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20171770"/>
    </w:p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35" w:type="dxa"/>
        <w:jc w:val="center"/>
        <w:tblInd w:w="9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8"/>
        <w:gridCol w:w="4757"/>
      </w:tblGrid>
      <w:tr w:rsidR="002E5894" w:rsidRPr="002E5894" w:rsidTr="00F3585E">
        <w:trPr>
          <w:trHeight w:val="2308"/>
          <w:jc w:val="center"/>
        </w:trPr>
        <w:tc>
          <w:tcPr>
            <w:tcW w:w="4778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2E5894" w:rsidRPr="002E5894" w:rsidRDefault="002E5894" w:rsidP="002E5894">
            <w:pPr>
              <w:spacing w:after="0" w:line="240" w:lineRule="auto"/>
              <w:ind w:left="427" w:hanging="427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 по безопасности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«ПО «МЗ «Молния»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894" w:rsidRPr="002E5894" w:rsidRDefault="002E5894" w:rsidP="002E5894">
            <w:pPr>
              <w:spacing w:after="0" w:line="192" w:lineRule="auto"/>
              <w:ind w:left="-68" w:firstLine="68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 Малышев А.В.</w:t>
            </w:r>
          </w:p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2013 г.</w:t>
            </w:r>
          </w:p>
        </w:tc>
        <w:tc>
          <w:tcPr>
            <w:tcW w:w="475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ОАО  «ПО «МЗ «Молния»</w:t>
            </w: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E5894" w:rsidRPr="002E5894" w:rsidRDefault="002E5894" w:rsidP="002E5894">
            <w:pPr>
              <w:spacing w:after="0" w:line="192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___________________ </w:t>
            </w:r>
            <w:proofErr w:type="spellStart"/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Мирсияпов</w:t>
            </w:r>
            <w:proofErr w:type="spellEnd"/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И.Г.</w:t>
            </w:r>
          </w:p>
          <w:p w:rsidR="002E5894" w:rsidRPr="002E5894" w:rsidRDefault="002E5894" w:rsidP="002E589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58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___________ 2013г.</w:t>
            </w:r>
          </w:p>
        </w:tc>
      </w:tr>
    </w:tbl>
    <w:p w:rsidR="002E5894" w:rsidRDefault="002E5894" w:rsidP="00D64C9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2E5894" w:rsidP="002E5894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bookmarkStart w:id="1" w:name="_GoBack"/>
      <w:bookmarkEnd w:id="1"/>
      <w:r w:rsidR="00D64C99"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ЗАПРОСА ЦЕН</w:t>
      </w:r>
      <w:bookmarkEnd w:id="0"/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1. Форма и способ процедуры закупки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: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 электронной форме.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2.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Заказчик: </w:t>
      </w:r>
      <w:r w:rsidRPr="00D64C9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Открытое акционерное общество «Производственное объединение «Машиностроительный завод «Молния».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Юридический адрес: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Фактический адрес: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109428, 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Контактное лицо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: Гарипов Ильдар Маратович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телефона: 8 (499) 170-46-83</w:t>
      </w:r>
    </w:p>
    <w:p w:rsidR="00D64C99" w:rsidRPr="00D64C99" w:rsidRDefault="00D64C99" w:rsidP="00D64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Garipov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molniya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3C761C" w:rsidRDefault="00D64C99" w:rsidP="00D64C99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Предмет договора: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элегаза</w:t>
      </w:r>
      <w:proofErr w:type="spellEnd"/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повышенной чистоты (сера 6-ти фтористая); </w:t>
      </w:r>
    </w:p>
    <w:p w:rsidR="00D64C99" w:rsidRPr="00D64C99" w:rsidRDefault="00D64C99" w:rsidP="00D64C99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баллонов  стальных 40 </w:t>
      </w:r>
      <w:proofErr w:type="spellStart"/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дмЗ</w:t>
      </w:r>
      <w:proofErr w:type="spellEnd"/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давление 15 Мпа.</w:t>
      </w:r>
    </w:p>
    <w:p w:rsidR="00D64C99" w:rsidRPr="00D64C99" w:rsidRDefault="00D64C99" w:rsidP="00D64C99">
      <w:pPr>
        <w:spacing w:after="0" w:line="240" w:lineRule="auto"/>
        <w:outlineLvl w:val="0"/>
        <w:rPr>
          <w:rFonts w:ascii="Cambria" w:eastAsia="Times New Roman" w:hAnsi="Cambria" w:cs="Arial CYR"/>
          <w:sz w:val="20"/>
          <w:szCs w:val="20"/>
          <w:lang w:eastAsia="ru-RU"/>
        </w:rPr>
      </w:pPr>
    </w:p>
    <w:p w:rsidR="00D64C99" w:rsidRPr="00D64C99" w:rsidRDefault="00D64C99" w:rsidP="00D64C9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Состав и объем товара: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4C99" w:rsidRPr="003C761C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Элегаз</w:t>
      </w:r>
      <w:proofErr w:type="spellEnd"/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повышенной чистоты (сера 6-ти фтористая)-</w:t>
      </w:r>
      <w:r w:rsidRPr="003C761C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3C76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1280 кг.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6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Баллоны стальные 40 </w:t>
      </w:r>
      <w:proofErr w:type="spellStart"/>
      <w:r w:rsidRPr="003C76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дмЗ</w:t>
      </w:r>
      <w:proofErr w:type="spellEnd"/>
      <w:r w:rsidRPr="003C761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давление 15 Мпа- 33 шт.</w:t>
      </w:r>
      <w:r w:rsidRPr="00D64C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 Срок поставки: </w:t>
      </w:r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Продукция поставляется поэтапно в течение 6 месяцев </w:t>
      </w:r>
      <w:proofErr w:type="gramStart"/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подписания</w:t>
      </w:r>
      <w:proofErr w:type="gramEnd"/>
      <w:r w:rsidRPr="003C7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 по заявкам Покупателя. Точное количество товара на каждую партию поставки определяется по предварительной заявке Покупателя. Срок поставки партии по заявке – 3 рабочих дня. Доставка осуществляется силами и за счет Поставщика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Место поставки товара, выполнения работ, оказания услуг: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109428, </w:t>
      </w:r>
      <w:proofErr w:type="spell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.М</w:t>
      </w:r>
      <w:proofErr w:type="gram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осква</w:t>
      </w:r>
      <w:proofErr w:type="spellEnd"/>
      <w:r w:rsidRPr="00D64C99">
        <w:rPr>
          <w:rFonts w:ascii="Times New Roman" w:eastAsia="Calibri" w:hAnsi="Times New Roman" w:cs="Times New Roman"/>
          <w:sz w:val="28"/>
          <w:szCs w:val="28"/>
          <w:lang w:eastAsia="ru-RU"/>
        </w:rPr>
        <w:t>, Рязанский проспект, д. 6 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Сведения о порядке проведения, в том числе об оформлении участия в запросе цен, определении лица, выигравшего запрос цен:</w:t>
      </w:r>
    </w:p>
    <w:p w:rsidR="00D64C99" w:rsidRPr="00D64C99" w:rsidRDefault="00D64C99" w:rsidP="00D64C9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Запрос цен проводится на электронной торговой площадке «Аукционный конкурсный дом»  в сети «Интернет» по адресу: </w:t>
      </w:r>
      <w:hyperlink r:id="rId5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 Начальная (максимальная) цена договора, включая НДС (18%):                    </w:t>
      </w:r>
      <w:r w:rsidRPr="00F64436">
        <w:rPr>
          <w:rFonts w:ascii="Times New Roman" w:eastAsia="Times New Roman" w:hAnsi="Times New Roman" w:cs="Times New Roman"/>
          <w:sz w:val="28"/>
          <w:szCs w:val="28"/>
          <w:lang w:eastAsia="ru-RU"/>
        </w:rPr>
        <w:t>821 920,54 (восемьсот двадцать одна тысяча девятьсот двадцать</w:t>
      </w:r>
      <w:proofErr w:type="gramStart"/>
      <w:r w:rsidRPr="00F6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Pr="00F64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руб., 54 копейки</w:t>
      </w:r>
      <w:r w:rsidRPr="00F644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D64C99" w:rsidRPr="00D64C99" w:rsidRDefault="00D64C99" w:rsidP="00D64C99">
      <w:pPr>
        <w:spacing w:after="120" w:line="240" w:lineRule="auto"/>
        <w:ind w:right="-119"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10.</w:t>
      </w:r>
      <w:r w:rsidRPr="00D64C9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Срок, место и порядок предоставления документации по запросу цен: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На официальном сайте </w:t>
      </w:r>
      <w:hyperlink r:id="rId6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www.zakupki.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gov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.ru</w:t>
        </w:r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в информационно-телекоммуникационной сети «Интернет» по закупкам атомной отрасли 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атом</w:t>
      </w:r>
      <w:proofErr w:type="spellEnd"/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(</w:t>
      </w:r>
      <w:hyperlink r:id="rId7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http://zakupki.rosatom.ru</w:t>
        </w:r>
      </w:hyperlink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) документация по запросу цен находится в открытом доступе,  начиная 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размещения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извещения и документации по запросу цен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 Порядок получения документации по запросу цен на электронной торговой площадке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«Аукционный конкурсный дом»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</w:t>
      </w:r>
      <w:hyperlink r:id="rId8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64C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определяется правилами данной электронной торговой площадки.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11. Возможность проведения процедуры переторжки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по снижению первоначально указанной в заявке на участие в запросе цен цены: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возможна.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D64C99" w:rsidRPr="00D64C99" w:rsidRDefault="00D64C99" w:rsidP="00D64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proofErr w:type="gramStart"/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www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a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-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</w:t>
        </w:r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D64C9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,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начиная с даты</w:t>
      </w:r>
      <w:r w:rsidRPr="00D64C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11-00 (время московское) «</w:t>
      </w:r>
      <w:r w:rsidR="00F64436"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11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 июля  2013 года.</w:t>
      </w:r>
      <w:proofErr w:type="gramEnd"/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13. Дата проведения отборочной стадии: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не позднее</w:t>
      </w: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 xml:space="preserve">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F64436"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15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июля 2013 года.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lastRenderedPageBreak/>
        <w:t xml:space="preserve">14. Дата подведения итогов запроса цен: 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не позднее 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«</w:t>
      </w:r>
      <w:r w:rsidR="00F64436"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15</w:t>
      </w:r>
      <w:r w:rsidRPr="00DE72E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» июля 2013 года.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15. Срок заключения договора после определения победителя запроса цен: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договор может быть заключен не ранее чем через десять дней со дня размещения на официальном сайте протокола рассмотрения и оценки заявок, но не позднее чем через двадцать дней со дня подписания указанного протокола.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pacing w:val="-6"/>
          <w:sz w:val="28"/>
          <w:szCs w:val="28"/>
          <w:lang w:eastAsia="ru-RU"/>
        </w:rPr>
        <w:t>16. Форма, размер и срок предоставления обеспечения исполнения договора:</w:t>
      </w:r>
      <w:r w:rsidRPr="00D64C99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в соответствии с проектом договора.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17.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Процедура запроса цен не является торгами по законодательству Российской </w:t>
      </w:r>
      <w:proofErr w:type="gramStart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Федерации</w:t>
      </w:r>
      <w:proofErr w:type="gramEnd"/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заказчик имеет право, но не обязанность заключить договор с победителем запроса цен.</w:t>
      </w: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4C99" w:rsidRPr="00D64C99" w:rsidRDefault="00D64C99" w:rsidP="00D64C9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4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18. </w:t>
      </w:r>
      <w:r w:rsidRPr="00D64C9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запроса цен, по решению заказчика или закупочной комиссии,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D64C99" w:rsidRPr="00D64C99" w:rsidRDefault="00D64C99" w:rsidP="00D64C99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iCs/>
          <w:sz w:val="28"/>
          <w:szCs w:val="28"/>
          <w:lang w:eastAsia="x-none"/>
        </w:rPr>
      </w:pPr>
      <w:r w:rsidRPr="00D64C99">
        <w:rPr>
          <w:rFonts w:ascii="Times New Roman" w:eastAsia="Times New Roman" w:hAnsi="Times New Roman" w:cs="Times New Roman"/>
          <w:iCs/>
          <w:sz w:val="28"/>
          <w:szCs w:val="28"/>
          <w:lang w:val="x-none" w:eastAsia="x-none"/>
        </w:rPr>
        <w:br w:type="page"/>
      </w:r>
    </w:p>
    <w:p w:rsidR="009D2CE1" w:rsidRDefault="009D2CE1"/>
    <w:sectPr w:rsidR="009D2C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C99"/>
    <w:rsid w:val="002E5894"/>
    <w:rsid w:val="003C761C"/>
    <w:rsid w:val="009D2CE1"/>
    <w:rsid w:val="00A607E2"/>
    <w:rsid w:val="00D64C99"/>
    <w:rsid w:val="00DE72EB"/>
    <w:rsid w:val="00F6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Озов З. Н.</cp:lastModifiedBy>
  <cp:revision>6</cp:revision>
  <dcterms:created xsi:type="dcterms:W3CDTF">2013-06-28T06:08:00Z</dcterms:created>
  <dcterms:modified xsi:type="dcterms:W3CDTF">2013-07-03T06:09:00Z</dcterms:modified>
</cp:coreProperties>
</file>