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822" w:rsidRPr="007D4822" w:rsidRDefault="007D4822" w:rsidP="007D4822">
      <w:pPr>
        <w:rPr>
          <w:rFonts w:eastAsia="Times New Roman"/>
          <w:b/>
          <w:lang w:eastAsia="ar-SA"/>
        </w:rPr>
      </w:pPr>
      <w:r w:rsidRPr="007D4822">
        <w:rPr>
          <w:rFonts w:eastAsia="Times New Roman"/>
          <w:b/>
          <w:lang w:eastAsia="ar-SA"/>
        </w:rPr>
        <w:t>«ТЕХНИЧЕСКАЯ ЧАСТЬ»</w:t>
      </w: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rPr>
          <w:rFonts w:eastAsia="Times New Roman"/>
          <w:b/>
          <w:lang w:eastAsia="ar-SA"/>
        </w:rPr>
      </w:pPr>
    </w:p>
    <w:p w:rsidR="007D4822" w:rsidRPr="007D4822" w:rsidRDefault="007D4822" w:rsidP="007D4822">
      <w:pPr>
        <w:tabs>
          <w:tab w:val="left" w:pos="7238"/>
        </w:tabs>
        <w:rPr>
          <w:rFonts w:eastAsia="Times New Roman"/>
          <w:lang w:eastAsia="ru-RU"/>
        </w:rPr>
      </w:pPr>
      <w:r w:rsidRPr="007D4822">
        <w:rPr>
          <w:rFonts w:eastAsia="Times New Roman"/>
          <w:lang w:eastAsia="ru-RU"/>
        </w:rPr>
        <w:t xml:space="preserve">Техническое задание </w:t>
      </w: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Предмет закупки: Поставка лазерных дальномеров</w:t>
      </w: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Обнинск</w:t>
      </w: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 xml:space="preserve">2014 </w:t>
      </w:r>
      <w:r w:rsidRPr="007D4822">
        <w:rPr>
          <w:rFonts w:eastAsia="Times New Roman"/>
          <w:color w:val="000000"/>
          <w:lang w:eastAsia="ru-RU"/>
        </w:rPr>
        <w:br w:type="page"/>
      </w:r>
      <w:r w:rsidRPr="007D4822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jc w:val="left"/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РАЗДЕЛ 1. ОБЩИЕ СВЕДЕНИЯ</w:t>
      </w:r>
    </w:p>
    <w:p w:rsidR="007D4822" w:rsidRPr="007D4822" w:rsidRDefault="007D4822" w:rsidP="007D4822">
      <w:pPr>
        <w:jc w:val="left"/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Подраздел 1.1 Наименование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Подраздел 2.1. Основные параметры и размеры.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Подраздел 2.2. Требования по надежности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Подраздел 2.3. Требования к комплектности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Подраздел 2.4. Требования к упаковке</w:t>
      </w:r>
    </w:p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РАЗДЕЛ 3. ТРЕБОВАНИЯ К КОЛИЧЕСТВУ И СРОКУ (ПЕРИОДИЧНОСТИ) ПОСТАВКИ</w:t>
      </w:r>
    </w:p>
    <w:p w:rsidR="007D4822" w:rsidRPr="007D4822" w:rsidRDefault="007D4822" w:rsidP="007D4822">
      <w:pPr>
        <w:jc w:val="left"/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РАЗДЕЛ 4. ТРЕБОВАНИЕ К ФОРМЕ ПРЕДСТАВЛЯЕМОЙ ИНФОРМАЦИИ</w:t>
      </w: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4822" w:rsidRPr="007D4822" w:rsidTr="005E007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7D4822" w:rsidRPr="007D4822" w:rsidTr="005E00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Лазерный дальномер</w:t>
            </w:r>
          </w:p>
        </w:tc>
      </w:tr>
      <w:tr w:rsidR="007D4822" w:rsidRPr="007D4822" w:rsidTr="005E00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7D4822" w:rsidRPr="007D4822" w:rsidTr="005E00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Лазерный дальномер должен быть новым, 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</w:tbl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val="en-US" w:eastAsia="ru-RU"/>
        </w:rPr>
      </w:pPr>
      <w:r w:rsidRPr="007D4822">
        <w:rPr>
          <w:rFonts w:eastAsia="Times New Roman"/>
          <w:color w:val="000000"/>
          <w:lang w:eastAsia="ru-RU"/>
        </w:rPr>
        <w:t>РАЗДЕЛ 2.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4822" w:rsidRPr="007D4822" w:rsidTr="005E007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Режим работы при температуре -10…+50Сº</w:t>
            </w:r>
          </w:p>
        </w:tc>
      </w:tr>
    </w:tbl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val="en-US" w:eastAsia="ru-RU"/>
        </w:rPr>
      </w:pPr>
      <w:r w:rsidRPr="007D4822">
        <w:rPr>
          <w:rFonts w:eastAsia="Times New Roman"/>
          <w:color w:val="000000"/>
          <w:lang w:eastAsia="ru-RU"/>
        </w:rPr>
        <w:t>РАЗДЕЛ 2.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Подраздел 2.1 Основные параметры и размеры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Тип: лазерный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 xml:space="preserve">Исполнение: </w:t>
            </w:r>
            <w:proofErr w:type="gramStart"/>
            <w:r w:rsidRPr="007D4822">
              <w:rPr>
                <w:rFonts w:eastAsia="Times New Roman"/>
                <w:color w:val="000000"/>
                <w:lang w:eastAsia="ru-RU"/>
              </w:rPr>
              <w:t>карманный</w:t>
            </w:r>
            <w:proofErr w:type="gramEnd"/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 xml:space="preserve">Дальность: </w:t>
            </w:r>
            <w:smartTag w:uri="urn:schemas-microsoft-com:office:smarttags" w:element="metricconverter">
              <w:smartTagPr>
                <w:attr w:name="ProductID" w:val="40 м"/>
              </w:smartTagPr>
              <w:r w:rsidRPr="007D4822">
                <w:rPr>
                  <w:rFonts w:eastAsia="Times New Roman"/>
                  <w:color w:val="000000"/>
                  <w:lang w:eastAsia="ru-RU"/>
                </w:rPr>
                <w:t>40 м</w:t>
              </w:r>
            </w:smartTag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Точность измерения: ±0,5%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Погрешность: ±1,5мм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 xml:space="preserve">Длина волны: 635 </w:t>
            </w:r>
            <w:proofErr w:type="spellStart"/>
            <w:r w:rsidRPr="007D4822">
              <w:rPr>
                <w:rFonts w:eastAsia="Times New Roman"/>
                <w:color w:val="000000"/>
                <w:lang w:eastAsia="ru-RU"/>
              </w:rPr>
              <w:t>нМ</w:t>
            </w:r>
            <w:proofErr w:type="spellEnd"/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Класс лазера:  2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Дисплей: есть (ЖК)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Питание : батарейки 1,5</w:t>
            </w:r>
            <w:proofErr w:type="gramStart"/>
            <w:r w:rsidRPr="007D4822">
              <w:rPr>
                <w:rFonts w:eastAsia="Times New Roman"/>
                <w:color w:val="000000"/>
                <w:lang w:eastAsia="ru-RU"/>
              </w:rPr>
              <w:t xml:space="preserve"> В</w:t>
            </w:r>
            <w:proofErr w:type="gramEnd"/>
            <w:r w:rsidRPr="007D4822">
              <w:rPr>
                <w:rFonts w:eastAsia="Times New Roman"/>
                <w:color w:val="000000"/>
                <w:lang w:eastAsia="ru-RU"/>
              </w:rPr>
              <w:t xml:space="preserve"> (тип ААА, </w:t>
            </w:r>
            <w:r w:rsidRPr="007D4822">
              <w:rPr>
                <w:rFonts w:eastAsia="Times New Roman"/>
                <w:color w:val="000000"/>
                <w:lang w:val="en-US" w:eastAsia="ru-RU"/>
              </w:rPr>
              <w:t>LR</w:t>
            </w:r>
            <w:r w:rsidRPr="007D4822">
              <w:rPr>
                <w:rFonts w:eastAsia="Times New Roman"/>
                <w:color w:val="000000"/>
                <w:lang w:eastAsia="ru-RU"/>
              </w:rPr>
              <w:t>03)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Резьба под штатив: есть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Автоматическое выключение: есть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Сложение/вычитание: есть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Память: есть</w:t>
            </w:r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 xml:space="preserve">Вес: </w:t>
            </w:r>
            <w:smartTag w:uri="urn:schemas-microsoft-com:office:smarttags" w:element="metricconverter">
              <w:smartTagPr>
                <w:attr w:name="ProductID" w:val="0,18 кг"/>
              </w:smartTagPr>
              <w:r w:rsidRPr="007D4822">
                <w:rPr>
                  <w:rFonts w:eastAsia="Times New Roman"/>
                  <w:color w:val="000000"/>
                  <w:lang w:eastAsia="ru-RU"/>
                </w:rPr>
                <w:t>0,18 кг</w:t>
              </w:r>
            </w:smartTag>
          </w:p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Габариты: 100х58х32 мм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Подраздел 2.2. Требования по надежности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Срок эксплуатации не менее 5 лет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Подраздел 2.3 Требования к комплектности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numPr>
                <w:ilvl w:val="0"/>
                <w:numId w:val="1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Дальномер;</w:t>
            </w:r>
          </w:p>
          <w:p w:rsidR="007D4822" w:rsidRPr="007D4822" w:rsidRDefault="007D4822" w:rsidP="007D4822">
            <w:pPr>
              <w:numPr>
                <w:ilvl w:val="0"/>
                <w:numId w:val="1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Защитная сумка;</w:t>
            </w:r>
          </w:p>
          <w:p w:rsidR="007D4822" w:rsidRPr="007D4822" w:rsidRDefault="007D4822" w:rsidP="007D4822">
            <w:pPr>
              <w:numPr>
                <w:ilvl w:val="0"/>
                <w:numId w:val="1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 xml:space="preserve">Батарейки (тип ААА, </w:t>
            </w:r>
            <w:r w:rsidRPr="007D4822">
              <w:rPr>
                <w:rFonts w:eastAsia="Times New Roman"/>
                <w:color w:val="000000"/>
                <w:lang w:val="en-US" w:eastAsia="ru-RU"/>
              </w:rPr>
              <w:t>LR03).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Подраздел 2.4 Требования к упаковке</w:t>
            </w:r>
          </w:p>
        </w:tc>
      </w:tr>
      <w:tr w:rsidR="007D4822" w:rsidRPr="007D4822" w:rsidTr="005E00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7D4822">
              <w:rPr>
                <w:rFonts w:eastAsia="Times New Roman"/>
                <w:color w:val="000000"/>
                <w:lang w:eastAsia="ru-RU"/>
              </w:rPr>
              <w:t>Упаковка</w:t>
            </w:r>
            <w:proofErr w:type="gramEnd"/>
            <w:r w:rsidRPr="007D4822">
              <w:rPr>
                <w:rFonts w:eastAsia="Times New Roman"/>
                <w:color w:val="000000"/>
                <w:lang w:eastAsia="ru-RU"/>
              </w:rPr>
              <w:t xml:space="preserve"> предусмотренная заводом изготовителем товара (если предусмотрено), в ином случае упаковка должна защищать изделие от климатических факторов (дождя, снега, повышенной влажности).</w:t>
            </w:r>
          </w:p>
        </w:tc>
      </w:tr>
    </w:tbl>
    <w:p w:rsidR="007D4822" w:rsidRPr="007D4822" w:rsidRDefault="007D4822" w:rsidP="007D4822">
      <w:pPr>
        <w:jc w:val="left"/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РАЗДЕЛ 3.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4822" w:rsidRPr="007D4822" w:rsidTr="005E00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Лазерный дальномер – 2шт</w:t>
            </w:r>
          </w:p>
        </w:tc>
      </w:tr>
    </w:tbl>
    <w:p w:rsidR="007D4822" w:rsidRPr="007D4822" w:rsidRDefault="007D4822" w:rsidP="007D4822">
      <w:pPr>
        <w:rPr>
          <w:rFonts w:eastAsia="Times New Roman"/>
          <w:color w:val="000000"/>
          <w:lang w:eastAsia="ru-RU"/>
        </w:rPr>
      </w:pPr>
    </w:p>
    <w:p w:rsidR="007D4822" w:rsidRPr="007D4822" w:rsidRDefault="007D4822" w:rsidP="007D4822">
      <w:pPr>
        <w:outlineLvl w:val="0"/>
        <w:rPr>
          <w:rFonts w:eastAsia="Times New Roman"/>
          <w:color w:val="000000"/>
          <w:lang w:eastAsia="ru-RU"/>
        </w:rPr>
      </w:pPr>
      <w:r w:rsidRPr="007D4822">
        <w:rPr>
          <w:rFonts w:eastAsia="Times New Roman"/>
          <w:color w:val="000000"/>
          <w:lang w:eastAsia="ru-RU"/>
        </w:rPr>
        <w:t>РАЗДЕЛ 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D4822" w:rsidRPr="007D4822" w:rsidTr="005E00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4822" w:rsidRPr="007D4822" w:rsidRDefault="007D4822" w:rsidP="007D482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D4822">
              <w:rPr>
                <w:rFonts w:eastAsia="Times New Roman"/>
                <w:color w:val="000000"/>
                <w:lang w:eastAsia="ru-RU"/>
              </w:rPr>
              <w:t>Предоставляемая документация и руководство по эксплуатации должны быть на русском языке и бумажном носителе.</w:t>
            </w:r>
          </w:p>
        </w:tc>
      </w:tr>
    </w:tbl>
    <w:p w:rsidR="007D4822" w:rsidRPr="007D4822" w:rsidRDefault="007D4822" w:rsidP="007D4822">
      <w:pPr>
        <w:jc w:val="left"/>
        <w:rPr>
          <w:rFonts w:eastAsia="Times New Roman"/>
          <w:lang w:eastAsia="ru-RU"/>
        </w:rPr>
      </w:pPr>
    </w:p>
    <w:p w:rsidR="007D4822" w:rsidRPr="007D4822" w:rsidRDefault="007D4822" w:rsidP="007D4822">
      <w:pPr>
        <w:suppressAutoHyphens/>
        <w:jc w:val="both"/>
        <w:rPr>
          <w:rFonts w:eastAsia="Times New Roman"/>
          <w:lang w:eastAsia="ar-SA"/>
        </w:rPr>
      </w:pPr>
      <w:r w:rsidRPr="007D4822">
        <w:rPr>
          <w:rFonts w:eastAsia="Times New Roman"/>
          <w:b/>
          <w:lang w:eastAsia="ar-SA"/>
        </w:rPr>
        <w:t>Контактное лицо</w:t>
      </w:r>
      <w:r w:rsidRPr="007D4822">
        <w:rPr>
          <w:rFonts w:eastAsia="Times New Roman"/>
          <w:lang w:eastAsia="ar-SA"/>
        </w:rPr>
        <w:t xml:space="preserve">: </w:t>
      </w:r>
      <w:proofErr w:type="spellStart"/>
      <w:r w:rsidRPr="007D4822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7D4822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</w:p>
    <w:p w:rsidR="007D4822" w:rsidRPr="007D4822" w:rsidRDefault="007D4822" w:rsidP="007D4822">
      <w:pPr>
        <w:suppressAutoHyphens/>
        <w:jc w:val="left"/>
        <w:rPr>
          <w:rFonts w:eastAsia="Times New Roman"/>
          <w:lang w:eastAsia="ar-SA"/>
        </w:rPr>
      </w:pPr>
    </w:p>
    <w:p w:rsidR="007D4822" w:rsidRPr="007D4822" w:rsidRDefault="007D4822" w:rsidP="007D4822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BE5443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29" w:rsidRDefault="007D482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B1E29" w:rsidRDefault="007D482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29" w:rsidRDefault="007D482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2B1E29" w:rsidRDefault="007D482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29" w:rsidRDefault="007D48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00812"/>
    <w:multiLevelType w:val="hybridMultilevel"/>
    <w:tmpl w:val="6D22276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88A"/>
    <w:rsid w:val="007D4822"/>
    <w:rsid w:val="008E3C0C"/>
    <w:rsid w:val="00B3688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48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4822"/>
  </w:style>
  <w:style w:type="paragraph" w:styleId="a5">
    <w:name w:val="footer"/>
    <w:basedOn w:val="a"/>
    <w:link w:val="a6"/>
    <w:uiPriority w:val="99"/>
    <w:rsid w:val="007D482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D482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D48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48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4822"/>
  </w:style>
  <w:style w:type="paragraph" w:styleId="a5">
    <w:name w:val="footer"/>
    <w:basedOn w:val="a"/>
    <w:link w:val="a6"/>
    <w:uiPriority w:val="99"/>
    <w:rsid w:val="007D482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D482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D4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1756</Characters>
  <Application>Microsoft Office Word</Application>
  <DocSecurity>0</DocSecurity>
  <Lines>14</Lines>
  <Paragraphs>4</Paragraphs>
  <ScaleCrop>false</ScaleCrop>
  <Company>Организация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2014-12-29T11:07:00Z</dcterms:created>
  <dcterms:modified xsi:type="dcterms:W3CDTF">2014-12-29T11:07:00Z</dcterms:modified>
</cp:coreProperties>
</file>