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4038C9">
        <w:rPr>
          <w:bCs/>
          <w:iCs/>
        </w:rPr>
        <w:t>«</w:t>
      </w:r>
      <w:r w:rsidR="00277FB6" w:rsidRPr="00277FB6">
        <w:rPr>
          <w:bCs/>
          <w:iCs/>
          <w:color w:val="000000" w:themeColor="text1"/>
        </w:rPr>
        <w:t>Разработка проектной и рабочей документации для единой системы слаботочных сетей на технической территории отделения губа Андреева Мурманской области</w:t>
      </w:r>
      <w:r w:rsidR="004038C9">
        <w:rPr>
          <w:color w:val="000000" w:themeColor="text1"/>
          <w:lang w:eastAsia="sv-SE"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3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3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2A380D" w:rsidRPr="002A380D" w:rsidRDefault="002A380D" w:rsidP="002A380D">
      <w:pPr>
        <w:jc w:val="both"/>
        <w:outlineLvl w:val="0"/>
        <w:rPr>
          <w:b/>
          <w:sz w:val="28"/>
          <w:szCs w:val="28"/>
        </w:rPr>
      </w:pPr>
    </w:p>
    <w:p w:rsidR="0081218A" w:rsidRPr="0081218A" w:rsidRDefault="0081218A" w:rsidP="0081218A">
      <w:pPr>
        <w:ind w:left="539"/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СОДЕРЖАНИЕ 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Раздел 1. Наименование выполняемых работ 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2.  Общие положения.</w:t>
      </w:r>
    </w:p>
    <w:p w:rsidR="0081218A" w:rsidRPr="0081218A" w:rsidRDefault="0081218A" w:rsidP="0081218A">
      <w:pPr>
        <w:ind w:left="539"/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Подраздел 2.1  Сведения о выполняемых работах.</w:t>
      </w:r>
    </w:p>
    <w:p w:rsidR="0081218A" w:rsidRPr="0081218A" w:rsidRDefault="0081218A" w:rsidP="0081218A">
      <w:pPr>
        <w:ind w:left="539"/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Подраздел 2.2  Сведения о месте выполнения работ.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Раздел  3. Перечень основных данных и требований. 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Подраздел 3.1  Технические требования   при выполнении работ. </w:t>
      </w:r>
    </w:p>
    <w:p w:rsidR="0081218A" w:rsidRPr="0081218A" w:rsidRDefault="0081218A" w:rsidP="0081218A">
      <w:pPr>
        <w:ind w:left="539"/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Подраздел 3.2 Требования к оформлению  и составу проекта.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4. Перечень проектной и рабочей документации.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Раздел 5. Срок выполнения работ. 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6. Требования к качеству выполняемых работ.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7. Требования к особым условиям  работ.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8. Требования к сроку и (или) объему предоставления гарантий.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9. Требования к результатам работ и порядку приемки</w:t>
      </w:r>
      <w:proofErr w:type="gramStart"/>
      <w:r w:rsidRPr="0081218A">
        <w:rPr>
          <w:sz w:val="26"/>
          <w:szCs w:val="26"/>
        </w:rPr>
        <w:t xml:space="preserve"> .</w:t>
      </w:r>
      <w:proofErr w:type="gramEnd"/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10. Требования к форме представляемой документации.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Раздел 11. Перечень принятых сокращений. 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Раздел 12. Перечень приложений. </w:t>
      </w:r>
    </w:p>
    <w:p w:rsidR="0081218A" w:rsidRPr="0081218A" w:rsidRDefault="0081218A" w:rsidP="0081218A">
      <w:pPr>
        <w:jc w:val="center"/>
        <w:outlineLvl w:val="0"/>
        <w:rPr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outlineLvl w:val="0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1.  НАИМЕНОВАНИЕ ВЫПОЛНЯЕМЫХ РАБОТ</w:t>
      </w:r>
    </w:p>
    <w:p w:rsidR="0081218A" w:rsidRPr="0081218A" w:rsidRDefault="0081218A" w:rsidP="0081218A">
      <w:pPr>
        <w:tabs>
          <w:tab w:val="left" w:pos="0"/>
        </w:tabs>
        <w:spacing w:after="120"/>
        <w:ind w:right="-31" w:firstLine="709"/>
        <w:jc w:val="both"/>
        <w:rPr>
          <w:kern w:val="18"/>
          <w:sz w:val="26"/>
          <w:szCs w:val="26"/>
        </w:rPr>
      </w:pPr>
      <w:r w:rsidRPr="0081218A">
        <w:rPr>
          <w:sz w:val="26"/>
          <w:szCs w:val="26"/>
        </w:rPr>
        <w:t xml:space="preserve">Выполнение работ </w:t>
      </w:r>
      <w:r w:rsidRPr="0081218A">
        <w:rPr>
          <w:kern w:val="18"/>
          <w:sz w:val="26"/>
          <w:szCs w:val="26"/>
        </w:rPr>
        <w:t>по разработке проектной и рабочей документации  для единой системы слаботочных сетей на технической территории отделения губа Андреева  СЗЦ «СевРАО» - филиала ФГУП «РосРАО».</w:t>
      </w:r>
    </w:p>
    <w:p w:rsidR="0081218A" w:rsidRPr="0081218A" w:rsidRDefault="0081218A" w:rsidP="0081218A">
      <w:pPr>
        <w:tabs>
          <w:tab w:val="left" w:pos="0"/>
        </w:tabs>
        <w:spacing w:after="120"/>
        <w:ind w:right="-31" w:firstLine="709"/>
        <w:jc w:val="both"/>
        <w:rPr>
          <w:kern w:val="18"/>
          <w:sz w:val="26"/>
          <w:szCs w:val="26"/>
        </w:rPr>
      </w:pPr>
      <w:r w:rsidRPr="0081218A">
        <w:rPr>
          <w:sz w:val="26"/>
          <w:szCs w:val="26"/>
        </w:rPr>
        <w:t xml:space="preserve">Основанием для выполнения  работ </w:t>
      </w:r>
      <w:r w:rsidRPr="0081218A">
        <w:rPr>
          <w:kern w:val="18"/>
          <w:sz w:val="26"/>
          <w:szCs w:val="26"/>
        </w:rPr>
        <w:t xml:space="preserve">по разработке проектной и рабочей документации  для единой системы слаботочных сетей  на технической территории отделения губа Андреева  СЗЦ «СевРАО» - филиала ФГУП «РосРАО» </w:t>
      </w:r>
      <w:r w:rsidRPr="0081218A">
        <w:rPr>
          <w:sz w:val="26"/>
          <w:szCs w:val="26"/>
        </w:rPr>
        <w:t>являются: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proofErr w:type="gramStart"/>
      <w:r w:rsidRPr="0081218A">
        <w:rPr>
          <w:sz w:val="26"/>
          <w:szCs w:val="26"/>
        </w:rPr>
        <w:t xml:space="preserve">- Рамочное соглашение о многосторонней  </w:t>
      </w:r>
      <w:proofErr w:type="spellStart"/>
      <w:r w:rsidRPr="0081218A">
        <w:rPr>
          <w:sz w:val="26"/>
          <w:szCs w:val="26"/>
        </w:rPr>
        <w:t>Ядерно</w:t>
      </w:r>
      <w:proofErr w:type="spellEnd"/>
      <w:r w:rsidRPr="0081218A">
        <w:rPr>
          <w:sz w:val="26"/>
          <w:szCs w:val="26"/>
        </w:rPr>
        <w:t xml:space="preserve"> -  экологической программе  в Российской </w:t>
      </w:r>
      <w:proofErr w:type="spellStart"/>
      <w:r w:rsidRPr="0081218A">
        <w:rPr>
          <w:sz w:val="26"/>
          <w:szCs w:val="26"/>
        </w:rPr>
        <w:t>Фдерации</w:t>
      </w:r>
      <w:proofErr w:type="spellEnd"/>
      <w:r w:rsidRPr="0081218A">
        <w:rPr>
          <w:sz w:val="26"/>
          <w:szCs w:val="26"/>
        </w:rPr>
        <w:t xml:space="preserve"> (МНЭПР) и Протокол по вопросам претензий, судебных разбирательств и освобождения от материальной ответственности к Рамочному соглашению о многосторонней  </w:t>
      </w:r>
      <w:proofErr w:type="spellStart"/>
      <w:r w:rsidRPr="0081218A">
        <w:rPr>
          <w:sz w:val="26"/>
          <w:szCs w:val="26"/>
        </w:rPr>
        <w:t>Ядерно</w:t>
      </w:r>
      <w:proofErr w:type="spellEnd"/>
      <w:r w:rsidRPr="0081218A">
        <w:rPr>
          <w:sz w:val="26"/>
          <w:szCs w:val="26"/>
        </w:rPr>
        <w:t xml:space="preserve"> -  экологической программе  в Российской </w:t>
      </w:r>
      <w:proofErr w:type="spellStart"/>
      <w:r w:rsidRPr="0081218A">
        <w:rPr>
          <w:sz w:val="26"/>
          <w:szCs w:val="26"/>
        </w:rPr>
        <w:t>Фдерации</w:t>
      </w:r>
      <w:proofErr w:type="spellEnd"/>
      <w:r w:rsidRPr="0081218A">
        <w:rPr>
          <w:sz w:val="26"/>
          <w:szCs w:val="26"/>
        </w:rPr>
        <w:t xml:space="preserve"> (МНЭПР);</w:t>
      </w:r>
      <w:proofErr w:type="gramEnd"/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proofErr w:type="gramStart"/>
      <w:r w:rsidRPr="0081218A">
        <w:rPr>
          <w:sz w:val="26"/>
          <w:szCs w:val="26"/>
        </w:rPr>
        <w:t xml:space="preserve">- Международный Контракт № 2014/1от 16 мая 2014 г. между Губернатором провинции </w:t>
      </w:r>
      <w:proofErr w:type="spellStart"/>
      <w:r w:rsidRPr="0081218A">
        <w:rPr>
          <w:sz w:val="26"/>
          <w:szCs w:val="26"/>
        </w:rPr>
        <w:t>Финнмарк</w:t>
      </w:r>
      <w:proofErr w:type="spellEnd"/>
      <w:r w:rsidRPr="0081218A">
        <w:rPr>
          <w:sz w:val="26"/>
          <w:szCs w:val="26"/>
        </w:rPr>
        <w:t xml:space="preserve"> и Федеральным государственным унитарным предприятием «Предприятие по обращению с радиоактивными отходами  «РосРАО» в лице 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 «РосРАО» на разработку проектной и рабочей документации и закупку оборудования для единой системы слаботочных сетей</w:t>
      </w:r>
      <w:proofErr w:type="gramEnd"/>
      <w:r w:rsidRPr="0081218A">
        <w:rPr>
          <w:sz w:val="26"/>
          <w:szCs w:val="26"/>
        </w:rPr>
        <w:t xml:space="preserve"> на технической территории отделения губа Андреева Мурманской области.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 2. ОБЩИЕ ПОЛОЖЕНИЯ.</w:t>
      </w:r>
    </w:p>
    <w:p w:rsidR="0081218A" w:rsidRPr="0081218A" w:rsidRDefault="0081218A" w:rsidP="0081218A">
      <w:pPr>
        <w:spacing w:after="120"/>
        <w:jc w:val="both"/>
        <w:outlineLvl w:val="0"/>
        <w:rPr>
          <w:sz w:val="26"/>
          <w:szCs w:val="26"/>
        </w:rPr>
      </w:pPr>
      <w:r w:rsidRPr="0081218A">
        <w:rPr>
          <w:b/>
          <w:sz w:val="26"/>
          <w:szCs w:val="26"/>
        </w:rPr>
        <w:t>Подраздел 2.1</w:t>
      </w:r>
      <w:r w:rsidRPr="0081218A">
        <w:rPr>
          <w:sz w:val="26"/>
          <w:szCs w:val="26"/>
        </w:rPr>
        <w:t xml:space="preserve">  </w:t>
      </w:r>
      <w:r w:rsidRPr="0081218A">
        <w:rPr>
          <w:b/>
          <w:sz w:val="26"/>
          <w:szCs w:val="26"/>
        </w:rPr>
        <w:t>Сведения о выполняемых работах.</w:t>
      </w:r>
    </w:p>
    <w:p w:rsidR="0081218A" w:rsidRPr="0081218A" w:rsidRDefault="0081218A" w:rsidP="0081218A">
      <w:pPr>
        <w:spacing w:after="120"/>
        <w:ind w:firstLine="709"/>
        <w:jc w:val="both"/>
        <w:rPr>
          <w:kern w:val="18"/>
          <w:sz w:val="26"/>
          <w:szCs w:val="26"/>
        </w:rPr>
      </w:pPr>
      <w:r w:rsidRPr="0081218A">
        <w:rPr>
          <w:sz w:val="26"/>
          <w:szCs w:val="26"/>
        </w:rPr>
        <w:t xml:space="preserve">   Объем и перечень работ </w:t>
      </w:r>
      <w:r w:rsidRPr="0081218A">
        <w:rPr>
          <w:kern w:val="18"/>
          <w:sz w:val="26"/>
          <w:szCs w:val="26"/>
        </w:rPr>
        <w:t xml:space="preserve">по разработке проектной и рабочей документации  для единой системы слаботочных сетей  на технической территории отделения губа Андреева  СЗЦ «СевРАО» - филиала ФГУП «РосРАО» определен на основании:  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kern w:val="18"/>
          <w:sz w:val="26"/>
          <w:szCs w:val="26"/>
        </w:rPr>
        <w:t xml:space="preserve"> </w:t>
      </w:r>
      <w:proofErr w:type="gramStart"/>
      <w:r w:rsidRPr="0081218A">
        <w:rPr>
          <w:kern w:val="18"/>
          <w:sz w:val="26"/>
          <w:szCs w:val="26"/>
        </w:rPr>
        <w:t xml:space="preserve">- </w:t>
      </w:r>
      <w:r w:rsidRPr="0081218A">
        <w:rPr>
          <w:sz w:val="26"/>
          <w:szCs w:val="26"/>
        </w:rPr>
        <w:t xml:space="preserve">Контракта № 2014/1от 16 мая 2014 г. между Губернатором провинции </w:t>
      </w:r>
      <w:proofErr w:type="spellStart"/>
      <w:r w:rsidRPr="0081218A">
        <w:rPr>
          <w:sz w:val="26"/>
          <w:szCs w:val="26"/>
        </w:rPr>
        <w:t>Финнмарк</w:t>
      </w:r>
      <w:proofErr w:type="spellEnd"/>
      <w:r w:rsidRPr="0081218A">
        <w:rPr>
          <w:sz w:val="26"/>
          <w:szCs w:val="26"/>
        </w:rPr>
        <w:t xml:space="preserve"> и Федеральным государственным унитарным предприятием «Предприятие по обращению с радиоактивными отходами  «РосРАО» в лице 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 «РосРАО» на разработку проектной и рабочей документации и закупку оборудования для единой системы слаботочных сетей на</w:t>
      </w:r>
      <w:proofErr w:type="gramEnd"/>
      <w:r w:rsidRPr="0081218A">
        <w:rPr>
          <w:sz w:val="26"/>
          <w:szCs w:val="26"/>
        </w:rPr>
        <w:t xml:space="preserve"> технической территории отделения губа Андреева Мурманской области;</w:t>
      </w:r>
    </w:p>
    <w:p w:rsidR="0081218A" w:rsidRPr="0081218A" w:rsidRDefault="0081218A" w:rsidP="0081218A">
      <w:pPr>
        <w:spacing w:before="120"/>
        <w:jc w:val="both"/>
        <w:rPr>
          <w:sz w:val="26"/>
          <w:szCs w:val="26"/>
        </w:rPr>
      </w:pPr>
      <w:r w:rsidRPr="0081218A">
        <w:rPr>
          <w:kern w:val="18"/>
          <w:sz w:val="26"/>
          <w:szCs w:val="26"/>
        </w:rPr>
        <w:t xml:space="preserve">            - Технической документации «Подготовка исходных технических требований, необходимых для проектирования единой системы слаботочных сетей  для всех типов датчиков на технической территории отделения г. Андреева Мурманской области» -079.0613.00. </w:t>
      </w:r>
      <w:proofErr w:type="gramStart"/>
      <w:r w:rsidRPr="0081218A">
        <w:rPr>
          <w:kern w:val="18"/>
          <w:sz w:val="26"/>
          <w:szCs w:val="26"/>
        </w:rPr>
        <w:t xml:space="preserve">ПЗ от 2013г. и «Рабочий проект Технического задания на разработку проектной документации»  от августа 2013г., разработанной ЗАО «ЦЕНТР ИНФОРМАТИКИ» в рамках контракта № 2013/1 от 18.04.2013 года между Губернатором провинции </w:t>
      </w:r>
      <w:proofErr w:type="spellStart"/>
      <w:r w:rsidRPr="0081218A">
        <w:rPr>
          <w:kern w:val="18"/>
          <w:sz w:val="26"/>
          <w:szCs w:val="26"/>
        </w:rPr>
        <w:t>Финнмарк</w:t>
      </w:r>
      <w:proofErr w:type="spellEnd"/>
      <w:r w:rsidRPr="0081218A">
        <w:rPr>
          <w:kern w:val="18"/>
          <w:sz w:val="26"/>
          <w:szCs w:val="26"/>
        </w:rPr>
        <w:t xml:space="preserve"> и СЗЦ «СевРАО» - филиалом ФГУП «РосРАО» </w:t>
      </w:r>
      <w:r w:rsidRPr="0081218A">
        <w:rPr>
          <w:sz w:val="26"/>
          <w:szCs w:val="26"/>
        </w:rPr>
        <w:t>на подготовку исходных технических требований, необходимых для проектирования единой системы слаботочных сетей  для всех типов датчиков на технической территории отделения губа Андреева Мурманской</w:t>
      </w:r>
      <w:proofErr w:type="gramEnd"/>
      <w:r w:rsidRPr="0081218A">
        <w:rPr>
          <w:sz w:val="26"/>
          <w:szCs w:val="26"/>
        </w:rPr>
        <w:t xml:space="preserve"> области</w:t>
      </w:r>
    </w:p>
    <w:p w:rsidR="0081218A" w:rsidRPr="0081218A" w:rsidRDefault="0081218A" w:rsidP="0081218A">
      <w:pPr>
        <w:spacing w:after="120"/>
        <w:ind w:firstLine="709"/>
        <w:jc w:val="both"/>
        <w:rPr>
          <w:kern w:val="18"/>
          <w:sz w:val="26"/>
          <w:szCs w:val="26"/>
        </w:rPr>
      </w:pPr>
    </w:p>
    <w:p w:rsidR="0081218A" w:rsidRPr="0081218A" w:rsidRDefault="0081218A" w:rsidP="0081218A">
      <w:pPr>
        <w:spacing w:after="120"/>
        <w:jc w:val="both"/>
        <w:rPr>
          <w:b/>
          <w:kern w:val="18"/>
          <w:sz w:val="26"/>
          <w:szCs w:val="26"/>
        </w:rPr>
      </w:pPr>
      <w:r w:rsidRPr="0081218A">
        <w:rPr>
          <w:b/>
          <w:kern w:val="18"/>
          <w:sz w:val="26"/>
          <w:szCs w:val="26"/>
        </w:rPr>
        <w:t>Перечень работ к выполнению: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 xml:space="preserve"> - проектирование локальной системы оповещения (проектная и рабочая документация), в </w:t>
      </w:r>
      <w:proofErr w:type="spellStart"/>
      <w:r w:rsidRPr="0081218A">
        <w:rPr>
          <w:kern w:val="18"/>
          <w:sz w:val="26"/>
          <w:szCs w:val="26"/>
        </w:rPr>
        <w:t>т.ч</w:t>
      </w:r>
      <w:proofErr w:type="spellEnd"/>
      <w:r w:rsidRPr="0081218A">
        <w:rPr>
          <w:kern w:val="18"/>
          <w:sz w:val="26"/>
          <w:szCs w:val="26"/>
        </w:rPr>
        <w:t xml:space="preserve">. согласование проектной документации локальной системы оповещения с Управлением МЧС по Мурманской области, ОАО «Ростелеком» и </w:t>
      </w:r>
      <w:proofErr w:type="spellStart"/>
      <w:r w:rsidRPr="0081218A">
        <w:rPr>
          <w:kern w:val="18"/>
          <w:sz w:val="26"/>
          <w:szCs w:val="26"/>
        </w:rPr>
        <w:t>Госэкспертиза</w:t>
      </w:r>
      <w:proofErr w:type="spellEnd"/>
      <w:r w:rsidRPr="0081218A">
        <w:rPr>
          <w:kern w:val="18"/>
          <w:sz w:val="26"/>
          <w:szCs w:val="26"/>
        </w:rPr>
        <w:t xml:space="preserve"> МЧС проектной документации локальной системы оповещения;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>- разработка проектной и рабочей документации структурированной кабельной системы (далее – СКС);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>- разработка  проектной и рабочей документации локальной вычислительной сети (далее – ЛВС);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 xml:space="preserve">- разработка  проектной и рабочей документации системы пожарно-охранной сигнализации (далее – </w:t>
      </w:r>
      <w:proofErr w:type="gramStart"/>
      <w:r w:rsidRPr="0081218A">
        <w:rPr>
          <w:kern w:val="18"/>
          <w:sz w:val="26"/>
          <w:szCs w:val="26"/>
        </w:rPr>
        <w:t>ПОС</w:t>
      </w:r>
      <w:proofErr w:type="gramEnd"/>
      <w:r w:rsidRPr="0081218A">
        <w:rPr>
          <w:kern w:val="18"/>
          <w:sz w:val="26"/>
          <w:szCs w:val="26"/>
        </w:rPr>
        <w:t>);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>- разработка  проектной и рабочей документации системы проводной радиофикации;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>- разработка  проектной и рабочей документации системы телефонной связи;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>- разработка  проектной и рабочей документации системы кондиционирования воздуха;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 xml:space="preserve"> - согласование проектной документации по СКС, ЛВС, </w:t>
      </w:r>
      <w:proofErr w:type="gramStart"/>
      <w:r w:rsidRPr="0081218A">
        <w:rPr>
          <w:kern w:val="18"/>
          <w:sz w:val="26"/>
          <w:szCs w:val="26"/>
        </w:rPr>
        <w:t>ПОС</w:t>
      </w:r>
      <w:proofErr w:type="gramEnd"/>
      <w:r w:rsidRPr="0081218A">
        <w:rPr>
          <w:kern w:val="18"/>
          <w:sz w:val="26"/>
          <w:szCs w:val="26"/>
        </w:rPr>
        <w:t xml:space="preserve">, проводной радиофикации, телефонной связи, системы кондиционирования воздуха с ОАО «АТОМПРОЕКТ» (БЫВШ. </w:t>
      </w:r>
      <w:proofErr w:type="gramStart"/>
      <w:r w:rsidRPr="0081218A">
        <w:rPr>
          <w:kern w:val="18"/>
          <w:sz w:val="26"/>
          <w:szCs w:val="26"/>
        </w:rPr>
        <w:t>ОАО «ГИ «ВНИПИЭТ») и экспертиза проектной документации для единой системы слаботочных сетей  на технической территории отделения губа Андреева ФАУ «</w:t>
      </w:r>
      <w:proofErr w:type="spellStart"/>
      <w:r w:rsidRPr="0081218A">
        <w:rPr>
          <w:kern w:val="18"/>
          <w:sz w:val="26"/>
          <w:szCs w:val="26"/>
        </w:rPr>
        <w:t>Главгосэкспертиза</w:t>
      </w:r>
      <w:proofErr w:type="spellEnd"/>
      <w:r w:rsidRPr="0081218A">
        <w:rPr>
          <w:kern w:val="18"/>
          <w:sz w:val="26"/>
          <w:szCs w:val="26"/>
        </w:rPr>
        <w:t xml:space="preserve"> России»;</w:t>
      </w:r>
      <w:proofErr w:type="gramEnd"/>
    </w:p>
    <w:p w:rsidR="0081218A" w:rsidRPr="0081218A" w:rsidRDefault="0081218A" w:rsidP="0081218A">
      <w:pPr>
        <w:spacing w:after="120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 xml:space="preserve">Подраздел 2.2 Сведения о месте выполнения работ.   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Техническая территория Центра по обращению с РАО - отделения  губа Андреева СЗЦ «СевРАО» - филиала ФГУП «РосРАО».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b/>
          <w:sz w:val="26"/>
          <w:szCs w:val="26"/>
        </w:rPr>
        <w:t>Заказчик работы:</w:t>
      </w:r>
    </w:p>
    <w:p w:rsidR="0081218A" w:rsidRPr="0081218A" w:rsidRDefault="0081218A" w:rsidP="0081218A">
      <w:pPr>
        <w:spacing w:after="120"/>
        <w:jc w:val="both"/>
        <w:rPr>
          <w:color w:val="000000"/>
          <w:sz w:val="26"/>
          <w:szCs w:val="26"/>
        </w:rPr>
      </w:pPr>
      <w:r w:rsidRPr="0081218A">
        <w:rPr>
          <w:color w:val="000000"/>
          <w:sz w:val="26"/>
          <w:szCs w:val="26"/>
        </w:rPr>
        <w:t xml:space="preserve">        Федеральное государственное унитарное предприятие «Предприятие по обращению с радиоактивными отходами «РосРАО» (ФГУП «РосРАО»)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«РосРАО». </w:t>
      </w:r>
    </w:p>
    <w:p w:rsidR="0081218A" w:rsidRPr="0081218A" w:rsidRDefault="0081218A" w:rsidP="0081218A">
      <w:pPr>
        <w:spacing w:after="120"/>
        <w:jc w:val="both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 xml:space="preserve"> Источники финансирования: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 </w:t>
      </w:r>
      <w:proofErr w:type="gramStart"/>
      <w:r w:rsidRPr="0081218A">
        <w:rPr>
          <w:sz w:val="26"/>
          <w:szCs w:val="26"/>
        </w:rPr>
        <w:t xml:space="preserve">Финансирование настоящей работы осуществляется в рамках международной технической помощи на основании  Контракта № 2014/1от 16 мая 2014 г. между Губернатором провинции </w:t>
      </w:r>
      <w:proofErr w:type="spellStart"/>
      <w:r w:rsidRPr="0081218A">
        <w:rPr>
          <w:sz w:val="26"/>
          <w:szCs w:val="26"/>
        </w:rPr>
        <w:t>Финнмарк</w:t>
      </w:r>
      <w:proofErr w:type="spellEnd"/>
      <w:r w:rsidRPr="0081218A">
        <w:rPr>
          <w:sz w:val="26"/>
          <w:szCs w:val="26"/>
        </w:rPr>
        <w:t xml:space="preserve"> и Федеральным государственным унитарным предприятием «Предприятие по обращению с радиоактивными отходами  «РосРАО» в лице 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 «РосРАО» на разработку проектной и</w:t>
      </w:r>
      <w:proofErr w:type="gramEnd"/>
      <w:r w:rsidRPr="0081218A">
        <w:rPr>
          <w:sz w:val="26"/>
          <w:szCs w:val="26"/>
        </w:rPr>
        <w:t xml:space="preserve"> рабочей документации и закупку оборудования для единой системы слаботочных сетей на технической территории отделения губа Андреева Мурманской области.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proofErr w:type="gramStart"/>
      <w:r w:rsidRPr="0081218A">
        <w:rPr>
          <w:sz w:val="26"/>
          <w:szCs w:val="26"/>
        </w:rPr>
        <w:t>На основании п.19, п.12 ст. 149 гл. 21, ч.2 Налогового Кодекса Российской Федерации и ст.1 Федерального закона от 04.05.1999г. №95-ФЗ «О безвозмездной помощи (содействии) РФ и внесении изменений и дополнений в отдельные законодательные акты РФ о налогах и об установлении льгот по платежам в государственные внебюджетные фонды в связи с осуществлением безвозмездной помощи (содействия) РФ</w:t>
      </w:r>
      <w:proofErr w:type="gramEnd"/>
      <w:r w:rsidRPr="0081218A">
        <w:rPr>
          <w:sz w:val="26"/>
          <w:szCs w:val="26"/>
        </w:rPr>
        <w:t>» услуги по Договору НДС не облагаются.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b/>
          <w:sz w:val="26"/>
          <w:szCs w:val="26"/>
        </w:rPr>
        <w:t>Цель и задачи выполняемой работы</w:t>
      </w:r>
      <w:r w:rsidRPr="0081218A">
        <w:rPr>
          <w:sz w:val="26"/>
          <w:szCs w:val="26"/>
        </w:rPr>
        <w:t>: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    Целью  выполнения данных  работ</w:t>
      </w:r>
      <w:r w:rsidRPr="0081218A">
        <w:rPr>
          <w:kern w:val="18"/>
          <w:sz w:val="26"/>
          <w:szCs w:val="26"/>
        </w:rPr>
        <w:t xml:space="preserve"> является разработка проектной и рабочей документации для единой системы слаботочных сетей  на технической территории отделения губа Андреева  СЗЦ «СевРАО» - филиала ФГУП «РосРАО».</w:t>
      </w:r>
      <w:r w:rsidRPr="0081218A">
        <w:rPr>
          <w:sz w:val="26"/>
          <w:szCs w:val="26"/>
        </w:rPr>
        <w:t xml:space="preserve"> </w:t>
      </w: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3. ПЕРЕЧЕНЬ ОСНОВНЫХ ДАННЫХ И ТРЕБОВАНИЙ</w:t>
      </w:r>
    </w:p>
    <w:p w:rsidR="0081218A" w:rsidRPr="0081218A" w:rsidRDefault="0081218A" w:rsidP="0081218A">
      <w:pPr>
        <w:spacing w:after="120"/>
        <w:rPr>
          <w:sz w:val="26"/>
          <w:szCs w:val="26"/>
        </w:rPr>
      </w:pPr>
      <w:r w:rsidRPr="0081218A">
        <w:rPr>
          <w:sz w:val="26"/>
          <w:szCs w:val="26"/>
        </w:rPr>
        <w:t>3.1  Технические требования   при выполнении работ.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    В соответствии с настоящим Техническим заданием Подрядчик обеспечивает    выполнение работ</w:t>
      </w:r>
      <w:r w:rsidRPr="0081218A">
        <w:rPr>
          <w:kern w:val="18"/>
          <w:sz w:val="26"/>
          <w:szCs w:val="26"/>
        </w:rPr>
        <w:t xml:space="preserve"> по разработке проектной и рабочей документации для единой системы слаботочных сетей  на технической территории отделения губа Андреева  СЗЦ «СевРАО» - филиала ФГУП «РосРАО»</w:t>
      </w:r>
      <w:r w:rsidRPr="0081218A">
        <w:rPr>
          <w:sz w:val="26"/>
          <w:szCs w:val="26"/>
        </w:rPr>
        <w:t xml:space="preserve"> на основании правовых нормативных актов, нормативных документов, отраслевых руководящих документов, в том числе: 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- Градостроительный кодекс Российской Федерации; 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- Федеральный закон от 27.12.2002 №184-ФЗ «О техническом регулировании»;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-  РД 5.0281-79 «Организация условий труда. Общие положения»;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- Федеральный закон от 10.01.2002 №7-ФЗ «Об охране окружающей среды».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3.2.</w:t>
      </w:r>
      <w:r w:rsidRPr="0081218A">
        <w:rPr>
          <w:b/>
          <w:sz w:val="26"/>
          <w:szCs w:val="26"/>
        </w:rPr>
        <w:t xml:space="preserve">  </w:t>
      </w:r>
      <w:r w:rsidRPr="0081218A">
        <w:rPr>
          <w:sz w:val="26"/>
          <w:szCs w:val="26"/>
        </w:rPr>
        <w:t xml:space="preserve">Вид строительства: Новое строительство на  эксплуатируемой технической территории. 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3.3</w:t>
      </w:r>
      <w:r w:rsidRPr="0081218A">
        <w:rPr>
          <w:b/>
          <w:sz w:val="26"/>
          <w:szCs w:val="26"/>
        </w:rPr>
        <w:t xml:space="preserve">  </w:t>
      </w:r>
      <w:r w:rsidRPr="0081218A">
        <w:rPr>
          <w:sz w:val="26"/>
          <w:szCs w:val="26"/>
        </w:rPr>
        <w:t>Стадийность проектирования:</w:t>
      </w:r>
      <w:r w:rsidRPr="0081218A">
        <w:rPr>
          <w:b/>
          <w:sz w:val="26"/>
          <w:szCs w:val="26"/>
        </w:rPr>
        <w:t xml:space="preserve"> </w:t>
      </w:r>
      <w:r w:rsidRPr="0081218A">
        <w:rPr>
          <w:sz w:val="26"/>
          <w:szCs w:val="26"/>
        </w:rPr>
        <w:t xml:space="preserve"> Проект и рабочая документация.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3.4.</w:t>
      </w:r>
      <w:r w:rsidRPr="0081218A">
        <w:rPr>
          <w:b/>
          <w:sz w:val="26"/>
          <w:szCs w:val="26"/>
        </w:rPr>
        <w:t xml:space="preserve"> </w:t>
      </w:r>
      <w:r w:rsidRPr="0081218A">
        <w:rPr>
          <w:sz w:val="26"/>
          <w:szCs w:val="26"/>
        </w:rPr>
        <w:t>Сметную документацию разработать  базисно – индексным методом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3.5.</w:t>
      </w:r>
      <w:r w:rsidRPr="0081218A">
        <w:rPr>
          <w:b/>
          <w:sz w:val="26"/>
          <w:szCs w:val="26"/>
        </w:rPr>
        <w:t xml:space="preserve"> </w:t>
      </w:r>
      <w:r w:rsidRPr="0081218A">
        <w:rPr>
          <w:sz w:val="26"/>
          <w:szCs w:val="26"/>
        </w:rPr>
        <w:t>Выполнить  работы</w:t>
      </w:r>
      <w:r w:rsidRPr="0081218A">
        <w:rPr>
          <w:kern w:val="18"/>
          <w:sz w:val="26"/>
          <w:szCs w:val="26"/>
        </w:rPr>
        <w:t xml:space="preserve"> по разработке проектной и рабочей документации  в соответствии с требованиями Постановления Правительства Российской Федерации №87 от 16.02.2008 года «О составе разделов проектной  документации и требованиях к их содержанию».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3.6. Разработать Задание на проектирование по поручению Заказчика.</w:t>
      </w:r>
    </w:p>
    <w:p w:rsidR="0081218A" w:rsidRPr="0081218A" w:rsidRDefault="0081218A" w:rsidP="0081218A">
      <w:pPr>
        <w:spacing w:after="120"/>
        <w:rPr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 4.  ПЕРЕЧЕНЬ ПРОЕКТНОЙ И РАБОЧЕЙ ДОКУМЕНТАЦИИ</w:t>
      </w:r>
    </w:p>
    <w:p w:rsidR="0081218A" w:rsidRPr="0081218A" w:rsidRDefault="0081218A" w:rsidP="0081218A">
      <w:pPr>
        <w:spacing w:after="120"/>
        <w:ind w:firstLine="709"/>
        <w:jc w:val="both"/>
        <w:rPr>
          <w:kern w:val="18"/>
          <w:sz w:val="26"/>
          <w:szCs w:val="26"/>
        </w:rPr>
      </w:pPr>
      <w:r w:rsidRPr="0081218A">
        <w:rPr>
          <w:sz w:val="26"/>
          <w:szCs w:val="26"/>
        </w:rPr>
        <w:t xml:space="preserve">Состав проектной и рабочей документации должен соответствовать требованиям </w:t>
      </w:r>
      <w:r w:rsidRPr="0081218A">
        <w:rPr>
          <w:kern w:val="18"/>
          <w:sz w:val="26"/>
          <w:szCs w:val="26"/>
        </w:rPr>
        <w:t>Постановления Правительства Российской Федерации №87 от 16.02.2008 года «О составе разделов проектной  документации и требованиях к их содержанию»  и разделу 2 настоящего ТЗ.</w:t>
      </w:r>
    </w:p>
    <w:p w:rsidR="0081218A" w:rsidRPr="0081218A" w:rsidRDefault="0081218A" w:rsidP="0081218A">
      <w:pPr>
        <w:spacing w:after="120"/>
        <w:ind w:firstLine="709"/>
        <w:jc w:val="both"/>
        <w:rPr>
          <w:b/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5. СРОК ВЫПОЛНЕНИЯ  РАБОТ</w:t>
      </w:r>
    </w:p>
    <w:p w:rsidR="0081218A" w:rsidRPr="0081218A" w:rsidRDefault="0081218A" w:rsidP="0081218A">
      <w:pPr>
        <w:tabs>
          <w:tab w:val="num" w:pos="0"/>
        </w:tabs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    Начало выполнения работ – </w:t>
      </w:r>
      <w:r w:rsidRPr="0081218A">
        <w:rPr>
          <w:sz w:val="26"/>
          <w:szCs w:val="26"/>
          <w:lang w:val="en-US"/>
        </w:rPr>
        <w:t>c</w:t>
      </w:r>
      <w:r w:rsidRPr="0081218A">
        <w:rPr>
          <w:sz w:val="26"/>
          <w:szCs w:val="26"/>
        </w:rPr>
        <w:t xml:space="preserve"> даты подписания Договора обеими                 Сторонами.</w:t>
      </w:r>
    </w:p>
    <w:p w:rsidR="0081218A" w:rsidRPr="0081218A" w:rsidRDefault="0081218A" w:rsidP="0081218A">
      <w:pPr>
        <w:tabs>
          <w:tab w:val="num" w:pos="0"/>
        </w:tabs>
        <w:spacing w:after="120"/>
        <w:jc w:val="both"/>
        <w:rPr>
          <w:sz w:val="26"/>
          <w:szCs w:val="26"/>
        </w:rPr>
      </w:pPr>
      <w:r w:rsidRPr="0081218A">
        <w:rPr>
          <w:b/>
          <w:sz w:val="26"/>
          <w:szCs w:val="26"/>
        </w:rPr>
        <w:t xml:space="preserve">            </w:t>
      </w:r>
      <w:r w:rsidRPr="0081218A">
        <w:rPr>
          <w:sz w:val="26"/>
          <w:szCs w:val="26"/>
        </w:rPr>
        <w:t>Сроки выполнения работ -  в соответствии с календарным планом (приложение №1 к Договору).</w:t>
      </w:r>
      <w:r w:rsidRPr="0081218A">
        <w:rPr>
          <w:sz w:val="26"/>
          <w:szCs w:val="26"/>
        </w:rPr>
        <w:tab/>
      </w:r>
    </w:p>
    <w:p w:rsidR="0081218A" w:rsidRPr="0081218A" w:rsidRDefault="0081218A" w:rsidP="0081218A">
      <w:pPr>
        <w:spacing w:after="120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   Окончание выполнения работ – не позднее  06 апреля  2015 года.</w:t>
      </w:r>
    </w:p>
    <w:p w:rsidR="0081218A" w:rsidRPr="0081218A" w:rsidRDefault="0081218A" w:rsidP="0081218A">
      <w:pPr>
        <w:spacing w:after="120"/>
        <w:rPr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6. ТРЕБОВАНИЯ К КАЧЕСТВУ ВЫПОЛНЯЕМЫХ РАБОТ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Надзор за соблюдением установленных требований к качеству работ, а также за полнотой и качеством проектной и рабочей   документации, своевременным составлением актов, входит в обязанности строительного контроля, а также,  организации исполняющей работы. 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proofErr w:type="gramStart"/>
      <w:r w:rsidRPr="0081218A">
        <w:rPr>
          <w:sz w:val="26"/>
          <w:szCs w:val="26"/>
        </w:rPr>
        <w:t>Контроль за</w:t>
      </w:r>
      <w:proofErr w:type="gramEnd"/>
      <w:r w:rsidRPr="0081218A">
        <w:rPr>
          <w:sz w:val="26"/>
          <w:szCs w:val="26"/>
        </w:rPr>
        <w:t xml:space="preserve"> качеством  и полнотой выполнения работ осуществляется представителем Заказчика. Заказчик в любое время имеет право проверить работу Подрядчика.  </w:t>
      </w: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7. ТРЕБОВАНИЯ К ОСОБЫМ УСЛОВИЯМ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</w:t>
      </w:r>
      <w:r w:rsidRPr="0081218A">
        <w:rPr>
          <w:kern w:val="18"/>
          <w:sz w:val="26"/>
          <w:szCs w:val="26"/>
        </w:rPr>
        <w:t xml:space="preserve">Проектная  и рабочая документация  для единой системы слаботочных сетей  на технической территории отделения губа Андреева  СЗЦ «СевРАО» - филиала ФГУП «РосРАО» будет разрабатываться  для устройства единой системы слаботочных сетей  на  </w:t>
      </w:r>
      <w:r w:rsidRPr="0081218A">
        <w:rPr>
          <w:sz w:val="26"/>
          <w:szCs w:val="26"/>
        </w:rPr>
        <w:t>территории действующего  режимного предприятия, в связи с этим  к  подрядчику  Проектировщику  предъявляются   следующие требования: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- Наличие лицензии на вид деятельности на осуществление работ с  использованием сведений, составляющих государственную тайну (ФСБ);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- 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81218A">
        <w:rPr>
          <w:sz w:val="26"/>
          <w:szCs w:val="26"/>
        </w:rPr>
        <w:t>Минрегиона</w:t>
      </w:r>
      <w:proofErr w:type="spellEnd"/>
      <w:r w:rsidRPr="0081218A">
        <w:rPr>
          <w:sz w:val="26"/>
          <w:szCs w:val="26"/>
        </w:rPr>
        <w:t xml:space="preserve"> РФ от 23.06.2010 г. № 294,  раздел 2. Виды работ по подготовке проектной документации -  п. 4.4</w:t>
      </w:r>
      <w:r w:rsidRPr="0081218A">
        <w:rPr>
          <w:sz w:val="26"/>
          <w:szCs w:val="26"/>
          <w:rtl/>
        </w:rPr>
        <w:t>٭</w:t>
      </w:r>
      <w:r w:rsidRPr="0081218A">
        <w:rPr>
          <w:sz w:val="26"/>
          <w:szCs w:val="26"/>
        </w:rPr>
        <w:t>, п. 4.5, п. 5.6,  п. 13;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- Наличие копии решения </w:t>
      </w:r>
      <w:proofErr w:type="spellStart"/>
      <w:r w:rsidRPr="0081218A">
        <w:rPr>
          <w:sz w:val="26"/>
          <w:szCs w:val="26"/>
        </w:rPr>
        <w:t>Ростехнадзора</w:t>
      </w:r>
      <w:proofErr w:type="spellEnd"/>
      <w:r w:rsidRPr="0081218A">
        <w:rPr>
          <w:sz w:val="26"/>
          <w:szCs w:val="26"/>
        </w:rP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энергии;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- Наличие лицензии Госкорпорации «Росатом» на выполнение работ по использованию атомной энергии в оборонных целях (согласно Постановлению  Правительства РФ от 20.06.2000 г. № 471);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-  Выполнение работ в соответствии со СНиП и ТУ;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- Проект выполняется  на работу по устройству сетей  на территории действующего  режимного предприятия.</w:t>
      </w:r>
    </w:p>
    <w:p w:rsidR="0081218A" w:rsidRPr="0081218A" w:rsidRDefault="0081218A" w:rsidP="0081218A">
      <w:pPr>
        <w:spacing w:after="120"/>
        <w:ind w:firstLine="709"/>
        <w:jc w:val="both"/>
        <w:rPr>
          <w:b/>
          <w:sz w:val="26"/>
          <w:szCs w:val="26"/>
        </w:rPr>
      </w:pPr>
    </w:p>
    <w:p w:rsidR="0081218A" w:rsidRPr="0081218A" w:rsidRDefault="0081218A" w:rsidP="0081218A">
      <w:pPr>
        <w:spacing w:after="120"/>
        <w:ind w:left="540"/>
        <w:jc w:val="center"/>
        <w:rPr>
          <w:sz w:val="26"/>
          <w:szCs w:val="26"/>
        </w:rPr>
      </w:pPr>
      <w:r w:rsidRPr="0081218A">
        <w:rPr>
          <w:b/>
          <w:sz w:val="26"/>
          <w:szCs w:val="26"/>
        </w:rPr>
        <w:t>РАЗДЕЛ 8. ТРЕБОВАНИЯ К СРОКУ И (ИЛИ) ОБЪЕМУ ПРЕДОСТАВЛЕНИЯ ГАРАНТИЙ</w:t>
      </w:r>
      <w:r w:rsidRPr="0081218A">
        <w:rPr>
          <w:sz w:val="26"/>
          <w:szCs w:val="26"/>
        </w:rPr>
        <w:t xml:space="preserve"> 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Качество  выполненных Подрядчиком работ должно соответствовать требованиям законодательства Российской Федерации.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proofErr w:type="gramStart"/>
      <w:r w:rsidRPr="0081218A">
        <w:rPr>
          <w:sz w:val="26"/>
          <w:szCs w:val="26"/>
        </w:rPr>
        <w:t>Продолжительность гарантийного срока для работ,  выполняемых по  настоящему договору,  составляет 24 (двадцать четыре)  месяца  от даты  подписания Акта  приемки  выполненных  работ «</w:t>
      </w:r>
      <w:r w:rsidRPr="0081218A">
        <w:rPr>
          <w:kern w:val="18"/>
          <w:sz w:val="26"/>
          <w:szCs w:val="26"/>
        </w:rPr>
        <w:t>Проектная  и рабочая документация  для единой системы слаботочных сетей  на технической территории отделения губа Андреева  СЗЦ «СевРАО» - филиала ФГУП «РосРАО»</w:t>
      </w:r>
      <w:r w:rsidRPr="0081218A">
        <w:rPr>
          <w:sz w:val="26"/>
          <w:szCs w:val="26"/>
        </w:rPr>
        <w:t xml:space="preserve"> Заказчик вправе  предъявить требования, связанные с недостатками  результата работы, обнаруженными  в течение гарантийного срока.</w:t>
      </w:r>
      <w:proofErr w:type="gramEnd"/>
      <w:r w:rsidRPr="0081218A">
        <w:rPr>
          <w:sz w:val="26"/>
          <w:szCs w:val="26"/>
        </w:rPr>
        <w:t xml:space="preserve">  Подрядчик 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 эксплуатации.</w:t>
      </w:r>
    </w:p>
    <w:p w:rsidR="0081218A" w:rsidRPr="0081218A" w:rsidRDefault="0081218A" w:rsidP="0081218A">
      <w:pPr>
        <w:spacing w:after="120"/>
        <w:rPr>
          <w:b/>
          <w:sz w:val="26"/>
          <w:szCs w:val="26"/>
        </w:rPr>
      </w:pPr>
    </w:p>
    <w:p w:rsidR="0081218A" w:rsidRPr="0081218A" w:rsidRDefault="0081218A" w:rsidP="0081218A">
      <w:pPr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 xml:space="preserve">РАЗДЕЛ 9. ТРЕБОВАНИЯ К РЕЗУЛЬТАТАМ РАБОТ И </w:t>
      </w:r>
    </w:p>
    <w:p w:rsidR="0081218A" w:rsidRPr="0081218A" w:rsidRDefault="0081218A" w:rsidP="0081218A">
      <w:pPr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ПОРЯДКУ ПРИЕМКИ</w:t>
      </w: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     На выполненные работы оформляется  следующая  документация с подписанием полномочными представителями Сторон: 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  - Акты сдачи-приемки выполненных работ, составленные в валюте Договора.</w:t>
      </w:r>
    </w:p>
    <w:p w:rsidR="0081218A" w:rsidRPr="0081218A" w:rsidRDefault="0081218A" w:rsidP="0081218A">
      <w:pPr>
        <w:spacing w:after="120"/>
        <w:rPr>
          <w:b/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10. ТРЕБОВАНИЯ К ФОРМЕ ПРЕДСТАВЛЯЕМОЙ ДОКУМЕНТАЦИИ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b/>
          <w:sz w:val="26"/>
          <w:szCs w:val="26"/>
        </w:rPr>
        <w:t xml:space="preserve">         </w:t>
      </w:r>
      <w:r w:rsidRPr="0081218A">
        <w:rPr>
          <w:sz w:val="26"/>
          <w:szCs w:val="26"/>
        </w:rPr>
        <w:t xml:space="preserve">  Проектная и Рабочая  документация, выполненные в соответствии с </w:t>
      </w:r>
      <w:r w:rsidRPr="0081218A">
        <w:rPr>
          <w:kern w:val="18"/>
          <w:sz w:val="26"/>
          <w:szCs w:val="26"/>
        </w:rPr>
        <w:t xml:space="preserve">требованиями Постановления Правительства Российской Федерации №87 от 16.02.2008 года «О составе разделов проектной  документации и требованиях к их содержанию», </w:t>
      </w:r>
      <w:r w:rsidRPr="0081218A">
        <w:rPr>
          <w:sz w:val="26"/>
          <w:szCs w:val="26"/>
        </w:rPr>
        <w:t>должны соответствовать  техническим нормам и правилам,  выполнены в 4-х экземплярах на бумажном носителе и на оптическом носителе в форматах разработанных документов.</w:t>
      </w:r>
    </w:p>
    <w:p w:rsidR="0081218A" w:rsidRPr="0081218A" w:rsidRDefault="0081218A" w:rsidP="0081218A">
      <w:pPr>
        <w:spacing w:after="120"/>
        <w:jc w:val="both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 xml:space="preserve">  </w:t>
      </w: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11. ПЕРЕЧЕНЬ ПРИНЯТЫХ СОКРАЩЕНИЙ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1.  ГК «Росатом»  -  Государственная корпорация по атомной энергии «Росатом».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2.  СНиП  - Строительные нормы и правила.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3.  СП -  свод правил в системе нормативных документов.</w:t>
      </w:r>
    </w:p>
    <w:p w:rsidR="0081218A" w:rsidRPr="0081218A" w:rsidRDefault="0081218A" w:rsidP="0081218A">
      <w:pPr>
        <w:numPr>
          <w:ilvl w:val="0"/>
          <w:numId w:val="52"/>
        </w:numPr>
        <w:tabs>
          <w:tab w:val="left" w:pos="426"/>
        </w:tabs>
        <w:spacing w:after="120"/>
        <w:ind w:left="0" w:firstLine="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СРО   - саморегулируемая  организация</w:t>
      </w:r>
    </w:p>
    <w:p w:rsidR="0081218A" w:rsidRPr="0081218A" w:rsidRDefault="0081218A" w:rsidP="0081218A">
      <w:pPr>
        <w:numPr>
          <w:ilvl w:val="0"/>
          <w:numId w:val="52"/>
        </w:numPr>
        <w:tabs>
          <w:tab w:val="left" w:pos="426"/>
        </w:tabs>
        <w:spacing w:after="120"/>
        <w:ind w:left="0" w:firstLine="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СЗЦ «СевРАО» - филиал ФГУП  «РосРАО»  - </w:t>
      </w:r>
      <w:proofErr w:type="spellStart"/>
      <w:r w:rsidRPr="0081218A">
        <w:rPr>
          <w:sz w:val="26"/>
          <w:szCs w:val="26"/>
        </w:rPr>
        <w:t>Северо</w:t>
      </w:r>
      <w:proofErr w:type="spellEnd"/>
      <w:r w:rsidRPr="0081218A">
        <w:rPr>
          <w:sz w:val="26"/>
          <w:szCs w:val="26"/>
        </w:rPr>
        <w:t xml:space="preserve"> – 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</w:t>
      </w:r>
    </w:p>
    <w:p w:rsidR="0081218A" w:rsidRPr="0081218A" w:rsidRDefault="0081218A" w:rsidP="0081218A">
      <w:pPr>
        <w:numPr>
          <w:ilvl w:val="0"/>
          <w:numId w:val="52"/>
        </w:numPr>
        <w:tabs>
          <w:tab w:val="left" w:pos="426"/>
        </w:tabs>
        <w:spacing w:after="120"/>
        <w:ind w:left="0" w:firstLine="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МДС - нормативно – методический документ.</w:t>
      </w:r>
    </w:p>
    <w:p w:rsidR="0081218A" w:rsidRPr="0081218A" w:rsidRDefault="0081218A" w:rsidP="0081218A">
      <w:pPr>
        <w:numPr>
          <w:ilvl w:val="0"/>
          <w:numId w:val="52"/>
        </w:numPr>
        <w:tabs>
          <w:tab w:val="left" w:pos="426"/>
        </w:tabs>
        <w:spacing w:after="120"/>
        <w:ind w:left="0" w:firstLine="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РД -  руководящий  документ.</w:t>
      </w:r>
    </w:p>
    <w:p w:rsidR="0081218A" w:rsidRPr="0081218A" w:rsidRDefault="0081218A" w:rsidP="0081218A">
      <w:pPr>
        <w:numPr>
          <w:ilvl w:val="0"/>
          <w:numId w:val="52"/>
        </w:numPr>
        <w:tabs>
          <w:tab w:val="left" w:pos="426"/>
        </w:tabs>
        <w:spacing w:after="120"/>
        <w:ind w:left="0" w:firstLine="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ТУ - технические условия.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12. ПЕРЕЧЕНЬ ПРИЛОЖЕНИЙ</w:t>
      </w:r>
    </w:p>
    <w:p w:rsidR="0081218A" w:rsidRPr="0081218A" w:rsidRDefault="0081218A" w:rsidP="0081218A">
      <w:pPr>
        <w:spacing w:after="120"/>
        <w:rPr>
          <w:sz w:val="26"/>
          <w:szCs w:val="26"/>
        </w:rPr>
      </w:pPr>
      <w:r w:rsidRPr="0081218A">
        <w:rPr>
          <w:sz w:val="26"/>
          <w:szCs w:val="26"/>
        </w:rPr>
        <w:t xml:space="preserve">  Приложение:</w:t>
      </w:r>
    </w:p>
    <w:p w:rsidR="0081218A" w:rsidRPr="0081218A" w:rsidRDefault="0081218A" w:rsidP="0081218A">
      <w:pPr>
        <w:numPr>
          <w:ilvl w:val="0"/>
          <w:numId w:val="53"/>
        </w:numPr>
        <w:spacing w:after="120"/>
        <w:rPr>
          <w:sz w:val="26"/>
          <w:szCs w:val="26"/>
        </w:rPr>
      </w:pPr>
      <w:r w:rsidRPr="0081218A">
        <w:rPr>
          <w:sz w:val="26"/>
          <w:szCs w:val="26"/>
        </w:rPr>
        <w:t xml:space="preserve">Копия </w:t>
      </w:r>
      <w:r w:rsidRPr="0081218A">
        <w:rPr>
          <w:kern w:val="18"/>
          <w:sz w:val="26"/>
          <w:szCs w:val="26"/>
        </w:rPr>
        <w:t xml:space="preserve"> «Техническое  задание на разработку проектной документации»  от  01  </w:t>
      </w:r>
    </w:p>
    <w:p w:rsidR="0081218A" w:rsidRPr="0081218A" w:rsidRDefault="0081218A" w:rsidP="0081218A">
      <w:pPr>
        <w:spacing w:after="120"/>
        <w:rPr>
          <w:sz w:val="26"/>
          <w:szCs w:val="26"/>
        </w:rPr>
      </w:pPr>
      <w:r w:rsidRPr="0081218A">
        <w:rPr>
          <w:kern w:val="18"/>
          <w:sz w:val="26"/>
          <w:szCs w:val="26"/>
        </w:rPr>
        <w:t>августа 2013г., разработанное ЗАО «Центр информатики».</w:t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  <w:bookmarkStart w:id="0" w:name="_GoBack"/>
      <w:bookmarkEnd w:id="0"/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08F" w:rsidRDefault="000B708F">
      <w:r>
        <w:separator/>
      </w:r>
    </w:p>
  </w:endnote>
  <w:endnote w:type="continuationSeparator" w:id="0">
    <w:p w:rsidR="000B708F" w:rsidRDefault="000B7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8C9" w:rsidRDefault="004038C9">
    <w:pPr>
      <w:pStyle w:val="af5"/>
      <w:framePr w:wrap="around" w:vAnchor="text" w:hAnchor="margin" w:xAlign="center" w:y="1"/>
      <w:rPr>
        <w:ins w:id="1" w:author="Макарычева Мария Сергеевна" w:date="2012-07-31T14:38:00Z"/>
        <w:rStyle w:val="af6"/>
      </w:rPr>
    </w:pPr>
  </w:p>
  <w:p w:rsidR="004038C9" w:rsidRDefault="004038C9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4038C9" w:rsidRPr="004A2DFE" w:rsidRDefault="004038C9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1218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4038C9" w:rsidRPr="0045629D" w:rsidRDefault="004038C9" w:rsidP="0045629D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08F" w:rsidRDefault="000B708F">
      <w:r>
        <w:separator/>
      </w:r>
    </w:p>
  </w:footnote>
  <w:footnote w:type="continuationSeparator" w:id="0">
    <w:p w:rsidR="000B708F" w:rsidRDefault="000B7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B47749"/>
    <w:multiLevelType w:val="hybridMultilevel"/>
    <w:tmpl w:val="0A6E68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0303DB"/>
    <w:multiLevelType w:val="hybridMultilevel"/>
    <w:tmpl w:val="17103CDE"/>
    <w:lvl w:ilvl="0" w:tplc="1E3E9D9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8">
    <w:nsid w:val="0BBA03F1"/>
    <w:multiLevelType w:val="hybridMultilevel"/>
    <w:tmpl w:val="C50CE488"/>
    <w:lvl w:ilvl="0" w:tplc="1E3E9D9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616E79"/>
    <w:multiLevelType w:val="hybridMultilevel"/>
    <w:tmpl w:val="C3E827B2"/>
    <w:lvl w:ilvl="0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4BB0865"/>
    <w:multiLevelType w:val="hybridMultilevel"/>
    <w:tmpl w:val="95E60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3F4951"/>
    <w:multiLevelType w:val="hybridMultilevel"/>
    <w:tmpl w:val="D2A45E32"/>
    <w:lvl w:ilvl="0" w:tplc="4436431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15E77ADA"/>
    <w:multiLevelType w:val="hybridMultilevel"/>
    <w:tmpl w:val="A9DC0292"/>
    <w:lvl w:ilvl="0" w:tplc="1E3E9D9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84F545D"/>
    <w:multiLevelType w:val="hybridMultilevel"/>
    <w:tmpl w:val="65E69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92B4445"/>
    <w:multiLevelType w:val="hybridMultilevel"/>
    <w:tmpl w:val="BD5AA2F6"/>
    <w:lvl w:ilvl="0" w:tplc="97E49DB8">
      <w:start w:val="1"/>
      <w:numFmt w:val="bullet"/>
      <w:lvlText w:val="-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1DEB072F"/>
    <w:multiLevelType w:val="hybridMultilevel"/>
    <w:tmpl w:val="8A8ED010"/>
    <w:lvl w:ilvl="0" w:tplc="1E3E9D90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  <w:sz w:val="24"/>
      </w:rPr>
    </w:lvl>
    <w:lvl w:ilvl="1" w:tplc="10C0E5E6">
      <w:start w:val="1"/>
      <w:numFmt w:val="lowerLetter"/>
      <w:lvlText w:val="%2."/>
      <w:lvlJc w:val="left"/>
      <w:pPr>
        <w:ind w:left="1724" w:hanging="360"/>
      </w:pPr>
      <w:rPr>
        <w:sz w:val="24"/>
      </w:rPr>
    </w:lvl>
    <w:lvl w:ilvl="2" w:tplc="0427001B">
      <w:start w:val="1"/>
      <w:numFmt w:val="lowerRoman"/>
      <w:lvlText w:val="%3."/>
      <w:lvlJc w:val="right"/>
      <w:pPr>
        <w:ind w:left="2444" w:hanging="180"/>
      </w:pPr>
    </w:lvl>
    <w:lvl w:ilvl="3" w:tplc="0427000F" w:tentative="1">
      <w:start w:val="1"/>
      <w:numFmt w:val="decimal"/>
      <w:lvlText w:val="%4."/>
      <w:lvlJc w:val="left"/>
      <w:pPr>
        <w:ind w:left="3164" w:hanging="360"/>
      </w:pPr>
    </w:lvl>
    <w:lvl w:ilvl="4" w:tplc="04270019" w:tentative="1">
      <w:start w:val="1"/>
      <w:numFmt w:val="lowerLetter"/>
      <w:lvlText w:val="%5."/>
      <w:lvlJc w:val="left"/>
      <w:pPr>
        <w:ind w:left="3884" w:hanging="360"/>
      </w:pPr>
    </w:lvl>
    <w:lvl w:ilvl="5" w:tplc="0427001B" w:tentative="1">
      <w:start w:val="1"/>
      <w:numFmt w:val="lowerRoman"/>
      <w:lvlText w:val="%6."/>
      <w:lvlJc w:val="right"/>
      <w:pPr>
        <w:ind w:left="4604" w:hanging="180"/>
      </w:pPr>
    </w:lvl>
    <w:lvl w:ilvl="6" w:tplc="0427000F" w:tentative="1">
      <w:start w:val="1"/>
      <w:numFmt w:val="decimal"/>
      <w:lvlText w:val="%7."/>
      <w:lvlJc w:val="left"/>
      <w:pPr>
        <w:ind w:left="5324" w:hanging="360"/>
      </w:pPr>
    </w:lvl>
    <w:lvl w:ilvl="7" w:tplc="04270019" w:tentative="1">
      <w:start w:val="1"/>
      <w:numFmt w:val="lowerLetter"/>
      <w:lvlText w:val="%8."/>
      <w:lvlJc w:val="left"/>
      <w:pPr>
        <w:ind w:left="6044" w:hanging="360"/>
      </w:pPr>
    </w:lvl>
    <w:lvl w:ilvl="8" w:tplc="042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2209B9"/>
    <w:multiLevelType w:val="hybridMultilevel"/>
    <w:tmpl w:val="6DBC48B6"/>
    <w:lvl w:ilvl="0" w:tplc="1E3E9D9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22FD0071"/>
    <w:multiLevelType w:val="hybridMultilevel"/>
    <w:tmpl w:val="1DBE7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CB05D6"/>
    <w:multiLevelType w:val="hybridMultilevel"/>
    <w:tmpl w:val="49362A22"/>
    <w:lvl w:ilvl="0" w:tplc="1E3E9D9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7C1C76"/>
    <w:multiLevelType w:val="hybridMultilevel"/>
    <w:tmpl w:val="4D96029A"/>
    <w:lvl w:ilvl="0" w:tplc="04190001">
      <w:start w:val="1"/>
      <w:numFmt w:val="bullet"/>
      <w:pStyle w:val="1"/>
      <w:lvlText w:val=""/>
      <w:lvlJc w:val="left"/>
      <w:pPr>
        <w:tabs>
          <w:tab w:val="num" w:pos="1077"/>
        </w:tabs>
        <w:ind w:left="1077" w:hanging="34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7726AC9"/>
    <w:multiLevelType w:val="hybridMultilevel"/>
    <w:tmpl w:val="96527306"/>
    <w:lvl w:ilvl="0" w:tplc="6CCA0BD6">
      <w:start w:val="1"/>
      <w:numFmt w:val="decimal"/>
      <w:pStyle w:val="Items"/>
      <w:lvlText w:val="%1)"/>
      <w:lvlJc w:val="left"/>
      <w:pPr>
        <w:ind w:left="644" w:hanging="360"/>
      </w:pPr>
      <w:rPr>
        <w:rFonts w:hint="default"/>
        <w:sz w:val="24"/>
      </w:rPr>
    </w:lvl>
    <w:lvl w:ilvl="1" w:tplc="6322A8F2">
      <w:start w:val="1"/>
      <w:numFmt w:val="russianLower"/>
      <w:lvlText w:val="%2)"/>
      <w:lvlJc w:val="left"/>
      <w:pPr>
        <w:ind w:left="1364" w:hanging="360"/>
      </w:pPr>
      <w:rPr>
        <w:rFonts w:hint="default"/>
        <w:sz w:val="24"/>
      </w:rPr>
    </w:lvl>
    <w:lvl w:ilvl="2" w:tplc="0427001B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286C6EBE"/>
    <w:multiLevelType w:val="hybridMultilevel"/>
    <w:tmpl w:val="8CB6CD30"/>
    <w:lvl w:ilvl="0" w:tplc="1E3E9D9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8836DFC"/>
    <w:multiLevelType w:val="hybridMultilevel"/>
    <w:tmpl w:val="317A6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8DB20C6"/>
    <w:multiLevelType w:val="hybridMultilevel"/>
    <w:tmpl w:val="058AE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CCA0555"/>
    <w:multiLevelType w:val="hybridMultilevel"/>
    <w:tmpl w:val="A08A6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8A70CEE"/>
    <w:multiLevelType w:val="hybridMultilevel"/>
    <w:tmpl w:val="78221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90705A1"/>
    <w:multiLevelType w:val="hybridMultilevel"/>
    <w:tmpl w:val="5E488440"/>
    <w:lvl w:ilvl="0" w:tplc="1E3E9D9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9C758F7"/>
    <w:multiLevelType w:val="hybridMultilevel"/>
    <w:tmpl w:val="7C381000"/>
    <w:lvl w:ilvl="0" w:tplc="1E3E9D9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3EC7004"/>
    <w:multiLevelType w:val="hybridMultilevel"/>
    <w:tmpl w:val="1F0A3184"/>
    <w:lvl w:ilvl="0" w:tplc="1E3E9D90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8CE49B5"/>
    <w:multiLevelType w:val="hybridMultilevel"/>
    <w:tmpl w:val="B8E23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CD5BBD"/>
    <w:multiLevelType w:val="hybridMultilevel"/>
    <w:tmpl w:val="60E826EC"/>
    <w:lvl w:ilvl="0" w:tplc="1E3E9D90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8">
    <w:nsid w:val="4EF71D29"/>
    <w:multiLevelType w:val="hybridMultilevel"/>
    <w:tmpl w:val="B664C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8A0EE5"/>
    <w:multiLevelType w:val="hybridMultilevel"/>
    <w:tmpl w:val="4CCEFAA2"/>
    <w:lvl w:ilvl="0" w:tplc="1E3E9D9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>
    <w:nsid w:val="56CF0D91"/>
    <w:multiLevelType w:val="hybridMultilevel"/>
    <w:tmpl w:val="2B6E8FBE"/>
    <w:lvl w:ilvl="0" w:tplc="1E3E9D90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>
    <w:nsid w:val="5BAB7828"/>
    <w:multiLevelType w:val="hybridMultilevel"/>
    <w:tmpl w:val="BB54223C"/>
    <w:lvl w:ilvl="0" w:tplc="1E3E9D90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5">
    <w:nsid w:val="5E7A4229"/>
    <w:multiLevelType w:val="hybridMultilevel"/>
    <w:tmpl w:val="E138C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9511103"/>
    <w:multiLevelType w:val="hybridMultilevel"/>
    <w:tmpl w:val="9E081E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B6D0466"/>
    <w:multiLevelType w:val="hybridMultilevel"/>
    <w:tmpl w:val="F8EE595C"/>
    <w:lvl w:ilvl="0" w:tplc="1E3E9D9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FD16239"/>
    <w:multiLevelType w:val="hybridMultilevel"/>
    <w:tmpl w:val="67F6E1B8"/>
    <w:lvl w:ilvl="0" w:tplc="FFFFFFFF">
      <w:start w:val="1"/>
      <w:numFmt w:val="bullet"/>
      <w:pStyle w:val="RBullet4"/>
      <w:lvlText w:val=""/>
      <w:lvlJc w:val="left"/>
      <w:pPr>
        <w:tabs>
          <w:tab w:val="num" w:pos="680"/>
        </w:tabs>
        <w:ind w:left="1021" w:hanging="341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70357D19"/>
    <w:multiLevelType w:val="hybridMultilevel"/>
    <w:tmpl w:val="15F4B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1581306"/>
    <w:multiLevelType w:val="hybridMultilevel"/>
    <w:tmpl w:val="26620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1F104C2"/>
    <w:multiLevelType w:val="hybridMultilevel"/>
    <w:tmpl w:val="01CE8E9E"/>
    <w:lvl w:ilvl="0" w:tplc="E062A904">
      <w:start w:val="1"/>
      <w:numFmt w:val="bullet"/>
      <w:pStyle w:val="a3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4">
    <w:nsid w:val="77E02304"/>
    <w:multiLevelType w:val="hybridMultilevel"/>
    <w:tmpl w:val="F40AE1FC"/>
    <w:lvl w:ilvl="0" w:tplc="1E3E9D90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22"/>
  </w:num>
  <w:num w:numId="3">
    <w:abstractNumId w:val="51"/>
  </w:num>
  <w:num w:numId="4">
    <w:abstractNumId w:val="39"/>
  </w:num>
  <w:num w:numId="5">
    <w:abstractNumId w:val="1"/>
  </w:num>
  <w:num w:numId="6">
    <w:abstractNumId w:val="0"/>
  </w:num>
  <w:num w:numId="7">
    <w:abstractNumId w:val="33"/>
  </w:num>
  <w:num w:numId="8">
    <w:abstractNumId w:val="3"/>
  </w:num>
  <w:num w:numId="9">
    <w:abstractNumId w:val="27"/>
  </w:num>
  <w:num w:numId="10">
    <w:abstractNumId w:val="2"/>
  </w:num>
  <w:num w:numId="11">
    <w:abstractNumId w:val="31"/>
  </w:num>
  <w:num w:numId="12">
    <w:abstractNumId w:val="48"/>
  </w:num>
  <w:num w:numId="13">
    <w:abstractNumId w:val="16"/>
  </w:num>
  <w:num w:numId="14">
    <w:abstractNumId w:val="34"/>
  </w:num>
  <w:num w:numId="15">
    <w:abstractNumId w:val="43"/>
  </w:num>
  <w:num w:numId="16">
    <w:abstractNumId w:val="37"/>
  </w:num>
  <w:num w:numId="17">
    <w:abstractNumId w:val="24"/>
  </w:num>
  <w:num w:numId="18">
    <w:abstractNumId w:val="54"/>
  </w:num>
  <w:num w:numId="19">
    <w:abstractNumId w:val="13"/>
  </w:num>
  <w:num w:numId="20">
    <w:abstractNumId w:val="50"/>
  </w:num>
  <w:num w:numId="21">
    <w:abstractNumId w:val="46"/>
  </w:num>
  <w:num w:numId="22">
    <w:abstractNumId w:val="45"/>
  </w:num>
  <w:num w:numId="23">
    <w:abstractNumId w:val="52"/>
  </w:num>
  <w:num w:numId="24">
    <w:abstractNumId w:val="35"/>
  </w:num>
  <w:num w:numId="25">
    <w:abstractNumId w:val="26"/>
  </w:num>
  <w:num w:numId="26">
    <w:abstractNumId w:val="12"/>
  </w:num>
  <w:num w:numId="27">
    <w:abstractNumId w:val="53"/>
  </w:num>
  <w:num w:numId="28">
    <w:abstractNumId w:val="41"/>
  </w:num>
  <w:num w:numId="29">
    <w:abstractNumId w:val="21"/>
  </w:num>
  <w:num w:numId="30">
    <w:abstractNumId w:val="15"/>
  </w:num>
  <w:num w:numId="31">
    <w:abstractNumId w:val="38"/>
  </w:num>
  <w:num w:numId="32">
    <w:abstractNumId w:val="28"/>
  </w:num>
  <w:num w:numId="33">
    <w:abstractNumId w:val="6"/>
  </w:num>
  <w:num w:numId="34">
    <w:abstractNumId w:val="42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17"/>
  </w:num>
  <w:num w:numId="40">
    <w:abstractNumId w:val="40"/>
  </w:num>
  <w:num w:numId="41">
    <w:abstractNumId w:val="32"/>
  </w:num>
  <w:num w:numId="42">
    <w:abstractNumId w:val="18"/>
  </w:num>
  <w:num w:numId="43">
    <w:abstractNumId w:val="9"/>
  </w:num>
  <w:num w:numId="44">
    <w:abstractNumId w:val="29"/>
  </w:num>
  <w:num w:numId="45">
    <w:abstractNumId w:val="19"/>
  </w:num>
  <w:num w:numId="46">
    <w:abstractNumId w:val="49"/>
  </w:num>
  <w:num w:numId="47">
    <w:abstractNumId w:val="23"/>
  </w:num>
  <w:num w:numId="48">
    <w:abstractNumId w:val="20"/>
  </w:num>
  <w:num w:numId="49">
    <w:abstractNumId w:val="25"/>
  </w:num>
  <w:num w:numId="50">
    <w:abstractNumId w:val="30"/>
  </w:num>
  <w:num w:numId="51">
    <w:abstractNumId w:val="47"/>
  </w:num>
  <w:num w:numId="52">
    <w:abstractNumId w:val="11"/>
  </w:num>
  <w:num w:numId="53">
    <w:abstractNumId w:val="1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B708F"/>
    <w:rsid w:val="000C0C4B"/>
    <w:rsid w:val="000C166C"/>
    <w:rsid w:val="000C28DD"/>
    <w:rsid w:val="000C5667"/>
    <w:rsid w:val="000C5E10"/>
    <w:rsid w:val="000C7D2B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77FB6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380D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38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2455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537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18A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Body Text" w:uiPriority="99"/>
    <w:lsdException w:name="Subtitle" w:qFormat="1"/>
    <w:lsdException w:name="Body Text Indent 2" w:uiPriority="99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uiPriority w:val="99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uiPriority w:val="99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5"/>
    <w:uiPriority w:val="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link w:val="afff9"/>
    <w:semiHidden/>
    <w:rsid w:val="00F60D29"/>
    <w:rPr>
      <w:sz w:val="20"/>
      <w:szCs w:val="20"/>
    </w:rPr>
  </w:style>
  <w:style w:type="character" w:customStyle="1" w:styleId="afffa">
    <w:name w:val="Основной шрифт"/>
    <w:semiHidden/>
    <w:rsid w:val="003F7186"/>
  </w:style>
  <w:style w:type="character" w:customStyle="1" w:styleId="afffb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c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e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f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0">
    <w:name w:val="Note Heading"/>
    <w:basedOn w:val="a4"/>
    <w:next w:val="a4"/>
    <w:link w:val="affff1"/>
    <w:rsid w:val="00804F04"/>
    <w:pPr>
      <w:spacing w:after="60"/>
      <w:jc w:val="both"/>
    </w:pPr>
  </w:style>
  <w:style w:type="character" w:customStyle="1" w:styleId="affff1">
    <w:name w:val="Заголовок записки Знак"/>
    <w:basedOn w:val="a5"/>
    <w:link w:val="affff0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2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3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4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5">
    <w:name w:val="Примечание"/>
    <w:basedOn w:val="a4"/>
    <w:link w:val="affff6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6">
    <w:name w:val="Примечание Знак"/>
    <w:link w:val="affff5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7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8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1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1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9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rsid w:val="0088542E"/>
    <w:rPr>
      <w:color w:val="0000FF"/>
      <w:sz w:val="24"/>
      <w:szCs w:val="24"/>
      <w:u w:val="single"/>
    </w:rPr>
  </w:style>
  <w:style w:type="character" w:customStyle="1" w:styleId="afff9">
    <w:name w:val="Текст концевой сноски Знак"/>
    <w:basedOn w:val="a5"/>
    <w:link w:val="afff8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5"/>
    <w:rsid w:val="00F466BA"/>
  </w:style>
  <w:style w:type="character" w:customStyle="1" w:styleId="catalogtitle">
    <w:name w:val="catalogtitle"/>
    <w:basedOn w:val="a5"/>
    <w:rsid w:val="00F466BA"/>
  </w:style>
  <w:style w:type="paragraph" w:customStyle="1" w:styleId="font5">
    <w:name w:val="font5"/>
    <w:basedOn w:val="a4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4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4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4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4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4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4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4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4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2">
    <w:name w:val="Нет списка1"/>
    <w:next w:val="a7"/>
    <w:uiPriority w:val="99"/>
    <w:semiHidden/>
    <w:unhideWhenUsed/>
    <w:rsid w:val="000B10AE"/>
  </w:style>
  <w:style w:type="numbering" w:customStyle="1" w:styleId="2f0">
    <w:name w:val="Нет списка2"/>
    <w:next w:val="a7"/>
    <w:uiPriority w:val="99"/>
    <w:semiHidden/>
    <w:unhideWhenUsed/>
    <w:rsid w:val="004038C9"/>
  </w:style>
  <w:style w:type="character" w:customStyle="1" w:styleId="afff3">
    <w:name w:val="Абзац списка Знак"/>
    <w:link w:val="afff2"/>
    <w:uiPriority w:val="34"/>
    <w:locked/>
    <w:rsid w:val="004038C9"/>
    <w:rPr>
      <w:rFonts w:ascii="Calibri" w:eastAsia="Calibri" w:hAnsi="Calibri"/>
      <w:sz w:val="22"/>
      <w:szCs w:val="22"/>
      <w:lang w:eastAsia="en-US"/>
    </w:rPr>
  </w:style>
  <w:style w:type="character" w:customStyle="1" w:styleId="affffc">
    <w:name w:val="Основной абзац Знак"/>
    <w:link w:val="affffd"/>
    <w:locked/>
    <w:rsid w:val="004038C9"/>
    <w:rPr>
      <w:sz w:val="28"/>
    </w:rPr>
  </w:style>
  <w:style w:type="paragraph" w:customStyle="1" w:styleId="affffd">
    <w:name w:val="Основной абзац"/>
    <w:basedOn w:val="a4"/>
    <w:link w:val="affffc"/>
    <w:rsid w:val="004038C9"/>
    <w:pPr>
      <w:keepNext/>
      <w:spacing w:line="360" w:lineRule="auto"/>
      <w:ind w:firstLine="709"/>
      <w:jc w:val="both"/>
    </w:pPr>
    <w:rPr>
      <w:sz w:val="28"/>
      <w:szCs w:val="20"/>
    </w:rPr>
  </w:style>
  <w:style w:type="paragraph" w:customStyle="1" w:styleId="affffe">
    <w:name w:val="_Основной текст"/>
    <w:basedOn w:val="a4"/>
    <w:qFormat/>
    <w:rsid w:val="004038C9"/>
    <w:pPr>
      <w:widowControl w:val="0"/>
      <w:spacing w:before="120" w:after="120"/>
      <w:ind w:left="284" w:firstLine="567"/>
      <w:jc w:val="both"/>
    </w:pPr>
    <w:rPr>
      <w:rFonts w:eastAsia="Calibri"/>
      <w:sz w:val="28"/>
      <w:szCs w:val="28"/>
    </w:rPr>
  </w:style>
  <w:style w:type="paragraph" w:styleId="a3">
    <w:name w:val="Normal Indent"/>
    <w:basedOn w:val="a4"/>
    <w:autoRedefine/>
    <w:rsid w:val="004038C9"/>
    <w:pPr>
      <w:numPr>
        <w:numId w:val="27"/>
      </w:numPr>
      <w:spacing w:line="276" w:lineRule="auto"/>
      <w:ind w:left="1434" w:hanging="357"/>
      <w:contextualSpacing/>
      <w:jc w:val="both"/>
    </w:pPr>
  </w:style>
  <w:style w:type="paragraph" w:customStyle="1" w:styleId="Items">
    <w:name w:val="Items"/>
    <w:basedOn w:val="a4"/>
    <w:link w:val="ItemsChar"/>
    <w:qFormat/>
    <w:rsid w:val="004038C9"/>
    <w:pPr>
      <w:numPr>
        <w:numId w:val="29"/>
      </w:numPr>
      <w:spacing w:after="60"/>
    </w:pPr>
    <w:rPr>
      <w:rFonts w:ascii="Calibri" w:hAnsi="Calibri"/>
      <w:spacing w:val="-5"/>
      <w:szCs w:val="20"/>
      <w:lang w:eastAsia="en-US"/>
    </w:rPr>
  </w:style>
  <w:style w:type="character" w:customStyle="1" w:styleId="ItemsChar">
    <w:name w:val="Items Char"/>
    <w:link w:val="Items"/>
    <w:rsid w:val="004038C9"/>
    <w:rPr>
      <w:rFonts w:ascii="Calibri" w:hAnsi="Calibri"/>
      <w:spacing w:val="-5"/>
      <w:sz w:val="24"/>
      <w:lang w:eastAsia="en-US"/>
    </w:rPr>
  </w:style>
  <w:style w:type="character" w:customStyle="1" w:styleId="2f1">
    <w:name w:val="Основной текст с отступом 2 Знак Знак Знак Знак Знак Знак Знак Знак Знак Знак Знак Знак Знак Знак Знак Зна"/>
    <w:rsid w:val="004038C9"/>
    <w:rPr>
      <w:rFonts w:cs="Verdana"/>
      <w:sz w:val="24"/>
      <w:szCs w:val="24"/>
      <w:lang w:val="ru-RU" w:eastAsia="ru-RU" w:bidi="ar-SA"/>
    </w:rPr>
  </w:style>
  <w:style w:type="character" w:customStyle="1" w:styleId="2f2">
    <w:name w:val="Основной текст с отступом 2 Знак Знак Знак Знак"/>
    <w:aliases w:val="Основной текст с отступом 2 Знак Знак Знак Знак Знак1"/>
    <w:rsid w:val="004038C9"/>
    <w:rPr>
      <w:rFonts w:ascii="Times New Roman" w:hAnsi="Times New Roman" w:cs="Verdana"/>
      <w:sz w:val="24"/>
      <w:szCs w:val="24"/>
      <w:lang w:val="ru-RU" w:eastAsia="ru-RU" w:bidi="ar-SA"/>
    </w:rPr>
  </w:style>
  <w:style w:type="paragraph" w:customStyle="1" w:styleId="RBullet4">
    <w:name w:val="R_Bullet_4"/>
    <w:basedOn w:val="a4"/>
    <w:rsid w:val="004038C9"/>
    <w:pPr>
      <w:numPr>
        <w:numId w:val="46"/>
      </w:numPr>
      <w:spacing w:after="120" w:line="360" w:lineRule="auto"/>
      <w:jc w:val="both"/>
    </w:pPr>
  </w:style>
  <w:style w:type="paragraph" w:customStyle="1" w:styleId="1">
    <w:name w:val="Маркир. список 1"/>
    <w:basedOn w:val="a4"/>
    <w:rsid w:val="004038C9"/>
    <w:pPr>
      <w:keepNext/>
      <w:numPr>
        <w:numId w:val="48"/>
      </w:numPr>
      <w:spacing w:line="360" w:lineRule="auto"/>
      <w:jc w:val="both"/>
    </w:pPr>
    <w:rPr>
      <w:sz w:val="28"/>
      <w:szCs w:val="28"/>
      <w:lang w:eastAsia="en-US"/>
    </w:rPr>
  </w:style>
  <w:style w:type="table" w:customStyle="1" w:styleId="1f3">
    <w:name w:val="Сетка таблицы1"/>
    <w:basedOn w:val="a6"/>
    <w:next w:val="a8"/>
    <w:rsid w:val="004038C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">
    <w:name w:val="Титул"/>
    <w:rsid w:val="004038C9"/>
    <w:pPr>
      <w:spacing w:before="200"/>
      <w:jc w:val="center"/>
    </w:pPr>
    <w:rPr>
      <w:b/>
      <w:cap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Body Text" w:uiPriority="99"/>
    <w:lsdException w:name="Subtitle" w:qFormat="1"/>
    <w:lsdException w:name="Body Text Indent 2" w:uiPriority="99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uiPriority w:val="99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uiPriority w:val="99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5"/>
    <w:uiPriority w:val="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link w:val="afff9"/>
    <w:semiHidden/>
    <w:rsid w:val="00F60D29"/>
    <w:rPr>
      <w:sz w:val="20"/>
      <w:szCs w:val="20"/>
    </w:rPr>
  </w:style>
  <w:style w:type="character" w:customStyle="1" w:styleId="afffa">
    <w:name w:val="Основной шрифт"/>
    <w:semiHidden/>
    <w:rsid w:val="003F7186"/>
  </w:style>
  <w:style w:type="character" w:customStyle="1" w:styleId="afffb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c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e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f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0">
    <w:name w:val="Note Heading"/>
    <w:basedOn w:val="a4"/>
    <w:next w:val="a4"/>
    <w:link w:val="affff1"/>
    <w:rsid w:val="00804F04"/>
    <w:pPr>
      <w:spacing w:after="60"/>
      <w:jc w:val="both"/>
    </w:pPr>
  </w:style>
  <w:style w:type="character" w:customStyle="1" w:styleId="affff1">
    <w:name w:val="Заголовок записки Знак"/>
    <w:basedOn w:val="a5"/>
    <w:link w:val="affff0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2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3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4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5">
    <w:name w:val="Примечание"/>
    <w:basedOn w:val="a4"/>
    <w:link w:val="affff6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6">
    <w:name w:val="Примечание Знак"/>
    <w:link w:val="affff5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7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8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1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1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9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rsid w:val="0088542E"/>
    <w:rPr>
      <w:color w:val="0000FF"/>
      <w:sz w:val="24"/>
      <w:szCs w:val="24"/>
      <w:u w:val="single"/>
    </w:rPr>
  </w:style>
  <w:style w:type="character" w:customStyle="1" w:styleId="afff9">
    <w:name w:val="Текст концевой сноски Знак"/>
    <w:basedOn w:val="a5"/>
    <w:link w:val="afff8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5"/>
    <w:rsid w:val="00F466BA"/>
  </w:style>
  <w:style w:type="character" w:customStyle="1" w:styleId="catalogtitle">
    <w:name w:val="catalogtitle"/>
    <w:basedOn w:val="a5"/>
    <w:rsid w:val="00F466BA"/>
  </w:style>
  <w:style w:type="paragraph" w:customStyle="1" w:styleId="font5">
    <w:name w:val="font5"/>
    <w:basedOn w:val="a4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4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4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4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4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4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4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4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4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2">
    <w:name w:val="Нет списка1"/>
    <w:next w:val="a7"/>
    <w:uiPriority w:val="99"/>
    <w:semiHidden/>
    <w:unhideWhenUsed/>
    <w:rsid w:val="000B10AE"/>
  </w:style>
  <w:style w:type="numbering" w:customStyle="1" w:styleId="2f0">
    <w:name w:val="Нет списка2"/>
    <w:next w:val="a7"/>
    <w:uiPriority w:val="99"/>
    <w:semiHidden/>
    <w:unhideWhenUsed/>
    <w:rsid w:val="004038C9"/>
  </w:style>
  <w:style w:type="character" w:customStyle="1" w:styleId="afff3">
    <w:name w:val="Абзац списка Знак"/>
    <w:link w:val="afff2"/>
    <w:uiPriority w:val="34"/>
    <w:locked/>
    <w:rsid w:val="004038C9"/>
    <w:rPr>
      <w:rFonts w:ascii="Calibri" w:eastAsia="Calibri" w:hAnsi="Calibri"/>
      <w:sz w:val="22"/>
      <w:szCs w:val="22"/>
      <w:lang w:eastAsia="en-US"/>
    </w:rPr>
  </w:style>
  <w:style w:type="character" w:customStyle="1" w:styleId="affffc">
    <w:name w:val="Основной абзац Знак"/>
    <w:link w:val="affffd"/>
    <w:locked/>
    <w:rsid w:val="004038C9"/>
    <w:rPr>
      <w:sz w:val="28"/>
    </w:rPr>
  </w:style>
  <w:style w:type="paragraph" w:customStyle="1" w:styleId="affffd">
    <w:name w:val="Основной абзац"/>
    <w:basedOn w:val="a4"/>
    <w:link w:val="affffc"/>
    <w:rsid w:val="004038C9"/>
    <w:pPr>
      <w:keepNext/>
      <w:spacing w:line="360" w:lineRule="auto"/>
      <w:ind w:firstLine="709"/>
      <w:jc w:val="both"/>
    </w:pPr>
    <w:rPr>
      <w:sz w:val="28"/>
      <w:szCs w:val="20"/>
    </w:rPr>
  </w:style>
  <w:style w:type="paragraph" w:customStyle="1" w:styleId="affffe">
    <w:name w:val="_Основной текст"/>
    <w:basedOn w:val="a4"/>
    <w:qFormat/>
    <w:rsid w:val="004038C9"/>
    <w:pPr>
      <w:widowControl w:val="0"/>
      <w:spacing w:before="120" w:after="120"/>
      <w:ind w:left="284" w:firstLine="567"/>
      <w:jc w:val="both"/>
    </w:pPr>
    <w:rPr>
      <w:rFonts w:eastAsia="Calibri"/>
      <w:sz w:val="28"/>
      <w:szCs w:val="28"/>
    </w:rPr>
  </w:style>
  <w:style w:type="paragraph" w:styleId="a3">
    <w:name w:val="Normal Indent"/>
    <w:basedOn w:val="a4"/>
    <w:autoRedefine/>
    <w:rsid w:val="004038C9"/>
    <w:pPr>
      <w:numPr>
        <w:numId w:val="27"/>
      </w:numPr>
      <w:spacing w:line="276" w:lineRule="auto"/>
      <w:ind w:left="1434" w:hanging="357"/>
      <w:contextualSpacing/>
      <w:jc w:val="both"/>
    </w:pPr>
  </w:style>
  <w:style w:type="paragraph" w:customStyle="1" w:styleId="Items">
    <w:name w:val="Items"/>
    <w:basedOn w:val="a4"/>
    <w:link w:val="ItemsChar"/>
    <w:qFormat/>
    <w:rsid w:val="004038C9"/>
    <w:pPr>
      <w:numPr>
        <w:numId w:val="29"/>
      </w:numPr>
      <w:spacing w:after="60"/>
    </w:pPr>
    <w:rPr>
      <w:rFonts w:ascii="Calibri" w:hAnsi="Calibri"/>
      <w:spacing w:val="-5"/>
      <w:szCs w:val="20"/>
      <w:lang w:eastAsia="en-US"/>
    </w:rPr>
  </w:style>
  <w:style w:type="character" w:customStyle="1" w:styleId="ItemsChar">
    <w:name w:val="Items Char"/>
    <w:link w:val="Items"/>
    <w:rsid w:val="004038C9"/>
    <w:rPr>
      <w:rFonts w:ascii="Calibri" w:hAnsi="Calibri"/>
      <w:spacing w:val="-5"/>
      <w:sz w:val="24"/>
      <w:lang w:eastAsia="en-US"/>
    </w:rPr>
  </w:style>
  <w:style w:type="character" w:customStyle="1" w:styleId="2f1">
    <w:name w:val="Основной текст с отступом 2 Знак Знак Знак Знак Знак Знак Знак Знак Знак Знак Знак Знак Знак Знак Знак Зна"/>
    <w:rsid w:val="004038C9"/>
    <w:rPr>
      <w:rFonts w:cs="Verdana"/>
      <w:sz w:val="24"/>
      <w:szCs w:val="24"/>
      <w:lang w:val="ru-RU" w:eastAsia="ru-RU" w:bidi="ar-SA"/>
    </w:rPr>
  </w:style>
  <w:style w:type="character" w:customStyle="1" w:styleId="2f2">
    <w:name w:val="Основной текст с отступом 2 Знак Знак Знак Знак"/>
    <w:aliases w:val="Основной текст с отступом 2 Знак Знак Знак Знак Знак1"/>
    <w:rsid w:val="004038C9"/>
    <w:rPr>
      <w:rFonts w:ascii="Times New Roman" w:hAnsi="Times New Roman" w:cs="Verdana"/>
      <w:sz w:val="24"/>
      <w:szCs w:val="24"/>
      <w:lang w:val="ru-RU" w:eastAsia="ru-RU" w:bidi="ar-SA"/>
    </w:rPr>
  </w:style>
  <w:style w:type="paragraph" w:customStyle="1" w:styleId="RBullet4">
    <w:name w:val="R_Bullet_4"/>
    <w:basedOn w:val="a4"/>
    <w:rsid w:val="004038C9"/>
    <w:pPr>
      <w:numPr>
        <w:numId w:val="46"/>
      </w:numPr>
      <w:spacing w:after="120" w:line="360" w:lineRule="auto"/>
      <w:jc w:val="both"/>
    </w:pPr>
  </w:style>
  <w:style w:type="paragraph" w:customStyle="1" w:styleId="1">
    <w:name w:val="Маркир. список 1"/>
    <w:basedOn w:val="a4"/>
    <w:rsid w:val="004038C9"/>
    <w:pPr>
      <w:keepNext/>
      <w:numPr>
        <w:numId w:val="48"/>
      </w:numPr>
      <w:spacing w:line="360" w:lineRule="auto"/>
      <w:jc w:val="both"/>
    </w:pPr>
    <w:rPr>
      <w:sz w:val="28"/>
      <w:szCs w:val="28"/>
      <w:lang w:eastAsia="en-US"/>
    </w:rPr>
  </w:style>
  <w:style w:type="table" w:customStyle="1" w:styleId="1f3">
    <w:name w:val="Сетка таблицы1"/>
    <w:basedOn w:val="a6"/>
    <w:next w:val="a8"/>
    <w:rsid w:val="004038C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">
    <w:name w:val="Титул"/>
    <w:rsid w:val="004038C9"/>
    <w:pPr>
      <w:spacing w:before="200"/>
      <w:jc w:val="center"/>
    </w:pPr>
    <w:rPr>
      <w:b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78B989-D7F5-4A2C-8BDD-076644FF94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F19AFA-51D5-4DC1-B50B-B90F9B47D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7</Pages>
  <Words>2098</Words>
  <Characters>11963</Characters>
  <Application>Microsoft Office Word</Application>
  <DocSecurity>0</DocSecurity>
  <Lines>99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УТВЕРЖДАЮ:</vt:lpstr>
      <vt:lpstr/>
      <vt:lpstr/>
      <vt:lpstr>    </vt:lpstr>
    </vt:vector>
  </TitlesOfParts>
  <Company/>
  <LinksUpToDate>false</LinksUpToDate>
  <CharactersWithSpaces>14033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94</cp:revision>
  <cp:lastPrinted>2013-03-27T12:09:00Z</cp:lastPrinted>
  <dcterms:created xsi:type="dcterms:W3CDTF">2012-11-15T12:52:00Z</dcterms:created>
  <dcterms:modified xsi:type="dcterms:W3CDTF">2014-08-04T12:19:00Z</dcterms:modified>
</cp:coreProperties>
</file>