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C70" w:rsidRPr="00FC009D" w:rsidRDefault="006E1C70" w:rsidP="006E1C70">
      <w:pPr>
        <w:pStyle w:val="1"/>
        <w:numPr>
          <w:ilvl w:val="0"/>
          <w:numId w:val="0"/>
        </w:numPr>
        <w:tabs>
          <w:tab w:val="left" w:pos="426"/>
        </w:tabs>
        <w:ind w:left="360"/>
        <w:jc w:val="center"/>
        <w:rPr>
          <w:sz w:val="28"/>
          <w:szCs w:val="28"/>
        </w:rPr>
      </w:pPr>
      <w:bookmarkStart w:id="0" w:name="_Toc398564572"/>
      <w:bookmarkStart w:id="1" w:name="_Toc399408082"/>
      <w:bookmarkStart w:id="2" w:name="_Toc4265436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E1C70" w:rsidRPr="00347B82" w:rsidRDefault="006E1C70" w:rsidP="006E1C70">
      <w:pPr>
        <w:rPr>
          <w:sz w:val="28"/>
          <w:szCs w:val="28"/>
        </w:rPr>
      </w:pPr>
    </w:p>
    <w:p w:rsidR="006E1C70" w:rsidRPr="0013565E"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E1C70" w:rsidRPr="00E43A4E" w:rsidRDefault="006E1C70" w:rsidP="006E1C70">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E1C70" w:rsidRPr="005C0EFF"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04.06</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3</w:t>
      </w:r>
      <w:r w:rsidRPr="00F10838">
        <w:rPr>
          <w:rFonts w:ascii="Times New Roman" w:hAnsi="Times New Roman"/>
        </w:rPr>
        <w:t>.</w:t>
      </w:r>
    </w:p>
    <w:p w:rsidR="006E1C70" w:rsidRDefault="006E1C70" w:rsidP="006E1C70">
      <w:pPr>
        <w:pStyle w:val="ListParagraph"/>
        <w:tabs>
          <w:tab w:val="left" w:pos="0"/>
          <w:tab w:val="left" w:pos="1134"/>
        </w:tabs>
        <w:spacing w:after="0" w:line="240" w:lineRule="auto"/>
        <w:ind w:left="0"/>
        <w:jc w:val="both"/>
        <w:rPr>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6E1C70" w:rsidRDefault="006E1C70" w:rsidP="006E1C70">
      <w:pPr>
        <w:pStyle w:val="ListParagraph"/>
        <w:tabs>
          <w:tab w:val="left" w:pos="0"/>
          <w:tab w:val="left" w:pos="1134"/>
        </w:tabs>
        <w:spacing w:after="0" w:line="240" w:lineRule="auto"/>
        <w:ind w:left="0"/>
        <w:jc w:val="both"/>
        <w:rPr>
          <w:bCs/>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товара по лоту «</w:t>
      </w:r>
      <w:r w:rsidRPr="002169DC">
        <w:rPr>
          <w:rFonts w:ascii="Times New Roman" w:hAnsi="Times New Roman"/>
          <w:spacing w:val="-6"/>
          <w:sz w:val="28"/>
          <w:szCs w:val="28"/>
        </w:rPr>
        <w:t xml:space="preserve">Поставка </w:t>
      </w:r>
      <w:r w:rsidRPr="0013565E">
        <w:rPr>
          <w:rFonts w:ascii="Times New Roman" w:hAnsi="Times New Roman"/>
          <w:spacing w:val="-6"/>
          <w:sz w:val="28"/>
          <w:szCs w:val="28"/>
        </w:rPr>
        <w:t>оборудования для переработки ТРО</w:t>
      </w:r>
      <w:r>
        <w:rPr>
          <w:rFonts w:ascii="Times New Roman" w:hAnsi="Times New Roman"/>
          <w:spacing w:val="-6"/>
          <w:sz w:val="28"/>
          <w:szCs w:val="28"/>
        </w:rPr>
        <w:t xml:space="preserve"> для сооружения энергоблока</w:t>
      </w:r>
      <w:r w:rsidRPr="002169DC">
        <w:rPr>
          <w:rFonts w:ascii="Times New Roman" w:hAnsi="Times New Roman"/>
          <w:spacing w:val="-6"/>
          <w:sz w:val="28"/>
          <w:szCs w:val="28"/>
        </w:rPr>
        <w:t xml:space="preserve"> №1 Белорусской АЭС</w:t>
      </w:r>
      <w:r>
        <w:rPr>
          <w:rFonts w:ascii="Times New Roman" w:hAnsi="Times New Roman"/>
          <w:spacing w:val="-6"/>
          <w:sz w:val="28"/>
          <w:szCs w:val="28"/>
        </w:rPr>
        <w:t>»</w:t>
      </w:r>
      <w:r w:rsidRPr="005C0EFF">
        <w:rPr>
          <w:rFonts w:ascii="Times New Roman" w:hAnsi="Times New Roman"/>
          <w:spacing w:val="-6"/>
          <w:sz w:val="28"/>
          <w:szCs w:val="28"/>
        </w:rPr>
        <w:t>.</w:t>
      </w:r>
    </w:p>
    <w:p w:rsidR="006E1C70" w:rsidRPr="004D090B" w:rsidRDefault="006E1C70" w:rsidP="006E1C70">
      <w:pPr>
        <w:pStyle w:val="ListParagraph"/>
        <w:tabs>
          <w:tab w:val="left" w:pos="0"/>
          <w:tab w:val="left" w:pos="1134"/>
        </w:tabs>
        <w:spacing w:after="0" w:line="240" w:lineRule="auto"/>
        <w:ind w:left="709"/>
        <w:jc w:val="both"/>
        <w:rPr>
          <w:rFonts w:ascii="Times New Roman" w:hAnsi="Times New Roman"/>
          <w:spacing w:val="-6"/>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6E1C70" w:rsidRPr="003962C9" w:rsidRDefault="006E1C70" w:rsidP="006E1C70">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6E1C70" w:rsidRDefault="006E1C70" w:rsidP="006E1C70">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6E1C70" w:rsidRPr="003962C9" w:rsidRDefault="006E1C70" w:rsidP="006E1C70">
      <w:pPr>
        <w:tabs>
          <w:tab w:val="left" w:pos="1134"/>
        </w:tabs>
        <w:jc w:val="both"/>
        <w:rPr>
          <w:spacing w:val="-6"/>
          <w:sz w:val="28"/>
          <w:szCs w:val="28"/>
          <w:lang w:eastAsia="en-US"/>
        </w:rPr>
      </w:pPr>
    </w:p>
    <w:p w:rsidR="006E1C70" w:rsidRPr="009E330D"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6E1C70" w:rsidRPr="009E330D" w:rsidRDefault="006E1C70" w:rsidP="006E1C70">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6E1C70" w:rsidRPr="009E330D" w:rsidRDefault="006E1C70" w:rsidP="006E1C70">
      <w:pPr>
        <w:ind w:left="709"/>
        <w:rPr>
          <w:sz w:val="28"/>
          <w:szCs w:val="28"/>
        </w:rPr>
      </w:pPr>
      <w:r w:rsidRPr="009E330D">
        <w:rPr>
          <w:sz w:val="28"/>
          <w:szCs w:val="28"/>
        </w:rPr>
        <w:t>Почтовый адрес: 603006, г. Нижний Новгород, пл. Свободы, д. 3.</w:t>
      </w:r>
    </w:p>
    <w:p w:rsidR="006E1C70" w:rsidRPr="00E97E1A" w:rsidRDefault="006E1C70" w:rsidP="006E1C70">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6E1C70" w:rsidRPr="005C0EFF" w:rsidRDefault="006E1C70" w:rsidP="006E1C70">
      <w:pPr>
        <w:tabs>
          <w:tab w:val="left" w:pos="1134"/>
        </w:tabs>
        <w:ind w:firstLine="709"/>
        <w:contextualSpacing/>
        <w:jc w:val="both"/>
        <w:rPr>
          <w:sz w:val="28"/>
          <w:szCs w:val="28"/>
        </w:rPr>
      </w:pPr>
    </w:p>
    <w:p w:rsidR="006E1C70" w:rsidRPr="0013565E" w:rsidRDefault="006E1C70" w:rsidP="006E1C70">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E1C70" w:rsidRPr="00EC5CDB" w:rsidRDefault="006E1C70" w:rsidP="006E1C70">
      <w:pPr>
        <w:pStyle w:val="ListParagraph"/>
        <w:tabs>
          <w:tab w:val="left" w:pos="0"/>
          <w:tab w:val="left" w:pos="1134"/>
        </w:tabs>
        <w:spacing w:after="0" w:line="240" w:lineRule="auto"/>
        <w:ind w:left="709"/>
        <w:jc w:val="both"/>
        <w:rPr>
          <w:sz w:val="28"/>
          <w:szCs w:val="28"/>
        </w:rPr>
      </w:pPr>
    </w:p>
    <w:p w:rsidR="006E1C70" w:rsidRPr="005C0EFF"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169DC">
        <w:rPr>
          <w:rFonts w:ascii="Times New Roman" w:hAnsi="Times New Roman"/>
          <w:spacing w:val="-6"/>
          <w:sz w:val="28"/>
          <w:szCs w:val="28"/>
        </w:rPr>
        <w:t xml:space="preserve">Поставка </w:t>
      </w:r>
      <w:r w:rsidRPr="0013565E">
        <w:rPr>
          <w:rFonts w:ascii="Times New Roman" w:hAnsi="Times New Roman"/>
          <w:spacing w:val="-6"/>
          <w:sz w:val="28"/>
          <w:szCs w:val="28"/>
        </w:rPr>
        <w:t>оборудования для переработки ТРО</w:t>
      </w:r>
      <w:r>
        <w:rPr>
          <w:rFonts w:ascii="Times New Roman" w:hAnsi="Times New Roman"/>
          <w:spacing w:val="-6"/>
          <w:sz w:val="28"/>
          <w:szCs w:val="28"/>
        </w:rPr>
        <w:t xml:space="preserve"> для сооружения энергоблока</w:t>
      </w:r>
      <w:r w:rsidRPr="002169DC">
        <w:rPr>
          <w:rFonts w:ascii="Times New Roman" w:hAnsi="Times New Roman"/>
          <w:spacing w:val="-6"/>
          <w:sz w:val="28"/>
          <w:szCs w:val="28"/>
        </w:rPr>
        <w:t xml:space="preserve"> №1 Белорусской АЭС</w:t>
      </w:r>
      <w:r>
        <w:rPr>
          <w:rFonts w:ascii="Times New Roman" w:hAnsi="Times New Roman"/>
          <w:sz w:val="28"/>
          <w:szCs w:val="28"/>
        </w:rPr>
        <w:t>.</w:t>
      </w:r>
    </w:p>
    <w:p w:rsidR="006E1C70" w:rsidRPr="005C0EFF" w:rsidRDefault="006E1C70" w:rsidP="006E1C70">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№1 </w:t>
      </w:r>
      <w:r w:rsidRPr="00C4119D">
        <w:rPr>
          <w:sz w:val="28"/>
          <w:szCs w:val="28"/>
        </w:rPr>
        <w:t xml:space="preserve">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6E1C70" w:rsidRPr="00E1626C" w:rsidRDefault="006E1C70" w:rsidP="006E1C70">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6E1C70" w:rsidRDefault="006E1C70" w:rsidP="006E1C70">
      <w:pPr>
        <w:tabs>
          <w:tab w:val="left" w:pos="1134"/>
        </w:tabs>
        <w:spacing w:before="120"/>
        <w:ind w:firstLine="709"/>
        <w:jc w:val="both"/>
        <w:rPr>
          <w:bCs/>
          <w:sz w:val="28"/>
          <w:szCs w:val="28"/>
        </w:rPr>
      </w:pPr>
      <w:r w:rsidRPr="00E97E1A">
        <w:rPr>
          <w:b/>
          <w:bCs/>
          <w:sz w:val="28"/>
          <w:szCs w:val="28"/>
        </w:rPr>
        <w:t>Место доставки:</w:t>
      </w:r>
      <w:r w:rsidRPr="00E1626C">
        <w:rPr>
          <w:bCs/>
          <w:sz w:val="28"/>
          <w:szCs w:val="28"/>
        </w:rPr>
        <w:t xml:space="preserve">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6E1C70" w:rsidRPr="005C0EFF" w:rsidRDefault="006E1C70" w:rsidP="006E1C70">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E1C70" w:rsidRPr="00C36048" w:rsidRDefault="006E1C70" w:rsidP="006E1C70">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6E1C70" w:rsidRPr="005C0EFF" w:rsidRDefault="006E1C70" w:rsidP="006E1C70">
      <w:pPr>
        <w:tabs>
          <w:tab w:val="left" w:pos="1134"/>
        </w:tabs>
        <w:ind w:firstLine="709"/>
        <w:contextualSpacing/>
        <w:jc w:val="both"/>
        <w:rPr>
          <w:b/>
          <w:i/>
        </w:rPr>
      </w:pPr>
    </w:p>
    <w:p w:rsidR="006E1C70" w:rsidRPr="0028769D" w:rsidRDefault="006E1C70" w:rsidP="006E1C70">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E1C70" w:rsidRDefault="006E1C70" w:rsidP="006E1C7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E1C70" w:rsidRPr="007E3100" w:rsidRDefault="006E1C70" w:rsidP="006E1C7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6E1C70" w:rsidRPr="007E3100" w:rsidRDefault="006E1C70" w:rsidP="006E1C70">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1C70" w:rsidRPr="005C0EFF" w:rsidRDefault="006E1C70" w:rsidP="006E1C7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E1C70" w:rsidRPr="005C0EFF" w:rsidRDefault="006E1C70" w:rsidP="006E1C70">
      <w:pPr>
        <w:tabs>
          <w:tab w:val="left" w:pos="1134"/>
        </w:tabs>
        <w:ind w:firstLine="709"/>
        <w:contextualSpacing/>
        <w:jc w:val="both"/>
        <w:rPr>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E1C70" w:rsidRPr="00194B17" w:rsidRDefault="006E1C70" w:rsidP="006E1C70">
      <w:pPr>
        <w:tabs>
          <w:tab w:val="left" w:pos="0"/>
          <w:tab w:val="left" w:pos="1134"/>
        </w:tabs>
        <w:spacing w:before="120"/>
        <w:ind w:firstLine="709"/>
        <w:jc w:val="both"/>
        <w:rPr>
          <w:b/>
          <w:sz w:val="28"/>
          <w:szCs w:val="28"/>
        </w:rPr>
      </w:pPr>
      <w:r>
        <w:rPr>
          <w:b/>
          <w:sz w:val="28"/>
          <w:szCs w:val="28"/>
        </w:rPr>
        <w:t>16 273 824,56 </w:t>
      </w:r>
      <w:r w:rsidRPr="0029468C">
        <w:rPr>
          <w:sz w:val="28"/>
          <w:szCs w:val="28"/>
        </w:rPr>
        <w:t>(</w:t>
      </w:r>
      <w:r>
        <w:rPr>
          <w:sz w:val="28"/>
          <w:szCs w:val="28"/>
        </w:rPr>
        <w:t>Шестнадцать миллионов двести семьдесят три тысячи восемьсот двадцать четыре) рубля 56</w:t>
      </w:r>
      <w:r w:rsidRPr="002169DC">
        <w:rPr>
          <w:sz w:val="28"/>
          <w:szCs w:val="28"/>
        </w:rPr>
        <w:t xml:space="preserve"> копеек</w:t>
      </w:r>
      <w:r w:rsidRPr="0029468C">
        <w:rPr>
          <w:sz w:val="28"/>
          <w:szCs w:val="28"/>
        </w:rPr>
        <w:t>,</w:t>
      </w:r>
      <w:r w:rsidRPr="00767AD3">
        <w:rPr>
          <w:sz w:val="28"/>
          <w:szCs w:val="28"/>
        </w:rPr>
        <w:t xml:space="preserve"> включая НДС, </w:t>
      </w:r>
    </w:p>
    <w:p w:rsidR="006E1C70" w:rsidRPr="007B4DEB" w:rsidRDefault="006E1C70" w:rsidP="006E1C70">
      <w:pPr>
        <w:tabs>
          <w:tab w:val="left" w:pos="0"/>
          <w:tab w:val="left" w:pos="1134"/>
        </w:tabs>
        <w:spacing w:before="120"/>
        <w:ind w:firstLine="709"/>
        <w:jc w:val="both"/>
        <w:rPr>
          <w:sz w:val="28"/>
          <w:szCs w:val="28"/>
        </w:rPr>
      </w:pPr>
      <w:r>
        <w:rPr>
          <w:b/>
          <w:sz w:val="28"/>
          <w:szCs w:val="28"/>
        </w:rPr>
        <w:t>13 791 376,75 </w:t>
      </w:r>
      <w:r w:rsidRPr="0029468C">
        <w:rPr>
          <w:sz w:val="28"/>
          <w:szCs w:val="28"/>
        </w:rPr>
        <w:t>(</w:t>
      </w:r>
      <w:r>
        <w:rPr>
          <w:sz w:val="28"/>
          <w:szCs w:val="28"/>
        </w:rPr>
        <w:t>Тринадцать миллионов семьсот девяносто одна тысяча триста семьдесят шесть) рублей 75</w:t>
      </w:r>
      <w:r w:rsidRPr="002169DC">
        <w:rPr>
          <w:sz w:val="28"/>
          <w:szCs w:val="28"/>
        </w:rPr>
        <w:t xml:space="preserve"> копеек</w:t>
      </w:r>
      <w:r w:rsidRPr="0029468C">
        <w:rPr>
          <w:sz w:val="28"/>
          <w:szCs w:val="28"/>
        </w:rPr>
        <w:t>, без учета</w:t>
      </w:r>
      <w:r w:rsidRPr="007B4DEB">
        <w:rPr>
          <w:sz w:val="28"/>
          <w:szCs w:val="28"/>
        </w:rPr>
        <w:t xml:space="preserve"> НДС.</w:t>
      </w:r>
    </w:p>
    <w:p w:rsidR="006E1C70" w:rsidRPr="00865203" w:rsidRDefault="006E1C70" w:rsidP="006E1C70">
      <w:pPr>
        <w:tabs>
          <w:tab w:val="left" w:pos="1134"/>
        </w:tabs>
        <w:spacing w:before="120"/>
        <w:ind w:firstLine="709"/>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E1C70" w:rsidRDefault="006E1C70" w:rsidP="006E1C7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6E1C70" w:rsidRDefault="006E1C70" w:rsidP="006E1C70">
      <w:pPr>
        <w:tabs>
          <w:tab w:val="left" w:pos="1134"/>
        </w:tabs>
        <w:ind w:firstLine="709"/>
        <w:contextualSpacing/>
        <w:jc w:val="both"/>
        <w:rPr>
          <w:b/>
          <w:i/>
        </w:rPr>
      </w:pPr>
    </w:p>
    <w:p w:rsidR="006E1C70" w:rsidRPr="00594882"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E1C70" w:rsidRPr="00865203" w:rsidRDefault="006E1C70" w:rsidP="006E1C70">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E1C70" w:rsidRDefault="006E1C70" w:rsidP="006E1C70">
      <w:pPr>
        <w:tabs>
          <w:tab w:val="left" w:pos="1134"/>
        </w:tabs>
        <w:ind w:firstLine="709"/>
        <w:contextualSpacing/>
        <w:jc w:val="both"/>
        <w:rPr>
          <w:b/>
          <w:i/>
        </w:rPr>
      </w:pPr>
    </w:p>
    <w:p w:rsidR="006E1C70" w:rsidRPr="00C9288E"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E1C70" w:rsidRPr="00865203" w:rsidRDefault="006E1C70" w:rsidP="006E1C7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E1C70" w:rsidRDefault="006E1C70" w:rsidP="006E1C70">
      <w:pPr>
        <w:tabs>
          <w:tab w:val="left" w:pos="1134"/>
        </w:tabs>
        <w:ind w:firstLine="709"/>
        <w:contextualSpacing/>
        <w:jc w:val="both"/>
        <w:rPr>
          <w:b/>
          <w:i/>
        </w:rPr>
      </w:pPr>
    </w:p>
    <w:p w:rsidR="006E1C70" w:rsidRPr="005C0EFF"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13565E">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6E1C70" w:rsidRPr="009B2C94" w:rsidRDefault="006E1C70" w:rsidP="006E1C7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1 500 000,00 (Один миллион пятьсот тысяч)</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6E1C70" w:rsidRPr="004A6A89" w:rsidRDefault="006E1C70" w:rsidP="006E1C7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6E1C70" w:rsidRPr="005F0B6B" w:rsidRDefault="006E1C70" w:rsidP="006E1C70">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6E1C70" w:rsidRPr="005F0B6B" w:rsidRDefault="006E1C70" w:rsidP="006E1C70">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6E1C70" w:rsidRPr="005F0B6B" w:rsidRDefault="006E1C70" w:rsidP="006E1C70">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6E1C70" w:rsidRPr="005F0B6B" w:rsidRDefault="006E1C70" w:rsidP="006E1C70">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6E1C70" w:rsidRPr="005F0B6B" w:rsidRDefault="006E1C70" w:rsidP="006E1C70">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6E1C70" w:rsidRPr="005F0B6B" w:rsidRDefault="006E1C70" w:rsidP="006E1C70">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6E1C70" w:rsidRPr="005C0EFF" w:rsidRDefault="006E1C70" w:rsidP="006E1C70">
      <w:pPr>
        <w:tabs>
          <w:tab w:val="left" w:pos="1134"/>
        </w:tabs>
        <w:ind w:firstLine="709"/>
        <w:contextualSpacing/>
        <w:jc w:val="both"/>
        <w:rPr>
          <w:b/>
          <w:i/>
          <w:lang w:eastAsia="en-US"/>
        </w:rPr>
      </w:pPr>
    </w:p>
    <w:p w:rsidR="006E1C70" w:rsidRPr="00940AFF"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E1C70" w:rsidRPr="005C0EFF" w:rsidRDefault="006E1C70" w:rsidP="006E1C7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E1C70" w:rsidRPr="005C0EFF" w:rsidRDefault="006E1C70" w:rsidP="006E1C7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E1C70" w:rsidRPr="005C0EFF" w:rsidRDefault="006E1C70" w:rsidP="006E1C7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E1C70" w:rsidRDefault="006E1C70" w:rsidP="006E1C70">
      <w:pPr>
        <w:tabs>
          <w:tab w:val="left" w:pos="1134"/>
        </w:tabs>
        <w:contextualSpacing/>
        <w:jc w:val="both"/>
        <w:rPr>
          <w:spacing w:val="-6"/>
          <w:sz w:val="28"/>
          <w:szCs w:val="28"/>
        </w:rPr>
      </w:pPr>
    </w:p>
    <w:p w:rsidR="006E1C70" w:rsidRPr="00940AFF"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E1C70" w:rsidRDefault="006E1C70" w:rsidP="006E1C7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E1C70" w:rsidRPr="005C0EFF" w:rsidRDefault="006E1C70" w:rsidP="006E1C7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6E1C70" w:rsidRPr="005C0EFF" w:rsidRDefault="006E1C70" w:rsidP="006E1C7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E1C70" w:rsidRDefault="006E1C70" w:rsidP="006E1C7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E1C70" w:rsidRPr="00940AFF" w:rsidRDefault="006E1C70" w:rsidP="006E1C70">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6E1C70" w:rsidRPr="005C0EFF" w:rsidRDefault="006E1C70" w:rsidP="006E1C70">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E1C70" w:rsidRDefault="006E1C70" w:rsidP="006E1C70">
      <w:pPr>
        <w:tabs>
          <w:tab w:val="left" w:pos="1134"/>
        </w:tabs>
        <w:ind w:firstLine="709"/>
        <w:contextualSpacing/>
        <w:jc w:val="both"/>
        <w:rPr>
          <w:spacing w:val="-6"/>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E1C70" w:rsidRPr="00174FE4" w:rsidRDefault="006E1C70" w:rsidP="006E1C70">
      <w:pPr>
        <w:pStyle w:val="Times12"/>
        <w:tabs>
          <w:tab w:val="left" w:pos="70"/>
        </w:tabs>
        <w:ind w:right="153" w:firstLine="0"/>
        <w:jc w:val="left"/>
        <w:rPr>
          <w:b/>
          <w:bCs w:val="0"/>
          <w:i/>
          <w:szCs w:val="24"/>
          <w:lang w:eastAsia="en-US"/>
        </w:rPr>
      </w:pPr>
    </w:p>
    <w:p w:rsidR="006E1C70"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6E1C70" w:rsidRPr="005C0EFF" w:rsidRDefault="006E1C70" w:rsidP="006E1C70">
      <w:pPr>
        <w:tabs>
          <w:tab w:val="left" w:pos="1134"/>
        </w:tabs>
        <w:ind w:firstLine="709"/>
        <w:contextualSpacing/>
        <w:jc w:val="both"/>
        <w:rPr>
          <w:spacing w:val="-6"/>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18</w:t>
      </w:r>
      <w:r w:rsidRPr="005C0EFF">
        <w:rPr>
          <w:rFonts w:ascii="Times New Roman" w:hAnsi="Times New Roman"/>
          <w:spacing w:val="-6"/>
          <w:sz w:val="28"/>
          <w:szCs w:val="28"/>
        </w:rPr>
        <w:t>»</w:t>
      </w:r>
      <w:r>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6E1C70" w:rsidRPr="005C0EFF" w:rsidRDefault="006E1C70" w:rsidP="006E1C70">
      <w:pPr>
        <w:tabs>
          <w:tab w:val="left" w:pos="1134"/>
        </w:tabs>
        <w:ind w:left="709"/>
        <w:contextualSpacing/>
        <w:jc w:val="both"/>
        <w:rPr>
          <w:spacing w:val="-6"/>
          <w:sz w:val="28"/>
          <w:szCs w:val="28"/>
        </w:rPr>
      </w:pPr>
    </w:p>
    <w:p w:rsidR="006E1C70" w:rsidRPr="00AE01D9" w:rsidRDefault="006E1C70" w:rsidP="006E1C70">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E1C70" w:rsidRPr="00AE01D9" w:rsidRDefault="006E1C70" w:rsidP="006E1C7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18</w:t>
      </w:r>
      <w:r w:rsidRPr="00AE01D9">
        <w:rPr>
          <w:sz w:val="28"/>
        </w:rPr>
        <w:t xml:space="preserve">» </w:t>
      </w:r>
      <w:r>
        <w:rPr>
          <w:sz w:val="28"/>
        </w:rPr>
        <w:t xml:space="preserve">сентября </w:t>
      </w:r>
      <w:smartTag w:uri="urn:schemas-microsoft-com:office:smarttags" w:element="metricconverter">
        <w:smartTagPr>
          <w:attr w:name="ProductID" w:val="2015 г"/>
        </w:smartTagPr>
        <w:r>
          <w:rPr>
            <w:sz w:val="28"/>
          </w:rPr>
          <w:t>2015</w:t>
        </w:r>
        <w:r w:rsidRPr="00AE01D9">
          <w:rPr>
            <w:sz w:val="28"/>
          </w:rPr>
          <w:t xml:space="preserve"> г</w:t>
        </w:r>
      </w:smartTag>
      <w:r w:rsidRPr="00AE01D9">
        <w:rPr>
          <w:sz w:val="28"/>
        </w:rPr>
        <w:t xml:space="preserve">. </w:t>
      </w:r>
    </w:p>
    <w:p w:rsidR="006E1C70" w:rsidRPr="00124E39" w:rsidRDefault="006E1C70" w:rsidP="006E1C70">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25</w:t>
      </w:r>
      <w:r w:rsidRPr="00AE01D9">
        <w:rPr>
          <w:sz w:val="28"/>
        </w:rPr>
        <w:t>»</w:t>
      </w:r>
      <w:r>
        <w:rPr>
          <w:sz w:val="28"/>
        </w:rPr>
        <w:t> сентября </w:t>
      </w:r>
      <w:r w:rsidRPr="00AE01D9">
        <w:rPr>
          <w:sz w:val="28"/>
        </w:rPr>
        <w:t>20</w:t>
      </w:r>
      <w:r>
        <w:rPr>
          <w:sz w:val="28"/>
        </w:rPr>
        <w:t xml:space="preserve">15 </w:t>
      </w:r>
      <w:r w:rsidRPr="00AE01D9">
        <w:rPr>
          <w:sz w:val="28"/>
        </w:rPr>
        <w:t>г.</w:t>
      </w:r>
    </w:p>
    <w:p w:rsidR="006E1C70" w:rsidRPr="005C0EFF" w:rsidRDefault="006E1C70" w:rsidP="006E1C70">
      <w:pPr>
        <w:tabs>
          <w:tab w:val="left" w:pos="1134"/>
        </w:tabs>
        <w:ind w:firstLine="709"/>
        <w:contextualSpacing/>
        <w:jc w:val="both"/>
        <w:rPr>
          <w:spacing w:val="-6"/>
          <w:sz w:val="28"/>
          <w:szCs w:val="28"/>
        </w:rPr>
      </w:pPr>
    </w:p>
    <w:p w:rsidR="006E1C70" w:rsidRPr="005852C9"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6E1C70" w:rsidRDefault="006E1C70" w:rsidP="006E1C7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E1C70" w:rsidRDefault="006E1C70" w:rsidP="006E1C7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E1C70" w:rsidRDefault="006E1C70" w:rsidP="006E1C7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E1C70" w:rsidRDefault="006E1C70" w:rsidP="006E1C7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E1C70" w:rsidRDefault="006E1C70" w:rsidP="006E1C7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E1C70" w:rsidRPr="005C0EFF" w:rsidRDefault="006E1C70" w:rsidP="006E1C7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E1C70" w:rsidRDefault="006E1C70" w:rsidP="006E1C70">
      <w:pPr>
        <w:tabs>
          <w:tab w:val="left" w:pos="1134"/>
        </w:tabs>
        <w:ind w:left="709"/>
        <w:contextualSpacing/>
        <w:jc w:val="both"/>
        <w:rPr>
          <w:spacing w:val="-6"/>
          <w:sz w:val="32"/>
          <w:szCs w:val="28"/>
        </w:rPr>
      </w:pPr>
    </w:p>
    <w:p w:rsidR="006E1C70" w:rsidRPr="003651B9" w:rsidRDefault="006E1C70" w:rsidP="006E1C7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E1C70" w:rsidRPr="003651B9" w:rsidRDefault="006E1C70" w:rsidP="006E1C70">
      <w:pPr>
        <w:tabs>
          <w:tab w:val="left" w:pos="1134"/>
        </w:tabs>
        <w:ind w:left="709"/>
        <w:contextualSpacing/>
        <w:jc w:val="both"/>
        <w:rPr>
          <w:spacing w:val="-6"/>
          <w:sz w:val="28"/>
          <w:szCs w:val="28"/>
          <w:lang w:eastAsia="en-US"/>
        </w:rPr>
      </w:pPr>
    </w:p>
    <w:p w:rsidR="006E1C70" w:rsidRDefault="006E1C70" w:rsidP="006E1C7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E1C70" w:rsidRPr="004A7987" w:rsidRDefault="006E1C70" w:rsidP="006E1C70">
      <w:pPr>
        <w:tabs>
          <w:tab w:val="left" w:pos="0"/>
          <w:tab w:val="left" w:pos="1134"/>
        </w:tabs>
        <w:ind w:left="709"/>
        <w:contextualSpacing/>
        <w:jc w:val="both"/>
        <w:rPr>
          <w:sz w:val="28"/>
          <w:szCs w:val="28"/>
        </w:rPr>
      </w:pPr>
    </w:p>
    <w:p w:rsidR="006E1C70" w:rsidRPr="006D2A45" w:rsidRDefault="006E1C70" w:rsidP="006E1C7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E1C70" w:rsidRPr="005C0EFF" w:rsidRDefault="006E1C70" w:rsidP="006E1C70">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E1C70" w:rsidRPr="005C0EFF" w:rsidRDefault="006E1C70" w:rsidP="006E1C70">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1C70" w:rsidRPr="005C0EFF" w:rsidRDefault="006E1C70" w:rsidP="006E1C70">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E1C70" w:rsidRDefault="006E1C70" w:rsidP="006E1C70">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E1C70" w:rsidRDefault="006E1C70" w:rsidP="006E1C70">
      <w:pPr>
        <w:tabs>
          <w:tab w:val="left" w:pos="1134"/>
        </w:tabs>
        <w:ind w:left="142" w:firstLine="567"/>
        <w:contextualSpacing/>
        <w:jc w:val="both"/>
        <w:rPr>
          <w:sz w:val="28"/>
          <w:szCs w:val="28"/>
        </w:rPr>
      </w:pPr>
    </w:p>
    <w:p w:rsidR="006E1C70" w:rsidRDefault="006E1C70" w:rsidP="006E1C7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E1C70" w:rsidRDefault="006E1C70" w:rsidP="006E1C70">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E1C70">
      <w:pgSz w:w="11906" w:h="16838"/>
      <w:pgMar w:top="993" w:right="850"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1C70"/>
    <w:rsid w:val="00625A11"/>
    <w:rsid w:val="006E1C70"/>
    <w:rsid w:val="00D078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1C70"/>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E1C70"/>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E1C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E1C7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E1C7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6E1C70"/>
    <w:pPr>
      <w:spacing w:before="100" w:beforeAutospacing="1" w:after="100" w:afterAutospacing="1"/>
    </w:pPr>
  </w:style>
  <w:style w:type="character" w:styleId="a6">
    <w:name w:val="Hyperlink"/>
    <w:basedOn w:val="a1"/>
    <w:uiPriority w:val="99"/>
    <w:rsid w:val="006E1C70"/>
    <w:rPr>
      <w:color w:val="0000FF"/>
      <w:u w:val="single"/>
    </w:rPr>
  </w:style>
  <w:style w:type="paragraph" w:customStyle="1" w:styleId="Times12">
    <w:name w:val="Times 12"/>
    <w:basedOn w:val="a0"/>
    <w:rsid w:val="006E1C70"/>
    <w:pPr>
      <w:overflowPunct w:val="0"/>
      <w:autoSpaceDE w:val="0"/>
      <w:autoSpaceDN w:val="0"/>
      <w:adjustRightInd w:val="0"/>
      <w:ind w:firstLine="567"/>
      <w:jc w:val="both"/>
    </w:pPr>
    <w:rPr>
      <w:bCs/>
      <w:szCs w:val="22"/>
    </w:rPr>
  </w:style>
  <w:style w:type="paragraph" w:styleId="a7">
    <w:name w:val="List Continue"/>
    <w:basedOn w:val="a0"/>
    <w:rsid w:val="006E1C70"/>
    <w:pPr>
      <w:spacing w:after="120"/>
      <w:ind w:left="283"/>
    </w:pPr>
  </w:style>
  <w:style w:type="paragraph" w:customStyle="1" w:styleId="a">
    <w:name w:val="Подподпункт"/>
    <w:basedOn w:val="a0"/>
    <w:rsid w:val="006E1C70"/>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E1C70"/>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6E1C70"/>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6E1C7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1927</Words>
  <Characters>10986</Characters>
  <Application>Microsoft Office Word</Application>
  <DocSecurity>0</DocSecurity>
  <Lines>91</Lines>
  <Paragraphs>25</Paragraphs>
  <ScaleCrop>false</ScaleCrop>
  <Company>NIAEP</Company>
  <LinksUpToDate>false</LinksUpToDate>
  <CharactersWithSpaces>12888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2015-08-05T12:17:00Z</dcterms:created>
  <dcterms:modified xsi:type="dcterms:W3CDTF">2015-08-05T12:18:00Z</dcterms:modified>
</cp:coreProperties>
</file>