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BF4EA2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5254D0" w:rsidRPr="00AA6073" w:rsidRDefault="005254D0" w:rsidP="005254D0">
      <w:pPr>
        <w:jc w:val="center"/>
        <w:rPr>
          <w:bCs/>
        </w:rPr>
      </w:pPr>
    </w:p>
    <w:p w:rsidR="005254D0" w:rsidRPr="00A537F5" w:rsidRDefault="005254D0" w:rsidP="005254D0">
      <w:pPr>
        <w:jc w:val="center"/>
        <w:rPr>
          <w:bCs/>
          <w:sz w:val="28"/>
          <w:szCs w:val="28"/>
        </w:rPr>
      </w:pPr>
      <w:r w:rsidRPr="00A537F5">
        <w:rPr>
          <w:bCs/>
          <w:sz w:val="28"/>
          <w:szCs w:val="28"/>
        </w:rPr>
        <w:t>АУКЦИОННАЯ ДОКУМЕНТАЦИЯ</w:t>
      </w:r>
    </w:p>
    <w:p w:rsidR="005254D0" w:rsidRPr="00E23A7B" w:rsidRDefault="005254D0" w:rsidP="005254D0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  <w:sz w:val="28"/>
          <w:szCs w:val="28"/>
        </w:rPr>
      </w:pPr>
      <w:r w:rsidRPr="00A537F5">
        <w:rPr>
          <w:sz w:val="28"/>
          <w:szCs w:val="28"/>
        </w:rPr>
        <w:t>открытый аукцион в электронной форме без квалификационного отбора</w:t>
      </w:r>
      <w:r>
        <w:rPr>
          <w:sz w:val="28"/>
          <w:szCs w:val="28"/>
        </w:rPr>
        <w:br/>
      </w:r>
      <w:r w:rsidRPr="00E23A7B">
        <w:rPr>
          <w:bCs/>
          <w:color w:val="000000"/>
          <w:sz w:val="28"/>
          <w:szCs w:val="28"/>
        </w:rPr>
        <w:t xml:space="preserve">на право заключения договора на </w:t>
      </w:r>
      <w:r w:rsidR="00517D73" w:rsidRPr="00517D73">
        <w:rPr>
          <w:bCs/>
          <w:sz w:val="28"/>
          <w:szCs w:val="28"/>
        </w:rPr>
        <w:t>выполнение работ по ремонту здания лаборатории перезарядки Самарского отделения филиала «Приволжский территориальный округ» ФГУП «РосРАО»</w:t>
      </w:r>
    </w:p>
    <w:p w:rsidR="005254D0" w:rsidRPr="00D417D9" w:rsidRDefault="005254D0" w:rsidP="005254D0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</w:rPr>
      </w:pPr>
    </w:p>
    <w:p w:rsidR="008E773E" w:rsidRPr="00D042EF" w:rsidRDefault="008E773E" w:rsidP="008E773E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E074ED" w:rsidRDefault="008E773E" w:rsidP="008E773E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647943">
        <w:t>3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A007B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7E35A0" w:rsidRPr="007E35A0" w:rsidRDefault="007E35A0" w:rsidP="007E35A0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7E35A0">
        <w:rPr>
          <w:rFonts w:ascii="Times New Roman" w:hAnsi="Times New Roman"/>
          <w:b/>
          <w:sz w:val="24"/>
          <w:szCs w:val="24"/>
        </w:rPr>
        <w:t>Основание:</w:t>
      </w:r>
    </w:p>
    <w:p w:rsidR="007E35A0" w:rsidRPr="007E35A0" w:rsidRDefault="007E35A0" w:rsidP="007E35A0">
      <w:pPr>
        <w:numPr>
          <w:ilvl w:val="0"/>
          <w:numId w:val="18"/>
        </w:numPr>
        <w:shd w:val="clear" w:color="auto" w:fill="FFFFFF"/>
        <w:tabs>
          <w:tab w:val="left" w:pos="1134"/>
        </w:tabs>
        <w:ind w:left="0" w:firstLine="851"/>
        <w:jc w:val="both"/>
        <w:rPr>
          <w:bCs/>
        </w:rPr>
      </w:pPr>
      <w:r w:rsidRPr="007E35A0">
        <w:rPr>
          <w:bCs/>
        </w:rPr>
        <w:t>Утвержденная  годовая программа закупок  ФГУП «РосРАО» на 2013 год.</w:t>
      </w:r>
    </w:p>
    <w:p w:rsidR="007E35A0" w:rsidRPr="007E35A0" w:rsidRDefault="007E35A0" w:rsidP="007E35A0">
      <w:pPr>
        <w:numPr>
          <w:ilvl w:val="0"/>
          <w:numId w:val="18"/>
        </w:numPr>
        <w:shd w:val="clear" w:color="auto" w:fill="FFFFFF"/>
        <w:tabs>
          <w:tab w:val="left" w:pos="1134"/>
        </w:tabs>
        <w:ind w:left="0" w:firstLine="851"/>
        <w:jc w:val="both"/>
        <w:rPr>
          <w:bCs/>
        </w:rPr>
      </w:pPr>
      <w:r w:rsidRPr="007E35A0">
        <w:rPr>
          <w:bCs/>
        </w:rPr>
        <w:t xml:space="preserve">Положение о проведении планово-предупредительного ремонта производственных зданий и сооружений МДС 13-14.2000. </w:t>
      </w:r>
    </w:p>
    <w:p w:rsidR="007E35A0" w:rsidRPr="007E35A0" w:rsidRDefault="007E35A0" w:rsidP="007E35A0">
      <w:pPr>
        <w:numPr>
          <w:ilvl w:val="0"/>
          <w:numId w:val="18"/>
        </w:numPr>
        <w:shd w:val="clear" w:color="auto" w:fill="FFFFFF"/>
        <w:tabs>
          <w:tab w:val="left" w:pos="1134"/>
        </w:tabs>
        <w:ind w:left="0" w:firstLine="851"/>
        <w:jc w:val="both"/>
        <w:rPr>
          <w:bCs/>
        </w:rPr>
      </w:pPr>
      <w:r w:rsidRPr="007E35A0">
        <w:rPr>
          <w:bCs/>
        </w:rPr>
        <w:t>Предписание №124/1/1 от 05.09.2012 г. управления надзорной деятельности ГУ МЧС России по Самарской обл. п.п. 13.</w:t>
      </w:r>
    </w:p>
    <w:p w:rsidR="007E35A0" w:rsidRPr="007E35A0" w:rsidRDefault="007E35A0" w:rsidP="007E35A0">
      <w:pPr>
        <w:numPr>
          <w:ilvl w:val="0"/>
          <w:numId w:val="18"/>
        </w:numPr>
        <w:shd w:val="clear" w:color="auto" w:fill="FFFFFF"/>
        <w:tabs>
          <w:tab w:val="left" w:pos="1134"/>
        </w:tabs>
        <w:ind w:left="0" w:firstLine="851"/>
        <w:jc w:val="both"/>
        <w:rPr>
          <w:bCs/>
        </w:rPr>
      </w:pPr>
      <w:r w:rsidRPr="007E35A0">
        <w:rPr>
          <w:bCs/>
        </w:rPr>
        <w:t>Акт №12/2-инс от 27.03.2012г. П. 3.1;3.6 проверка комиссией ФГУП "РосРАО".</w:t>
      </w:r>
    </w:p>
    <w:p w:rsidR="007E35A0" w:rsidRPr="007E35A0" w:rsidRDefault="007E35A0" w:rsidP="007E35A0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7E35A0">
        <w:rPr>
          <w:rFonts w:ascii="Times New Roman" w:hAnsi="Times New Roman"/>
          <w:b/>
          <w:sz w:val="24"/>
          <w:szCs w:val="24"/>
        </w:rPr>
        <w:t>Цель работы:</w:t>
      </w:r>
    </w:p>
    <w:p w:rsidR="007E35A0" w:rsidRPr="007E35A0" w:rsidRDefault="007E35A0" w:rsidP="007E35A0">
      <w:pPr>
        <w:ind w:firstLine="709"/>
        <w:jc w:val="both"/>
      </w:pPr>
      <w:r w:rsidRPr="007E35A0">
        <w:t>Ремонт выполняется в целях:</w:t>
      </w:r>
    </w:p>
    <w:p w:rsidR="007E35A0" w:rsidRPr="007E35A0" w:rsidRDefault="007E35A0" w:rsidP="007E35A0">
      <w:pPr>
        <w:numPr>
          <w:ilvl w:val="0"/>
          <w:numId w:val="18"/>
        </w:numPr>
        <w:shd w:val="clear" w:color="auto" w:fill="FFFFFF"/>
        <w:tabs>
          <w:tab w:val="left" w:pos="1134"/>
        </w:tabs>
        <w:ind w:left="0" w:firstLine="851"/>
        <w:jc w:val="both"/>
        <w:rPr>
          <w:bCs/>
        </w:rPr>
      </w:pPr>
      <w:r w:rsidRPr="007E35A0">
        <w:rPr>
          <w:bCs/>
        </w:rPr>
        <w:t xml:space="preserve">устранения существующих дефектов и поддержания имущества в рабочем состоянии на территории ПХРО Самарского отделения филиала «Приволжский территориальный округ» ФГУП «РосРАО»; </w:t>
      </w:r>
    </w:p>
    <w:p w:rsidR="007E35A0" w:rsidRPr="007E35A0" w:rsidRDefault="007E35A0" w:rsidP="007E35A0">
      <w:pPr>
        <w:numPr>
          <w:ilvl w:val="0"/>
          <w:numId w:val="18"/>
        </w:numPr>
        <w:shd w:val="clear" w:color="auto" w:fill="FFFFFF"/>
        <w:tabs>
          <w:tab w:val="left" w:pos="1134"/>
        </w:tabs>
        <w:ind w:left="0" w:firstLine="851"/>
        <w:jc w:val="both"/>
        <w:rPr>
          <w:bCs/>
        </w:rPr>
      </w:pPr>
      <w:r w:rsidRPr="007E35A0">
        <w:rPr>
          <w:bCs/>
        </w:rPr>
        <w:t>устранения нарушений по предписанию №124/1/1 от 05.09.2012 г. управления надзорной деятельности ГУ МЧС России по Самарской обл. п. 3,5,7.</w:t>
      </w:r>
    </w:p>
    <w:p w:rsidR="007E35A0" w:rsidRPr="007E35A0" w:rsidRDefault="007E35A0" w:rsidP="007E35A0">
      <w:pPr>
        <w:ind w:firstLine="709"/>
        <w:jc w:val="both"/>
      </w:pPr>
      <w:r w:rsidRPr="007E35A0">
        <w:t>Выполняемые работы не приводят к появлению новых качеств у объекта основных сре</w:t>
      </w:r>
      <w:proofErr w:type="gramStart"/>
      <w:r w:rsidRPr="007E35A0">
        <w:t>дств пр</w:t>
      </w:r>
      <w:proofErr w:type="gramEnd"/>
      <w:r w:rsidRPr="007E35A0">
        <w:t>едприятия.</w:t>
      </w:r>
    </w:p>
    <w:p w:rsidR="007E35A0" w:rsidRPr="007E35A0" w:rsidRDefault="007E35A0" w:rsidP="007E35A0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7E35A0">
        <w:rPr>
          <w:rFonts w:ascii="Times New Roman" w:hAnsi="Times New Roman"/>
          <w:b/>
          <w:sz w:val="24"/>
          <w:szCs w:val="24"/>
        </w:rPr>
        <w:t>Место выполнения работ:</w:t>
      </w:r>
    </w:p>
    <w:p w:rsidR="007E35A0" w:rsidRPr="007E35A0" w:rsidRDefault="007E35A0" w:rsidP="007E35A0">
      <w:pPr>
        <w:ind w:firstLine="709"/>
        <w:jc w:val="both"/>
      </w:pPr>
      <w:r w:rsidRPr="007E35A0">
        <w:t>Самарская область, Волжский район, с. Дубовый Умет, ПХРО Самарского отделения филиала «Приволжский территориальный округ» ФГУП «РосРАО».</w:t>
      </w:r>
    </w:p>
    <w:p w:rsidR="007E35A0" w:rsidRPr="007E35A0" w:rsidRDefault="007E35A0" w:rsidP="007E35A0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7E35A0">
        <w:rPr>
          <w:rFonts w:ascii="Times New Roman" w:hAnsi="Times New Roman"/>
          <w:b/>
          <w:sz w:val="24"/>
          <w:szCs w:val="24"/>
        </w:rPr>
        <w:t xml:space="preserve">Сроки и график выполнения работ: </w:t>
      </w:r>
    </w:p>
    <w:p w:rsidR="007E35A0" w:rsidRPr="007E35A0" w:rsidRDefault="007E35A0" w:rsidP="007E35A0">
      <w:pPr>
        <w:ind w:firstLine="709"/>
        <w:jc w:val="both"/>
      </w:pPr>
      <w:r w:rsidRPr="007E35A0">
        <w:t xml:space="preserve">Дата начала выполнения работ – дата  подписания договора; </w:t>
      </w:r>
    </w:p>
    <w:p w:rsidR="007E35A0" w:rsidRPr="007E35A0" w:rsidRDefault="007E35A0" w:rsidP="007E35A0">
      <w:pPr>
        <w:ind w:firstLine="709"/>
        <w:jc w:val="both"/>
      </w:pPr>
      <w:r w:rsidRPr="007E35A0">
        <w:t>Дата окончания выполнения работ – не позднее 20.11.2013г.</w:t>
      </w:r>
    </w:p>
    <w:p w:rsidR="007E35A0" w:rsidRPr="007E35A0" w:rsidRDefault="007E35A0" w:rsidP="007E35A0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7E35A0">
        <w:rPr>
          <w:rFonts w:ascii="Times New Roman" w:hAnsi="Times New Roman"/>
          <w:b/>
          <w:sz w:val="24"/>
          <w:szCs w:val="24"/>
        </w:rPr>
        <w:t>Состав работ:</w:t>
      </w:r>
    </w:p>
    <w:tbl>
      <w:tblPr>
        <w:tblpPr w:leftFromText="180" w:rightFromText="180" w:vertAnchor="text" w:horzAnchor="margin" w:tblpXSpec="center" w:tblpY="202"/>
        <w:tblW w:w="10881" w:type="dxa"/>
        <w:tblLayout w:type="fixed"/>
        <w:tblLook w:val="04A0"/>
      </w:tblPr>
      <w:tblGrid>
        <w:gridCol w:w="486"/>
        <w:gridCol w:w="3024"/>
        <w:gridCol w:w="1276"/>
        <w:gridCol w:w="1276"/>
        <w:gridCol w:w="2884"/>
        <w:gridCol w:w="943"/>
        <w:gridCol w:w="992"/>
      </w:tblGrid>
      <w:tr w:rsidR="007E35A0" w:rsidRPr="007E35A0" w:rsidTr="00180E28">
        <w:trPr>
          <w:trHeight w:val="300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7E35A0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7E35A0">
              <w:rPr>
                <w:sz w:val="16"/>
                <w:szCs w:val="16"/>
              </w:rPr>
              <w:t>/</w:t>
            </w:r>
            <w:proofErr w:type="spellStart"/>
            <w:r w:rsidRPr="007E35A0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5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Выполняемые ремонтные работы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Потребность в материалах</w:t>
            </w:r>
          </w:p>
        </w:tc>
      </w:tr>
      <w:tr w:rsidR="007E35A0" w:rsidRPr="007E35A0" w:rsidTr="00180E28">
        <w:trPr>
          <w:trHeight w:val="300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наименование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 xml:space="preserve">Ед. </w:t>
            </w:r>
            <w:proofErr w:type="spellStart"/>
            <w:r w:rsidRPr="007E35A0">
              <w:rPr>
                <w:sz w:val="16"/>
                <w:szCs w:val="16"/>
              </w:rPr>
              <w:t>изм</w:t>
            </w:r>
            <w:proofErr w:type="spellEnd"/>
            <w:r w:rsidRPr="007E35A0">
              <w:rPr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Кол-во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наименование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 xml:space="preserve">Ед. </w:t>
            </w:r>
            <w:proofErr w:type="spellStart"/>
            <w:r w:rsidRPr="007E35A0">
              <w:rPr>
                <w:sz w:val="16"/>
                <w:szCs w:val="16"/>
              </w:rPr>
              <w:t>изм</w:t>
            </w:r>
            <w:proofErr w:type="spellEnd"/>
            <w:r w:rsidRPr="007E35A0">
              <w:rPr>
                <w:sz w:val="16"/>
                <w:szCs w:val="16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Кол-во</w:t>
            </w:r>
          </w:p>
        </w:tc>
      </w:tr>
      <w:tr w:rsidR="007E35A0" w:rsidRPr="007E35A0" w:rsidTr="00180E2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4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7</w:t>
            </w:r>
          </w:p>
        </w:tc>
      </w:tr>
      <w:tr w:rsidR="007E35A0" w:rsidRPr="007E35A0" w:rsidTr="00180E2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b/>
                <w:bCs/>
                <w:sz w:val="16"/>
                <w:szCs w:val="16"/>
              </w:rPr>
            </w:pPr>
            <w:r w:rsidRPr="007E35A0">
              <w:rPr>
                <w:b/>
                <w:bCs/>
                <w:sz w:val="16"/>
                <w:szCs w:val="16"/>
              </w:rPr>
              <w:t>1.     Ремонт металлического навеса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2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</w:tr>
      <w:tr w:rsidR="007E35A0" w:rsidRPr="007E35A0" w:rsidTr="00180E28">
        <w:trPr>
          <w:trHeight w:val="462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 xml:space="preserve">Разборка покрытий кровель из асбоцементных листов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100 м</w:t>
            </w:r>
            <w:proofErr w:type="gramStart"/>
            <w:r w:rsidRPr="007E35A0">
              <w:rPr>
                <w:sz w:val="16"/>
                <w:szCs w:val="16"/>
              </w:rPr>
              <w:t>2</w:t>
            </w:r>
            <w:proofErr w:type="gramEnd"/>
            <w:r w:rsidRPr="007E35A0">
              <w:rPr>
                <w:sz w:val="16"/>
                <w:szCs w:val="16"/>
              </w:rPr>
              <w:t xml:space="preserve"> покрытия кровли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0,57</w:t>
            </w:r>
          </w:p>
        </w:tc>
        <w:tc>
          <w:tcPr>
            <w:tcW w:w="28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</w:tr>
      <w:tr w:rsidR="007E35A0" w:rsidRPr="007E35A0" w:rsidTr="00180E28">
        <w:trPr>
          <w:trHeight w:val="259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2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Разборка  настила рабочего толщиной 25 мм разреженног</w:t>
            </w:r>
            <w:proofErr w:type="gramStart"/>
            <w:r w:rsidRPr="007E35A0">
              <w:rPr>
                <w:sz w:val="16"/>
                <w:szCs w:val="16"/>
              </w:rPr>
              <w:t>о(</w:t>
            </w:r>
            <w:proofErr w:type="gramEnd"/>
            <w:r w:rsidRPr="007E35A0">
              <w:rPr>
                <w:sz w:val="16"/>
                <w:szCs w:val="16"/>
              </w:rPr>
              <w:t>Прим.)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100 м</w:t>
            </w:r>
            <w:proofErr w:type="gramStart"/>
            <w:r w:rsidRPr="007E35A0">
              <w:rPr>
                <w:sz w:val="16"/>
                <w:szCs w:val="16"/>
              </w:rPr>
              <w:t>2</w:t>
            </w:r>
            <w:proofErr w:type="gramEnd"/>
            <w:r w:rsidRPr="007E35A0">
              <w:rPr>
                <w:sz w:val="16"/>
                <w:szCs w:val="16"/>
              </w:rPr>
              <w:t xml:space="preserve"> кровли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0,57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</w:tr>
      <w:tr w:rsidR="007E35A0" w:rsidRPr="007E35A0" w:rsidTr="00180E28">
        <w:trPr>
          <w:trHeight w:val="862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3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Демонтаж металлоконструкций покрытий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 т демонтированных конструкций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1,4067</w:t>
            </w:r>
          </w:p>
        </w:tc>
        <w:tc>
          <w:tcPr>
            <w:tcW w:w="2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</w:tr>
      <w:tr w:rsidR="007E35A0" w:rsidRPr="007E35A0" w:rsidTr="00180E28">
        <w:trPr>
          <w:trHeight w:val="55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4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Демонтаж ограждающих конструкций стен из металлического гладкого листа при высоте здания до 30 м и м/</w:t>
            </w:r>
            <w:proofErr w:type="gramStart"/>
            <w:r w:rsidRPr="007E35A0">
              <w:rPr>
                <w:sz w:val="16"/>
                <w:szCs w:val="16"/>
              </w:rPr>
              <w:t>к</w:t>
            </w:r>
            <w:proofErr w:type="gramEnd"/>
            <w:r w:rsidRPr="007E35A0">
              <w:rPr>
                <w:sz w:val="16"/>
                <w:szCs w:val="16"/>
              </w:rPr>
              <w:t xml:space="preserve"> ворот.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100 м</w:t>
            </w:r>
            <w:proofErr w:type="gramStart"/>
            <w:r w:rsidRPr="007E35A0">
              <w:rPr>
                <w:sz w:val="16"/>
                <w:szCs w:val="16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0,6525</w:t>
            </w:r>
          </w:p>
        </w:tc>
        <w:tc>
          <w:tcPr>
            <w:tcW w:w="2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5A0" w:rsidRPr="007E35A0" w:rsidRDefault="007E35A0" w:rsidP="00180E28">
            <w:pPr>
              <w:jc w:val="right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</w:tr>
      <w:tr w:rsidR="007E35A0" w:rsidRPr="007E35A0" w:rsidTr="00180E28">
        <w:trPr>
          <w:trHeight w:val="699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5</w:t>
            </w:r>
          </w:p>
        </w:tc>
        <w:tc>
          <w:tcPr>
            <w:tcW w:w="3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 xml:space="preserve">Монтаж балок, ригелей перекрытия, покрытия  зданий при высоте здания до 25 м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 т конструкций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1,2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Отдельные конструктивные элементы зданий и сооружений с преобладанием горячекатаных профилей, средняя масса сборочной единицы от 0,1 до 0,5 т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1,2</w:t>
            </w:r>
          </w:p>
        </w:tc>
      </w:tr>
      <w:tr w:rsidR="007E35A0" w:rsidRPr="007E35A0" w:rsidTr="00180E2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3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Кислород технический газообразный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м3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2,34</w:t>
            </w:r>
          </w:p>
        </w:tc>
      </w:tr>
      <w:tr w:rsidR="007E35A0" w:rsidRPr="007E35A0" w:rsidTr="00180E2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3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Швеллеры N 40 из стали марки Ст</w:t>
            </w:r>
            <w:proofErr w:type="gramStart"/>
            <w:r w:rsidRPr="007E35A0">
              <w:rPr>
                <w:sz w:val="16"/>
                <w:szCs w:val="16"/>
              </w:rPr>
              <w:t>0</w:t>
            </w:r>
            <w:proofErr w:type="gramEnd"/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0,0023</w:t>
            </w:r>
          </w:p>
        </w:tc>
      </w:tr>
      <w:tr w:rsidR="007E35A0" w:rsidRPr="007E35A0" w:rsidTr="00180E2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3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Электроды диаметром 4 мм Э42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0,0037</w:t>
            </w:r>
          </w:p>
        </w:tc>
      </w:tr>
      <w:tr w:rsidR="007E35A0" w:rsidRPr="007E35A0" w:rsidTr="00180E2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3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Болты с гайками и шайбами строительные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0,0037</w:t>
            </w:r>
          </w:p>
        </w:tc>
      </w:tr>
      <w:tr w:rsidR="007E35A0" w:rsidRPr="007E35A0" w:rsidTr="00180E28">
        <w:trPr>
          <w:trHeight w:val="213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6</w:t>
            </w:r>
          </w:p>
        </w:tc>
        <w:tc>
          <w:tcPr>
            <w:tcW w:w="3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 xml:space="preserve">Монтаж кровельного покрытия из профилированного листа при высоте </w:t>
            </w:r>
            <w:r w:rsidRPr="007E35A0">
              <w:rPr>
                <w:sz w:val="16"/>
                <w:szCs w:val="16"/>
              </w:rPr>
              <w:lastRenderedPageBreak/>
              <w:t>здания до 25 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lastRenderedPageBreak/>
              <w:t>100 м</w:t>
            </w:r>
            <w:proofErr w:type="gramStart"/>
            <w:r w:rsidRPr="007E35A0">
              <w:rPr>
                <w:sz w:val="16"/>
                <w:szCs w:val="16"/>
              </w:rPr>
              <w:t>2</w:t>
            </w:r>
            <w:proofErr w:type="gramEnd"/>
            <w:r w:rsidRPr="007E35A0">
              <w:rPr>
                <w:sz w:val="16"/>
                <w:szCs w:val="16"/>
              </w:rPr>
              <w:t xml:space="preserve"> покрытия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0,57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Профилированный лист оцинкованный Н60-845-0,6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0,5643</w:t>
            </w:r>
          </w:p>
        </w:tc>
      </w:tr>
      <w:tr w:rsidR="007E35A0" w:rsidRPr="007E35A0" w:rsidTr="00180E28">
        <w:trPr>
          <w:trHeight w:val="53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lastRenderedPageBreak/>
              <w:t>7</w:t>
            </w:r>
          </w:p>
        </w:tc>
        <w:tc>
          <w:tcPr>
            <w:tcW w:w="3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2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Винты самонарезающие для крепления профилированного настила и панелей к несущим конструкциям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0,0055</w:t>
            </w:r>
          </w:p>
        </w:tc>
      </w:tr>
      <w:tr w:rsidR="007E35A0" w:rsidRPr="007E35A0" w:rsidTr="00180E2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lastRenderedPageBreak/>
              <w:t> </w:t>
            </w:r>
          </w:p>
        </w:tc>
        <w:tc>
          <w:tcPr>
            <w:tcW w:w="3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28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Кислород технический газообразный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м3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0,798</w:t>
            </w:r>
          </w:p>
        </w:tc>
      </w:tr>
      <w:tr w:rsidR="007E35A0" w:rsidRPr="007E35A0" w:rsidTr="00180E2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3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Швеллеры N 40 из стали марки Ст</w:t>
            </w:r>
            <w:proofErr w:type="gramStart"/>
            <w:r w:rsidRPr="007E35A0">
              <w:rPr>
                <w:sz w:val="16"/>
                <w:szCs w:val="16"/>
              </w:rPr>
              <w:t>0</w:t>
            </w:r>
            <w:proofErr w:type="gramEnd"/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0,0017</w:t>
            </w:r>
          </w:p>
        </w:tc>
      </w:tr>
      <w:tr w:rsidR="007E35A0" w:rsidRPr="007E35A0" w:rsidTr="00180E2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3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Электроды диаметром 4 мм Э42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0,0003</w:t>
            </w:r>
          </w:p>
        </w:tc>
      </w:tr>
      <w:tr w:rsidR="007E35A0" w:rsidRPr="007E35A0" w:rsidTr="00180E2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3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Болты с гайками и шайбами строительные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0,0013</w:t>
            </w:r>
          </w:p>
        </w:tc>
      </w:tr>
      <w:tr w:rsidR="007E35A0" w:rsidRPr="007E35A0" w:rsidTr="00180E28">
        <w:trPr>
          <w:trHeight w:val="263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8</w:t>
            </w:r>
          </w:p>
        </w:tc>
        <w:tc>
          <w:tcPr>
            <w:tcW w:w="3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Монтаж ограждающих конструкций стен из профилированного листа при высоте здания до 30 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100 м</w:t>
            </w:r>
            <w:proofErr w:type="gramStart"/>
            <w:r w:rsidRPr="007E35A0">
              <w:rPr>
                <w:sz w:val="16"/>
                <w:szCs w:val="16"/>
              </w:rPr>
              <w:t>2</w:t>
            </w:r>
            <w:proofErr w:type="gram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0,5625</w:t>
            </w:r>
          </w:p>
        </w:tc>
        <w:tc>
          <w:tcPr>
            <w:tcW w:w="2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Профилированный настил оцинкованный С10-1000-0,5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0,315</w:t>
            </w:r>
          </w:p>
        </w:tc>
      </w:tr>
      <w:tr w:rsidR="007E35A0" w:rsidRPr="007E35A0" w:rsidTr="00180E28">
        <w:trPr>
          <w:trHeight w:val="453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9</w:t>
            </w: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Винты самонарезающие для крепления профилированного настила и панелей к несущим конструкциям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0,0015</w:t>
            </w:r>
          </w:p>
        </w:tc>
      </w:tr>
      <w:tr w:rsidR="007E35A0" w:rsidRPr="007E35A0" w:rsidTr="00180E2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2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Кислород технический газообразный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м3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1,676</w:t>
            </w:r>
          </w:p>
        </w:tc>
      </w:tr>
      <w:tr w:rsidR="007E35A0" w:rsidRPr="007E35A0" w:rsidTr="00180E2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28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Швеллеры N 40 из стали марки Ст</w:t>
            </w:r>
            <w:proofErr w:type="gramStart"/>
            <w:r w:rsidRPr="007E35A0">
              <w:rPr>
                <w:sz w:val="16"/>
                <w:szCs w:val="16"/>
              </w:rPr>
              <w:t>0</w:t>
            </w:r>
            <w:proofErr w:type="gramEnd"/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0,0017</w:t>
            </w:r>
          </w:p>
        </w:tc>
      </w:tr>
      <w:tr w:rsidR="007E35A0" w:rsidRPr="007E35A0" w:rsidTr="00180E2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28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Электроды диаметром 4 мм Э42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0,0019</w:t>
            </w:r>
          </w:p>
        </w:tc>
      </w:tr>
      <w:tr w:rsidR="007E35A0" w:rsidRPr="007E35A0" w:rsidTr="00180E2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28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Болты с гайками и шайбами строительные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0,0039</w:t>
            </w:r>
          </w:p>
        </w:tc>
      </w:tr>
      <w:tr w:rsidR="007E35A0" w:rsidRPr="007E35A0" w:rsidTr="00180E28">
        <w:trPr>
          <w:trHeight w:val="51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10</w:t>
            </w:r>
          </w:p>
        </w:tc>
        <w:tc>
          <w:tcPr>
            <w:tcW w:w="3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Монтаж каркасов ворот большепролетных зданий, ангаров и др. без механизмов открывания.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 т конструкций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0,345</w:t>
            </w:r>
          </w:p>
        </w:tc>
        <w:tc>
          <w:tcPr>
            <w:tcW w:w="2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Прочие индивидуальные сварные конструкции, масса сборочной ед. от 0,501 до 1,0 т.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0,345</w:t>
            </w:r>
          </w:p>
        </w:tc>
      </w:tr>
      <w:tr w:rsidR="007E35A0" w:rsidRPr="007E35A0" w:rsidTr="00180E2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11</w:t>
            </w:r>
          </w:p>
        </w:tc>
        <w:tc>
          <w:tcPr>
            <w:tcW w:w="3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Болты с гайками и шайбами, строительные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0,005</w:t>
            </w:r>
          </w:p>
        </w:tc>
      </w:tr>
      <w:tr w:rsidR="007E35A0" w:rsidRPr="007E35A0" w:rsidTr="00180E2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3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2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Кислород технический газообразный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м3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1,063</w:t>
            </w:r>
          </w:p>
        </w:tc>
      </w:tr>
      <w:tr w:rsidR="007E35A0" w:rsidRPr="007E35A0" w:rsidTr="00180E2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3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28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Швеллеры N 40 из стали марки Ст</w:t>
            </w:r>
            <w:proofErr w:type="gramStart"/>
            <w:r w:rsidRPr="007E35A0">
              <w:rPr>
                <w:sz w:val="16"/>
                <w:szCs w:val="16"/>
              </w:rPr>
              <w:t>0</w:t>
            </w:r>
            <w:proofErr w:type="gramEnd"/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0,0011</w:t>
            </w:r>
          </w:p>
        </w:tc>
      </w:tr>
      <w:tr w:rsidR="007E35A0" w:rsidRPr="007E35A0" w:rsidTr="00180E2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3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28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Электроды диаметром 4 мм Э42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0,0125</w:t>
            </w:r>
          </w:p>
        </w:tc>
      </w:tr>
      <w:tr w:rsidR="007E35A0" w:rsidRPr="007E35A0" w:rsidTr="00180E28">
        <w:trPr>
          <w:trHeight w:val="266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12</w:t>
            </w:r>
          </w:p>
        </w:tc>
        <w:tc>
          <w:tcPr>
            <w:tcW w:w="3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Погрузка вручную при автомобильных перевозках материала: Мусор строительный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0,8265</w:t>
            </w:r>
          </w:p>
        </w:tc>
        <w:tc>
          <w:tcPr>
            <w:tcW w:w="2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</w:tr>
      <w:tr w:rsidR="007E35A0" w:rsidRPr="007E35A0" w:rsidTr="00180E2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13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 xml:space="preserve">Перевозка груза 1 класса до  30км.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0,8265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</w:tr>
      <w:tr w:rsidR="007E35A0" w:rsidRPr="007E35A0" w:rsidTr="00180E2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5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b/>
                <w:bCs/>
                <w:sz w:val="16"/>
                <w:szCs w:val="16"/>
              </w:rPr>
            </w:pPr>
            <w:r w:rsidRPr="007E35A0">
              <w:rPr>
                <w:b/>
                <w:bCs/>
                <w:sz w:val="16"/>
                <w:szCs w:val="16"/>
              </w:rPr>
              <w:t>2. Дверные проемы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</w:tr>
      <w:tr w:rsidR="007E35A0" w:rsidRPr="007E35A0" w:rsidTr="00180E28">
        <w:trPr>
          <w:trHeight w:val="51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14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Разборка кирпичных стен (</w:t>
            </w:r>
            <w:proofErr w:type="spellStart"/>
            <w:r w:rsidRPr="007E35A0">
              <w:rPr>
                <w:sz w:val="16"/>
                <w:szCs w:val="16"/>
              </w:rPr>
              <w:t>Прим</w:t>
            </w:r>
            <w:proofErr w:type="gramStart"/>
            <w:r w:rsidRPr="007E35A0">
              <w:rPr>
                <w:sz w:val="16"/>
                <w:szCs w:val="16"/>
              </w:rPr>
              <w:t>.-</w:t>
            </w:r>
            <w:proofErr w:type="gramEnd"/>
            <w:r w:rsidRPr="007E35A0">
              <w:rPr>
                <w:sz w:val="16"/>
                <w:szCs w:val="16"/>
              </w:rPr>
              <w:t>устройство</w:t>
            </w:r>
            <w:proofErr w:type="spellEnd"/>
            <w:r w:rsidRPr="007E35A0">
              <w:rPr>
                <w:sz w:val="16"/>
                <w:szCs w:val="16"/>
              </w:rPr>
              <w:t xml:space="preserve"> дверных проемов)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 xml:space="preserve"> 1 м3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1,388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</w:tr>
      <w:tr w:rsidR="007E35A0" w:rsidRPr="007E35A0" w:rsidTr="00180E28">
        <w:trPr>
          <w:trHeight w:val="510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15</w:t>
            </w:r>
          </w:p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Кладка отдельных участков кирпичных стен и заделка проемов  в кирпичных стенах при объеме кладки в одном месте до 5 м3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 м3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0,992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Раствор готовый кладочный цементно-известковый марки 50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м3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0,2381</w:t>
            </w:r>
          </w:p>
        </w:tc>
      </w:tr>
      <w:tr w:rsidR="007E35A0" w:rsidRPr="007E35A0" w:rsidTr="00180E28">
        <w:trPr>
          <w:trHeight w:val="510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Кирпич керамический одинарный, размером 250х120х65 мм, марка 100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 xml:space="preserve">1000 </w:t>
            </w:r>
            <w:proofErr w:type="spellStart"/>
            <w:proofErr w:type="gramStart"/>
            <w:r w:rsidRPr="007E35A0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0,3968</w:t>
            </w:r>
          </w:p>
        </w:tc>
      </w:tr>
      <w:tr w:rsidR="007E35A0" w:rsidRPr="007E35A0" w:rsidTr="00180E28">
        <w:trPr>
          <w:trHeight w:val="30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16</w:t>
            </w:r>
          </w:p>
        </w:tc>
        <w:tc>
          <w:tcPr>
            <w:tcW w:w="3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Устройство металлических перемычек в стенах существующих зданий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1т.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0,04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Электроды диаметром 6 мм Э42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0,0004</w:t>
            </w:r>
          </w:p>
        </w:tc>
      </w:tr>
      <w:tr w:rsidR="007E35A0" w:rsidRPr="007E35A0" w:rsidTr="00180E28">
        <w:trPr>
          <w:trHeight w:val="647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Отдельные конструктивные элементы зданий и сооружений с преобладанием гнутых профилей, средняя масса сборочной единицы свыше 0,1 до 0,5 т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0,042</w:t>
            </w:r>
          </w:p>
        </w:tc>
      </w:tr>
      <w:tr w:rsidR="007E35A0" w:rsidRPr="007E35A0" w:rsidTr="00180E28">
        <w:trPr>
          <w:trHeight w:val="331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Раствор готовый кладочный цементно-известковый марки 50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м3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0,022</w:t>
            </w:r>
          </w:p>
        </w:tc>
      </w:tr>
      <w:tr w:rsidR="007E35A0" w:rsidRPr="007E35A0" w:rsidTr="00180E28">
        <w:trPr>
          <w:trHeight w:val="379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Кирпич керамический одинарный, размером 250х120х65 мм, марка 100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 xml:space="preserve">1000 </w:t>
            </w:r>
            <w:proofErr w:type="spellStart"/>
            <w:proofErr w:type="gramStart"/>
            <w:r w:rsidRPr="007E35A0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0,0228</w:t>
            </w:r>
          </w:p>
        </w:tc>
      </w:tr>
      <w:tr w:rsidR="007E35A0" w:rsidRPr="007E35A0" w:rsidTr="00180E28">
        <w:trPr>
          <w:trHeight w:val="55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17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Погрузка вручную при автомобильных перевозках материала: Мусор строительный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2,4984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Мешки бумажные марки НМ (непропитанные) открытые сшитые 3-слойные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56</w:t>
            </w:r>
          </w:p>
        </w:tc>
      </w:tr>
      <w:tr w:rsidR="007E35A0" w:rsidRPr="007E35A0" w:rsidTr="00180E2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18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 xml:space="preserve">Перевозка груза 1 класса до  30км.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2,4984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</w:tr>
      <w:tr w:rsidR="007E35A0" w:rsidRPr="007E35A0" w:rsidTr="00180E2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5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b/>
                <w:bCs/>
                <w:sz w:val="16"/>
                <w:szCs w:val="16"/>
              </w:rPr>
            </w:pPr>
            <w:r w:rsidRPr="007E35A0">
              <w:rPr>
                <w:b/>
                <w:bCs/>
                <w:sz w:val="16"/>
                <w:szCs w:val="16"/>
              </w:rPr>
              <w:t>3.  Двери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</w:tr>
      <w:tr w:rsidR="007E35A0" w:rsidRPr="007E35A0" w:rsidTr="00180E2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19</w:t>
            </w:r>
          </w:p>
        </w:tc>
        <w:tc>
          <w:tcPr>
            <w:tcW w:w="3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Монтаж конструкций дверей противопожарных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 т конструкций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0,11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Двери металлические 0,9х</w:t>
            </w:r>
            <w:proofErr w:type="gramStart"/>
            <w:r w:rsidRPr="007E35A0">
              <w:rPr>
                <w:sz w:val="16"/>
                <w:szCs w:val="16"/>
              </w:rPr>
              <w:t>2</w:t>
            </w:r>
            <w:proofErr w:type="gramEnd"/>
            <w:r w:rsidRPr="007E35A0">
              <w:rPr>
                <w:sz w:val="16"/>
                <w:szCs w:val="16"/>
              </w:rPr>
              <w:t>,1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2</w:t>
            </w:r>
          </w:p>
        </w:tc>
      </w:tr>
      <w:tr w:rsidR="007E35A0" w:rsidRPr="007E35A0" w:rsidTr="00180E2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3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2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Кислород технический газообразный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м3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0,055</w:t>
            </w:r>
          </w:p>
        </w:tc>
      </w:tr>
      <w:tr w:rsidR="007E35A0" w:rsidRPr="007E35A0" w:rsidTr="00180E2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3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2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Электроды диаметром 4 мм Э46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0,0001</w:t>
            </w:r>
          </w:p>
        </w:tc>
      </w:tr>
      <w:tr w:rsidR="007E35A0" w:rsidRPr="007E35A0" w:rsidTr="00180E2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84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b/>
                <w:bCs/>
                <w:sz w:val="16"/>
                <w:szCs w:val="16"/>
              </w:rPr>
            </w:pPr>
            <w:r w:rsidRPr="007E35A0">
              <w:rPr>
                <w:b/>
                <w:bCs/>
                <w:sz w:val="16"/>
                <w:szCs w:val="16"/>
              </w:rPr>
              <w:t>4.  Откосы, стены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</w:tr>
      <w:tr w:rsidR="007E35A0" w:rsidRPr="007E35A0" w:rsidTr="00180E28">
        <w:trPr>
          <w:trHeight w:val="27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20</w:t>
            </w:r>
          </w:p>
        </w:tc>
        <w:tc>
          <w:tcPr>
            <w:tcW w:w="3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Штукатурка поверхностей оконных и дверных откосов по бетону и камню плоских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100 м</w:t>
            </w:r>
            <w:proofErr w:type="gramStart"/>
            <w:r w:rsidRPr="007E35A0">
              <w:rPr>
                <w:sz w:val="16"/>
                <w:szCs w:val="16"/>
              </w:rPr>
              <w:t>2</w:t>
            </w:r>
            <w:proofErr w:type="gramEnd"/>
            <w:r w:rsidRPr="007E35A0">
              <w:rPr>
                <w:sz w:val="16"/>
                <w:szCs w:val="16"/>
              </w:rPr>
              <w:t xml:space="preserve"> оштукатуриваемой поверхности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0,206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Раствор готовый отделочный тяжелый, цементно-известковый 1:1:6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м3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0,0206</w:t>
            </w:r>
          </w:p>
        </w:tc>
      </w:tr>
      <w:tr w:rsidR="007E35A0" w:rsidRPr="007E35A0" w:rsidTr="00180E28">
        <w:trPr>
          <w:trHeight w:val="51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3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Раствор готовый отделочный тяжелый, известковый 1:2.5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м3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0,8858</w:t>
            </w:r>
          </w:p>
        </w:tc>
      </w:tr>
      <w:tr w:rsidR="007E35A0" w:rsidRPr="007E35A0" w:rsidTr="00180E28">
        <w:trPr>
          <w:trHeight w:val="859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lastRenderedPageBreak/>
              <w:t>21</w:t>
            </w:r>
          </w:p>
        </w:tc>
        <w:tc>
          <w:tcPr>
            <w:tcW w:w="3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Сплошное выравнивание поверхностей из сухих растворных смесей толщиной до 10 мм оконных и дверных откосов плоски</w:t>
            </w:r>
            <w:proofErr w:type="gramStart"/>
            <w:r w:rsidRPr="007E35A0">
              <w:rPr>
                <w:sz w:val="16"/>
                <w:szCs w:val="16"/>
              </w:rPr>
              <w:t>х(</w:t>
            </w:r>
            <w:proofErr w:type="spellStart"/>
            <w:proofErr w:type="gramEnd"/>
            <w:r w:rsidRPr="007E35A0">
              <w:rPr>
                <w:sz w:val="16"/>
                <w:szCs w:val="16"/>
              </w:rPr>
              <w:t>Прим.-шпатлевка</w:t>
            </w:r>
            <w:proofErr w:type="spellEnd"/>
            <w:r w:rsidRPr="007E35A0">
              <w:rPr>
                <w:sz w:val="16"/>
                <w:szCs w:val="16"/>
              </w:rPr>
              <w:t xml:space="preserve"> толщиной слоя 2мм)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100 м</w:t>
            </w:r>
            <w:proofErr w:type="gramStart"/>
            <w:r w:rsidRPr="007E35A0">
              <w:rPr>
                <w:sz w:val="16"/>
                <w:szCs w:val="16"/>
              </w:rPr>
              <w:t>2</w:t>
            </w:r>
            <w:proofErr w:type="gramEnd"/>
            <w:r w:rsidRPr="007E35A0">
              <w:rPr>
                <w:sz w:val="16"/>
                <w:szCs w:val="16"/>
              </w:rPr>
              <w:t xml:space="preserve"> оштукатуриваемой поверхности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0,206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 xml:space="preserve">Шпатлевка </w:t>
            </w:r>
            <w:proofErr w:type="spellStart"/>
            <w:r w:rsidRPr="007E35A0">
              <w:rPr>
                <w:sz w:val="16"/>
                <w:szCs w:val="16"/>
              </w:rPr>
              <w:t>Ветонит</w:t>
            </w:r>
            <w:proofErr w:type="spellEnd"/>
            <w:r w:rsidRPr="007E35A0">
              <w:rPr>
                <w:sz w:val="16"/>
                <w:szCs w:val="16"/>
              </w:rPr>
              <w:t xml:space="preserve"> VH, цвет белый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0,0708</w:t>
            </w:r>
          </w:p>
        </w:tc>
      </w:tr>
      <w:tr w:rsidR="007E35A0" w:rsidRPr="007E35A0" w:rsidTr="00180E28">
        <w:trPr>
          <w:trHeight w:val="91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22</w:t>
            </w:r>
          </w:p>
        </w:tc>
        <w:tc>
          <w:tcPr>
            <w:tcW w:w="302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Покрытие поверхностей грунтовкой глубокого проникновения за 2раза, откосов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100 м</w:t>
            </w:r>
            <w:proofErr w:type="gramStart"/>
            <w:r w:rsidRPr="007E35A0">
              <w:rPr>
                <w:sz w:val="16"/>
                <w:szCs w:val="16"/>
              </w:rPr>
              <w:t>2</w:t>
            </w:r>
            <w:proofErr w:type="gramEnd"/>
            <w:r w:rsidRPr="007E35A0">
              <w:rPr>
                <w:sz w:val="16"/>
                <w:szCs w:val="16"/>
              </w:rPr>
              <w:t xml:space="preserve"> окрашиваемой поверхности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0,206</w:t>
            </w:r>
          </w:p>
        </w:tc>
        <w:tc>
          <w:tcPr>
            <w:tcW w:w="2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Грунтовка &lt;</w:t>
            </w:r>
            <w:proofErr w:type="spellStart"/>
            <w:r w:rsidRPr="007E35A0">
              <w:rPr>
                <w:sz w:val="16"/>
                <w:szCs w:val="16"/>
              </w:rPr>
              <w:t>Тифенгрунд</w:t>
            </w:r>
            <w:proofErr w:type="spellEnd"/>
            <w:r w:rsidRPr="007E35A0">
              <w:rPr>
                <w:sz w:val="16"/>
                <w:szCs w:val="16"/>
              </w:rPr>
              <w:t>&gt;, КНАУФ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кг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4,12</w:t>
            </w:r>
          </w:p>
        </w:tc>
      </w:tr>
      <w:tr w:rsidR="007E35A0" w:rsidRPr="007E35A0" w:rsidTr="00180E28">
        <w:trPr>
          <w:trHeight w:val="828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23</w:t>
            </w:r>
          </w:p>
        </w:tc>
        <w:tc>
          <w:tcPr>
            <w:tcW w:w="3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Окраска поливинилацетатными водоэмульсионными составами улучшенная по сборным конструкциям стен, подготовленным под окраск</w:t>
            </w:r>
            <w:proofErr w:type="gramStart"/>
            <w:r w:rsidRPr="007E35A0">
              <w:rPr>
                <w:sz w:val="16"/>
                <w:szCs w:val="16"/>
              </w:rPr>
              <w:t>у(</w:t>
            </w:r>
            <w:proofErr w:type="gramEnd"/>
            <w:r w:rsidRPr="007E35A0">
              <w:rPr>
                <w:sz w:val="16"/>
                <w:szCs w:val="16"/>
              </w:rPr>
              <w:t>откосов)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100 м</w:t>
            </w:r>
            <w:proofErr w:type="gramStart"/>
            <w:r w:rsidRPr="007E35A0">
              <w:rPr>
                <w:sz w:val="16"/>
                <w:szCs w:val="16"/>
              </w:rPr>
              <w:t>2</w:t>
            </w:r>
            <w:proofErr w:type="gramEnd"/>
            <w:r w:rsidRPr="007E35A0">
              <w:rPr>
                <w:sz w:val="16"/>
                <w:szCs w:val="16"/>
              </w:rPr>
              <w:t xml:space="preserve"> окрашиваемой поверхности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0,206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Краска водоэмульсионная ВЭАК-1180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0,013</w:t>
            </w:r>
          </w:p>
        </w:tc>
      </w:tr>
      <w:tr w:rsidR="007E35A0" w:rsidRPr="007E35A0" w:rsidTr="00180E28">
        <w:trPr>
          <w:trHeight w:val="66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24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Штукатурка поверхностей внутри здания цементно-известковым или цементным раствором по камню и бетону улучшенная стен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100 м</w:t>
            </w:r>
            <w:proofErr w:type="gramStart"/>
            <w:r w:rsidRPr="007E35A0">
              <w:rPr>
                <w:sz w:val="16"/>
                <w:szCs w:val="16"/>
              </w:rPr>
              <w:t>2</w:t>
            </w:r>
            <w:proofErr w:type="gramEnd"/>
            <w:r w:rsidRPr="007E35A0">
              <w:rPr>
                <w:sz w:val="16"/>
                <w:szCs w:val="16"/>
              </w:rPr>
              <w:t xml:space="preserve"> оштукатуриваемой поверхности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0,084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Раствор готовый отделочный тяжелый, цементно-известковый 1:1:6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м3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0,1571</w:t>
            </w:r>
          </w:p>
        </w:tc>
      </w:tr>
      <w:tr w:rsidR="007E35A0" w:rsidRPr="007E35A0" w:rsidTr="00180E28">
        <w:trPr>
          <w:trHeight w:val="543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25</w:t>
            </w:r>
          </w:p>
        </w:tc>
        <w:tc>
          <w:tcPr>
            <w:tcW w:w="3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Улучшенная окраска масляными составами по штукатурке стен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100 м</w:t>
            </w:r>
            <w:proofErr w:type="gramStart"/>
            <w:r w:rsidRPr="007E35A0">
              <w:rPr>
                <w:sz w:val="16"/>
                <w:szCs w:val="16"/>
              </w:rPr>
              <w:t>2</w:t>
            </w:r>
            <w:proofErr w:type="gramEnd"/>
            <w:r w:rsidRPr="007E35A0">
              <w:rPr>
                <w:sz w:val="16"/>
                <w:szCs w:val="16"/>
              </w:rPr>
              <w:t xml:space="preserve"> окрашиваемой поверхности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0,084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Краски цветные, готовые к применению для внутренних работ МА-22 бежевая, голубая, светло-серая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0,0015</w:t>
            </w:r>
          </w:p>
        </w:tc>
      </w:tr>
      <w:tr w:rsidR="007E35A0" w:rsidRPr="007E35A0" w:rsidTr="00180E2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3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Шпатлевка масляно-клеевая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0,0043</w:t>
            </w:r>
          </w:p>
        </w:tc>
      </w:tr>
      <w:tr w:rsidR="007E35A0" w:rsidRPr="007E35A0" w:rsidTr="00180E28">
        <w:trPr>
          <w:trHeight w:val="371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3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Грунтовка масляная готовая к применению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0,001</w:t>
            </w:r>
          </w:p>
        </w:tc>
      </w:tr>
      <w:tr w:rsidR="007E35A0" w:rsidRPr="007E35A0" w:rsidTr="00180E28">
        <w:trPr>
          <w:trHeight w:val="419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3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Олифа для улучшенной окраски (10% натуральной, 90% комбинированной)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0,001</w:t>
            </w:r>
          </w:p>
        </w:tc>
      </w:tr>
      <w:tr w:rsidR="007E35A0" w:rsidRPr="007E35A0" w:rsidTr="00180E2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5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b/>
                <w:bCs/>
                <w:sz w:val="16"/>
                <w:szCs w:val="16"/>
              </w:rPr>
            </w:pPr>
            <w:r w:rsidRPr="007E35A0">
              <w:rPr>
                <w:b/>
                <w:bCs/>
                <w:sz w:val="16"/>
                <w:szCs w:val="16"/>
              </w:rPr>
              <w:t>5.Полы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</w:tr>
      <w:tr w:rsidR="007E35A0" w:rsidRPr="007E35A0" w:rsidTr="00180E28">
        <w:trPr>
          <w:trHeight w:val="373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26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Разборка покрытий полов из керамических плиток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100 м</w:t>
            </w:r>
            <w:proofErr w:type="gramStart"/>
            <w:r w:rsidRPr="007E35A0">
              <w:rPr>
                <w:sz w:val="16"/>
                <w:szCs w:val="16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0,065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</w:tr>
      <w:tr w:rsidR="007E35A0" w:rsidRPr="007E35A0" w:rsidTr="00180E2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27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Разборка покрытий полов цементных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100 м</w:t>
            </w:r>
            <w:proofErr w:type="gramStart"/>
            <w:r w:rsidRPr="007E35A0">
              <w:rPr>
                <w:sz w:val="16"/>
                <w:szCs w:val="16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0,065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</w:tr>
      <w:tr w:rsidR="007E35A0" w:rsidRPr="007E35A0" w:rsidTr="00180E28">
        <w:trPr>
          <w:trHeight w:val="396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28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Разборка бетонных оснований под полы на кирпичном щебне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1м3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0,75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</w:tr>
      <w:tr w:rsidR="007E35A0" w:rsidRPr="007E35A0" w:rsidTr="00180E28">
        <w:trPr>
          <w:trHeight w:val="27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29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Устройство подстилающих слоев песчаных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1м3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3,75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Песок природный для строительных работ средний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м3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4,5</w:t>
            </w:r>
          </w:p>
        </w:tc>
      </w:tr>
      <w:tr w:rsidR="007E35A0" w:rsidRPr="007E35A0" w:rsidTr="00180E28">
        <w:trPr>
          <w:trHeight w:val="46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30</w:t>
            </w:r>
          </w:p>
        </w:tc>
        <w:tc>
          <w:tcPr>
            <w:tcW w:w="3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Устройство подстилающих слоев щебеночных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1м3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1,54</w:t>
            </w:r>
          </w:p>
        </w:tc>
        <w:tc>
          <w:tcPr>
            <w:tcW w:w="2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Щебень из природного камня для строительных работ марка 400, фракция 5(3)-10 мм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м3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0,154</w:t>
            </w:r>
          </w:p>
        </w:tc>
      </w:tr>
      <w:tr w:rsidR="007E35A0" w:rsidRPr="007E35A0" w:rsidTr="00180E28">
        <w:trPr>
          <w:trHeight w:val="459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3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2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Щебень из природного камня для строительных работ марка 400, фракция 10-20 мм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м3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0,1386</w:t>
            </w:r>
          </w:p>
        </w:tc>
      </w:tr>
      <w:tr w:rsidR="007E35A0" w:rsidRPr="007E35A0" w:rsidTr="00180E28">
        <w:trPr>
          <w:trHeight w:val="481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3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2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Щебень из природного камня для строительных работ марка 400, фракция 40-70 мм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м3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1,54</w:t>
            </w:r>
          </w:p>
        </w:tc>
      </w:tr>
      <w:tr w:rsidR="007E35A0" w:rsidRPr="007E35A0" w:rsidTr="00180E2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3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2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Каменная мелочь марки 300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м3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0,1694</w:t>
            </w:r>
          </w:p>
        </w:tc>
      </w:tr>
      <w:tr w:rsidR="007E35A0" w:rsidRPr="007E35A0" w:rsidTr="00180E28">
        <w:trPr>
          <w:trHeight w:val="323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31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Устройство цементных стяжек толщиной 20мм.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100м2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0,154</w:t>
            </w:r>
          </w:p>
        </w:tc>
        <w:tc>
          <w:tcPr>
            <w:tcW w:w="2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Раствор готовый кладочный цементный марки 150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м3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0,3142</w:t>
            </w:r>
          </w:p>
        </w:tc>
      </w:tr>
      <w:tr w:rsidR="007E35A0" w:rsidRPr="007E35A0" w:rsidTr="00180E28">
        <w:trPr>
          <w:trHeight w:val="76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32</w:t>
            </w:r>
          </w:p>
        </w:tc>
        <w:tc>
          <w:tcPr>
            <w:tcW w:w="3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Устройство покрытий полов на растворе из  сухой смеси с приготовлением      раствора в построечных условиях из плиток гладких керамических неглазурованных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100м2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0,154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Плитки керамические для полов гладкие неглазурованные одноцветные с красителем квадратные и прямоугольные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м</w:t>
            </w:r>
            <w:proofErr w:type="gramStart"/>
            <w:r w:rsidRPr="007E35A0">
              <w:rPr>
                <w:sz w:val="16"/>
                <w:szCs w:val="16"/>
              </w:rPr>
              <w:t>2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15,71</w:t>
            </w:r>
          </w:p>
        </w:tc>
      </w:tr>
      <w:tr w:rsidR="007E35A0" w:rsidRPr="007E35A0" w:rsidTr="00180E2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Клей плиточный &lt;Старатель-стандарт&gt;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69,3</w:t>
            </w:r>
          </w:p>
        </w:tc>
      </w:tr>
      <w:tr w:rsidR="007E35A0" w:rsidRPr="007E35A0" w:rsidTr="00180E2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Затирка &lt;Старатели&gt; (разной цветности)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0,0077</w:t>
            </w:r>
          </w:p>
        </w:tc>
      </w:tr>
      <w:tr w:rsidR="007E35A0" w:rsidRPr="007E35A0" w:rsidTr="00180E2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5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b/>
                <w:bCs/>
                <w:sz w:val="16"/>
                <w:szCs w:val="16"/>
              </w:rPr>
            </w:pPr>
            <w:r w:rsidRPr="007E35A0">
              <w:rPr>
                <w:b/>
                <w:bCs/>
                <w:sz w:val="16"/>
                <w:szCs w:val="16"/>
              </w:rPr>
              <w:t>6.  Электропроводка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</w:tr>
      <w:tr w:rsidR="007E35A0" w:rsidRPr="007E35A0" w:rsidTr="00180E2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33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Монтаж короба пластмассовые шириной до 63мм.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100м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Кабель-канал (короб) &lt;</w:t>
            </w:r>
            <w:proofErr w:type="spellStart"/>
            <w:r w:rsidRPr="007E35A0">
              <w:rPr>
                <w:sz w:val="16"/>
                <w:szCs w:val="16"/>
              </w:rPr>
              <w:t>Legrand</w:t>
            </w:r>
            <w:proofErr w:type="spellEnd"/>
            <w:r w:rsidRPr="007E35A0">
              <w:rPr>
                <w:sz w:val="16"/>
                <w:szCs w:val="16"/>
              </w:rPr>
              <w:t>&gt; 60х16 мм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100</w:t>
            </w:r>
          </w:p>
        </w:tc>
      </w:tr>
      <w:tr w:rsidR="007E35A0" w:rsidRPr="007E35A0" w:rsidTr="00180E2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34</w:t>
            </w:r>
          </w:p>
        </w:tc>
        <w:tc>
          <w:tcPr>
            <w:tcW w:w="3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Монтаж короба пластмассовые шириной до 40мм.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100м.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1,76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Кабель-канал (короб) &lt;</w:t>
            </w:r>
            <w:proofErr w:type="spellStart"/>
            <w:r w:rsidRPr="007E35A0">
              <w:rPr>
                <w:sz w:val="16"/>
                <w:szCs w:val="16"/>
              </w:rPr>
              <w:t>Legrand</w:t>
            </w:r>
            <w:proofErr w:type="spellEnd"/>
            <w:r w:rsidRPr="007E35A0">
              <w:rPr>
                <w:sz w:val="16"/>
                <w:szCs w:val="16"/>
              </w:rPr>
              <w:t>&gt; 40х20 мм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100</w:t>
            </w:r>
          </w:p>
        </w:tc>
      </w:tr>
      <w:tr w:rsidR="007E35A0" w:rsidRPr="007E35A0" w:rsidTr="00180E2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 </w:t>
            </w:r>
          </w:p>
        </w:tc>
        <w:tc>
          <w:tcPr>
            <w:tcW w:w="3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Кабель-кана</w:t>
            </w:r>
            <w:proofErr w:type="gramStart"/>
            <w:r w:rsidRPr="007E35A0">
              <w:rPr>
                <w:sz w:val="16"/>
                <w:szCs w:val="16"/>
              </w:rPr>
              <w:t>л(</w:t>
            </w:r>
            <w:proofErr w:type="gramEnd"/>
            <w:r w:rsidRPr="007E35A0">
              <w:rPr>
                <w:sz w:val="16"/>
                <w:szCs w:val="16"/>
              </w:rPr>
              <w:t>короб) &lt;</w:t>
            </w:r>
            <w:proofErr w:type="spellStart"/>
            <w:r w:rsidRPr="007E35A0">
              <w:rPr>
                <w:sz w:val="16"/>
                <w:szCs w:val="16"/>
              </w:rPr>
              <w:t>Legrand</w:t>
            </w:r>
            <w:proofErr w:type="spellEnd"/>
            <w:r w:rsidRPr="007E35A0">
              <w:rPr>
                <w:sz w:val="16"/>
                <w:szCs w:val="16"/>
              </w:rPr>
              <w:t>&gt; 20х12,5 мм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76</w:t>
            </w:r>
          </w:p>
        </w:tc>
      </w:tr>
      <w:tr w:rsidR="007E35A0" w:rsidRPr="007E35A0" w:rsidTr="00180E28">
        <w:trPr>
          <w:trHeight w:val="1066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35</w:t>
            </w:r>
          </w:p>
        </w:tc>
        <w:tc>
          <w:tcPr>
            <w:tcW w:w="3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 xml:space="preserve">Монтаж кабеля </w:t>
            </w:r>
            <w:proofErr w:type="spellStart"/>
            <w:r w:rsidRPr="007E35A0">
              <w:rPr>
                <w:sz w:val="16"/>
                <w:szCs w:val="16"/>
              </w:rPr>
              <w:t>двух-четырехжильный</w:t>
            </w:r>
            <w:proofErr w:type="spellEnd"/>
            <w:r w:rsidRPr="007E35A0">
              <w:rPr>
                <w:sz w:val="16"/>
                <w:szCs w:val="16"/>
              </w:rPr>
              <w:t xml:space="preserve"> по установленным конструкциям и лоткам с установкой </w:t>
            </w:r>
            <w:proofErr w:type="spellStart"/>
            <w:r w:rsidRPr="007E35A0">
              <w:rPr>
                <w:sz w:val="16"/>
                <w:szCs w:val="16"/>
              </w:rPr>
              <w:t>ответвительных</w:t>
            </w:r>
            <w:proofErr w:type="spellEnd"/>
            <w:r w:rsidRPr="007E35A0">
              <w:rPr>
                <w:sz w:val="16"/>
                <w:szCs w:val="16"/>
              </w:rPr>
              <w:t xml:space="preserve"> коробок в помещениях с нормальной средой сечением жилы до 10 мм</w:t>
            </w:r>
            <w:proofErr w:type="gramStart"/>
            <w:r w:rsidRPr="007E35A0">
              <w:rPr>
                <w:sz w:val="16"/>
                <w:szCs w:val="16"/>
              </w:rPr>
              <w:t>2</w:t>
            </w:r>
            <w:proofErr w:type="gram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100м.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5,52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 xml:space="preserve">Кабель силовой с медными жилами с поливинилхлоридной изоляцией в поливинилхлоридной оболочке без защитного 3 и сечением 2,5 мм2,напряжением 0,66 Кв., число жил </w:t>
            </w:r>
            <w:proofErr w:type="gramStart"/>
            <w:r w:rsidRPr="007E35A0">
              <w:rPr>
                <w:sz w:val="16"/>
                <w:szCs w:val="16"/>
              </w:rPr>
              <w:t>Ц</w:t>
            </w:r>
            <w:proofErr w:type="gramEnd"/>
            <w:r w:rsidRPr="007E35A0">
              <w:rPr>
                <w:sz w:val="16"/>
                <w:szCs w:val="16"/>
              </w:rPr>
              <w:t xml:space="preserve"> покрова ВВГ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1000м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0,352</w:t>
            </w:r>
          </w:p>
        </w:tc>
      </w:tr>
      <w:tr w:rsidR="007E35A0" w:rsidRPr="007E35A0" w:rsidTr="00180E28">
        <w:trPr>
          <w:trHeight w:val="1121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lastRenderedPageBreak/>
              <w:t>36</w:t>
            </w: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 xml:space="preserve">Кабель силовой с медными жилами с поливинилхлоридной изоляцией в поливинилхлоридной оболочке без защитного 3 и сечением 1,5 мм2,напряжением 0,66 Кв., число жил </w:t>
            </w:r>
            <w:proofErr w:type="gramStart"/>
            <w:r w:rsidRPr="007E35A0">
              <w:rPr>
                <w:sz w:val="16"/>
                <w:szCs w:val="16"/>
              </w:rPr>
              <w:t>Ц</w:t>
            </w:r>
            <w:proofErr w:type="gramEnd"/>
            <w:r w:rsidRPr="007E35A0">
              <w:rPr>
                <w:sz w:val="16"/>
                <w:szCs w:val="16"/>
              </w:rPr>
              <w:t xml:space="preserve"> покрова ВВГ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1000м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0,2</w:t>
            </w:r>
          </w:p>
        </w:tc>
      </w:tr>
      <w:tr w:rsidR="007E35A0" w:rsidRPr="007E35A0" w:rsidTr="00180E28">
        <w:trPr>
          <w:trHeight w:val="51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37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Монтаж выключателя одноклавишный не утопленного типа при открытой проводке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100шт.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0,17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Выключатель одноклавишный для открытой проводки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17</w:t>
            </w:r>
            <w:bookmarkStart w:id="2" w:name="_GoBack"/>
            <w:bookmarkEnd w:id="2"/>
          </w:p>
        </w:tc>
      </w:tr>
      <w:tr w:rsidR="007E35A0" w:rsidRPr="007E35A0" w:rsidTr="00180E2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38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 xml:space="preserve">Монтаж розетки </w:t>
            </w:r>
            <w:proofErr w:type="gramStart"/>
            <w:r w:rsidRPr="007E35A0">
              <w:rPr>
                <w:sz w:val="16"/>
                <w:szCs w:val="16"/>
              </w:rPr>
              <w:t>штепсельная</w:t>
            </w:r>
            <w:proofErr w:type="gramEnd"/>
            <w:r w:rsidRPr="007E35A0">
              <w:rPr>
                <w:sz w:val="16"/>
                <w:szCs w:val="16"/>
              </w:rPr>
              <w:t xml:space="preserve"> </w:t>
            </w:r>
            <w:proofErr w:type="spellStart"/>
            <w:r w:rsidRPr="007E35A0">
              <w:rPr>
                <w:sz w:val="16"/>
                <w:szCs w:val="16"/>
              </w:rPr>
              <w:t>трехполюсная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100шт.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5A0" w:rsidRPr="007E35A0" w:rsidRDefault="007E35A0" w:rsidP="00180E28">
            <w:pPr>
              <w:jc w:val="center"/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0,17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Розетка открытой проводки с заземлением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5A0" w:rsidRPr="007E35A0" w:rsidRDefault="007E35A0" w:rsidP="00180E28">
            <w:pPr>
              <w:rPr>
                <w:sz w:val="16"/>
                <w:szCs w:val="16"/>
              </w:rPr>
            </w:pPr>
            <w:r w:rsidRPr="007E35A0">
              <w:rPr>
                <w:sz w:val="16"/>
                <w:szCs w:val="16"/>
              </w:rPr>
              <w:t>17</w:t>
            </w:r>
          </w:p>
        </w:tc>
      </w:tr>
    </w:tbl>
    <w:p w:rsidR="007E35A0" w:rsidRPr="007E35A0" w:rsidRDefault="007E35A0" w:rsidP="007E35A0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7E35A0">
        <w:rPr>
          <w:rFonts w:ascii="Times New Roman" w:hAnsi="Times New Roman"/>
          <w:b/>
          <w:sz w:val="24"/>
          <w:szCs w:val="24"/>
        </w:rPr>
        <w:t>Требования к участникам  процедуры закупки в соответствии с законодательством Российской Федерации (лицензии, сертификаты, допуски с обоснованием их требования):</w:t>
      </w:r>
    </w:p>
    <w:p w:rsidR="007E35A0" w:rsidRPr="007E35A0" w:rsidRDefault="007E35A0" w:rsidP="007E35A0">
      <w:pPr>
        <w:pStyle w:val="afff1"/>
        <w:widowControl w:val="0"/>
        <w:numPr>
          <w:ilvl w:val="1"/>
          <w:numId w:val="16"/>
        </w:numPr>
        <w:tabs>
          <w:tab w:val="left" w:pos="1560"/>
        </w:tabs>
        <w:adjustRightInd w:val="0"/>
        <w:spacing w:before="60" w:after="0" w:line="240" w:lineRule="auto"/>
        <w:ind w:left="0" w:firstLine="993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7E35A0">
        <w:rPr>
          <w:rFonts w:ascii="Times New Roman" w:hAnsi="Times New Roman"/>
          <w:sz w:val="24"/>
          <w:szCs w:val="24"/>
        </w:rPr>
        <w:t>Лицензия Федеральной службы по экологическому, технологическому и атомному надзору на право эксплуатации хранилищ радиоактивных отходов в части выполнения работ и оказания услуг эксплуатирующей организации.</w:t>
      </w:r>
    </w:p>
    <w:p w:rsidR="007E35A0" w:rsidRPr="007E35A0" w:rsidRDefault="007E35A0" w:rsidP="007E35A0">
      <w:pPr>
        <w:pStyle w:val="afff1"/>
        <w:widowControl w:val="0"/>
        <w:numPr>
          <w:ilvl w:val="1"/>
          <w:numId w:val="16"/>
        </w:numPr>
        <w:tabs>
          <w:tab w:val="left" w:pos="1560"/>
        </w:tabs>
        <w:adjustRightInd w:val="0"/>
        <w:spacing w:before="60" w:after="0" w:line="240" w:lineRule="auto"/>
        <w:ind w:left="0" w:firstLine="993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7E35A0">
        <w:rPr>
          <w:rFonts w:ascii="Times New Roman" w:hAnsi="Times New Roman"/>
          <w:sz w:val="24"/>
          <w:szCs w:val="24"/>
        </w:rPr>
        <w:t xml:space="preserve">Свидетельство о допуске к работам, которые оказывают влияние на безопасность объектов капитального строительства, выданное </w:t>
      </w:r>
      <w:proofErr w:type="spellStart"/>
      <w:r w:rsidRPr="007E35A0">
        <w:rPr>
          <w:rFonts w:ascii="Times New Roman" w:hAnsi="Times New Roman"/>
          <w:sz w:val="24"/>
          <w:szCs w:val="24"/>
        </w:rPr>
        <w:t>саморегулируемой</w:t>
      </w:r>
      <w:proofErr w:type="spellEnd"/>
      <w:r w:rsidRPr="007E35A0">
        <w:rPr>
          <w:rFonts w:ascii="Times New Roman" w:hAnsi="Times New Roman"/>
          <w:sz w:val="24"/>
          <w:szCs w:val="24"/>
        </w:rPr>
        <w:t xml:space="preserve"> организацией, основанной на членстве лиц, осуществляющих строительство и имеющим право на выполнение работ:</w:t>
      </w:r>
    </w:p>
    <w:p w:rsidR="007E35A0" w:rsidRPr="007E35A0" w:rsidRDefault="007E35A0" w:rsidP="007E35A0">
      <w:pPr>
        <w:numPr>
          <w:ilvl w:val="0"/>
          <w:numId w:val="18"/>
        </w:numPr>
        <w:shd w:val="clear" w:color="auto" w:fill="FFFFFF"/>
        <w:tabs>
          <w:tab w:val="left" w:pos="1134"/>
        </w:tabs>
        <w:ind w:left="0" w:firstLine="851"/>
        <w:jc w:val="both"/>
        <w:rPr>
          <w:bCs/>
        </w:rPr>
      </w:pPr>
      <w:r w:rsidRPr="007E35A0">
        <w:rPr>
          <w:bCs/>
        </w:rPr>
        <w:t>Монтаж металлических конструкций.</w:t>
      </w:r>
    </w:p>
    <w:p w:rsidR="007E35A0" w:rsidRPr="007E35A0" w:rsidRDefault="007E35A0" w:rsidP="007E35A0">
      <w:pPr>
        <w:numPr>
          <w:ilvl w:val="0"/>
          <w:numId w:val="18"/>
        </w:numPr>
        <w:shd w:val="clear" w:color="auto" w:fill="FFFFFF"/>
        <w:tabs>
          <w:tab w:val="left" w:pos="1134"/>
        </w:tabs>
        <w:ind w:left="0" w:firstLine="1134"/>
        <w:jc w:val="both"/>
        <w:rPr>
          <w:bCs/>
        </w:rPr>
      </w:pPr>
      <w:r w:rsidRPr="007E35A0">
        <w:rPr>
          <w:bCs/>
        </w:rPr>
        <w:t>Монтаж, усиление и демонтаж конструктивных элементов и ограждающих конструкций зданий и сооружений.</w:t>
      </w:r>
    </w:p>
    <w:p w:rsidR="007E35A0" w:rsidRPr="007E35A0" w:rsidRDefault="007E35A0" w:rsidP="007E35A0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7E35A0">
        <w:rPr>
          <w:rFonts w:ascii="Times New Roman" w:hAnsi="Times New Roman"/>
          <w:b/>
          <w:sz w:val="24"/>
          <w:szCs w:val="24"/>
        </w:rPr>
        <w:t xml:space="preserve">Гарантийный срок на работы: </w:t>
      </w:r>
    </w:p>
    <w:p w:rsidR="007E35A0" w:rsidRPr="007E35A0" w:rsidRDefault="007E35A0" w:rsidP="007E35A0">
      <w:pPr>
        <w:ind w:firstLine="709"/>
        <w:jc w:val="both"/>
      </w:pPr>
      <w:r w:rsidRPr="007E35A0">
        <w:t xml:space="preserve">24 месяца с момента принятия результата работ. </w:t>
      </w:r>
    </w:p>
    <w:p w:rsidR="007E35A0" w:rsidRPr="007E35A0" w:rsidRDefault="007E35A0" w:rsidP="007E35A0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7E35A0">
        <w:rPr>
          <w:rFonts w:ascii="Times New Roman" w:hAnsi="Times New Roman"/>
          <w:b/>
          <w:sz w:val="24"/>
          <w:szCs w:val="24"/>
        </w:rPr>
        <w:t>Порядок приемки результатов работы:</w:t>
      </w:r>
    </w:p>
    <w:p w:rsidR="007E35A0" w:rsidRPr="007E35A0" w:rsidRDefault="007E35A0" w:rsidP="007E35A0">
      <w:pPr>
        <w:ind w:firstLine="709"/>
        <w:jc w:val="both"/>
      </w:pPr>
      <w:r w:rsidRPr="007E35A0">
        <w:t xml:space="preserve">Исполнитель оформляет Акт о приемке выполненных работ (форма КС-2), справку о стоимости выполненных работ и затрат (форма КС-3) и  Акт сдачи-приемки выполненных работ. По окончании выполнения работ Исполнитель передает Заказчику сертификаты соответствия на применяемые материалы и конструкции, а также результаты лабораторных анализов и испытаний на применяемые строительные материалы и конструкции. </w:t>
      </w:r>
    </w:p>
    <w:p w:rsidR="007E35A0" w:rsidRDefault="007E35A0" w:rsidP="009446B4">
      <w:pPr>
        <w:ind w:firstLine="709"/>
        <w:jc w:val="both"/>
      </w:pPr>
    </w:p>
    <w:p w:rsidR="007E35A0" w:rsidRDefault="007E35A0" w:rsidP="009446B4">
      <w:pPr>
        <w:ind w:firstLine="709"/>
        <w:jc w:val="both"/>
      </w:pPr>
    </w:p>
    <w:p w:rsidR="007E35A0" w:rsidRDefault="007E35A0" w:rsidP="009446B4">
      <w:pPr>
        <w:ind w:firstLine="709"/>
        <w:jc w:val="both"/>
      </w:pPr>
    </w:p>
    <w:sectPr w:rsidR="007E35A0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ECC" w:rsidRDefault="00B07ECC">
      <w:r>
        <w:separator/>
      </w:r>
    </w:p>
  </w:endnote>
  <w:endnote w:type="continuationSeparator" w:id="0">
    <w:p w:rsidR="00B07ECC" w:rsidRDefault="00B07E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CC" w:rsidRDefault="00B07ECC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B07ECC" w:rsidRDefault="00B07EC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B07ECC" w:rsidRPr="004A2DFE" w:rsidRDefault="00BF4EA2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B07EC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E35A0">
          <w:rPr>
            <w:rFonts w:ascii="Times New Roman" w:hAnsi="Times New Roman" w:cs="Times New Roman"/>
            <w:noProof/>
            <w:sz w:val="22"/>
            <w:szCs w:val="22"/>
          </w:rPr>
          <w:t>5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07ECC" w:rsidRPr="00555BFE" w:rsidRDefault="00B07EC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1A7DBD" w:rsidRPr="000265B5" w:rsidRDefault="00B07ECC" w:rsidP="001A7DBD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="00517D73" w:rsidRPr="00517D73">
      <w:rPr>
        <w:rFonts w:ascii="Times New Roman" w:hAnsi="Times New Roman" w:cs="Times New Roman"/>
      </w:rPr>
      <w:t>выполнение</w:t>
    </w:r>
    <w:r w:rsidR="00517D73">
      <w:rPr>
        <w:rFonts w:ascii="Times New Roman" w:hAnsi="Times New Roman" w:cs="Times New Roman"/>
      </w:rPr>
      <w:t xml:space="preserve"> </w:t>
    </w:r>
    <w:r w:rsidR="00517D73" w:rsidRPr="00517D73">
      <w:rPr>
        <w:rFonts w:ascii="Times New Roman" w:hAnsi="Times New Roman" w:cs="Times New Roman"/>
      </w:rPr>
      <w:t>работ по ремонту здания лаборатории перезарядки Самарского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ECC" w:rsidRDefault="00B07ECC">
      <w:r>
        <w:separator/>
      </w:r>
    </w:p>
  </w:footnote>
  <w:footnote w:type="continuationSeparator" w:id="0">
    <w:p w:rsidR="00B07ECC" w:rsidRDefault="00B07E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1"/>
    <w:multiLevelType w:val="multilevel"/>
    <w:tmpl w:val="3744974A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225197"/>
    <w:multiLevelType w:val="hybridMultilevel"/>
    <w:tmpl w:val="C242DFC4"/>
    <w:lvl w:ilvl="0" w:tplc="3B546CCE">
      <w:start w:val="1"/>
      <w:numFmt w:val="bullet"/>
      <w:lvlText w:val="−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5A143CD"/>
    <w:multiLevelType w:val="hybridMultilevel"/>
    <w:tmpl w:val="92F2DC28"/>
    <w:lvl w:ilvl="0" w:tplc="88B641E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ABC1DC7"/>
    <w:multiLevelType w:val="hybridMultilevel"/>
    <w:tmpl w:val="2BDAA1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7B0C4847"/>
    <w:multiLevelType w:val="hybridMultilevel"/>
    <w:tmpl w:val="2652A2A6"/>
    <w:lvl w:ilvl="0" w:tplc="87BA61C4">
      <w:start w:val="7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8"/>
  </w:num>
  <w:num w:numId="2">
    <w:abstractNumId w:val="9"/>
  </w:num>
  <w:num w:numId="3">
    <w:abstractNumId w:val="20"/>
  </w:num>
  <w:num w:numId="4">
    <w:abstractNumId w:val="15"/>
  </w:num>
  <w:num w:numId="5">
    <w:abstractNumId w:val="0"/>
  </w:num>
  <w:num w:numId="6">
    <w:abstractNumId w:val="12"/>
  </w:num>
  <w:num w:numId="7">
    <w:abstractNumId w:val="2"/>
  </w:num>
  <w:num w:numId="8">
    <w:abstractNumId w:val="10"/>
  </w:num>
  <w:num w:numId="9">
    <w:abstractNumId w:val="1"/>
  </w:num>
  <w:num w:numId="10">
    <w:abstractNumId w:val="11"/>
  </w:num>
  <w:num w:numId="11">
    <w:abstractNumId w:val="19"/>
  </w:num>
  <w:num w:numId="12">
    <w:abstractNumId w:val="13"/>
  </w:num>
  <w:num w:numId="13">
    <w:abstractNumId w:val="17"/>
  </w:num>
  <w:num w:numId="14">
    <w:abstractNumId w:val="14"/>
  </w:num>
  <w:num w:numId="15">
    <w:abstractNumId w:val="7"/>
  </w:num>
  <w:num w:numId="16">
    <w:abstractNumId w:val="6"/>
  </w:num>
  <w:num w:numId="17">
    <w:abstractNumId w:val="16"/>
  </w:num>
  <w:num w:numId="18">
    <w:abstractNumId w:val="5"/>
  </w:num>
  <w:num w:numId="19">
    <w:abstractNumId w:val="3"/>
  </w:num>
  <w:num w:numId="20">
    <w:abstractNumId w:val="21"/>
  </w:num>
  <w:num w:numId="21">
    <w:abstractNumId w:val="8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40B9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A7DBD"/>
    <w:rsid w:val="001B0338"/>
    <w:rsid w:val="001B0A51"/>
    <w:rsid w:val="001B1BB2"/>
    <w:rsid w:val="001B2C65"/>
    <w:rsid w:val="001B7DBD"/>
    <w:rsid w:val="001B7FED"/>
    <w:rsid w:val="001C1097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0061"/>
    <w:rsid w:val="00340DE9"/>
    <w:rsid w:val="003421B3"/>
    <w:rsid w:val="00343530"/>
    <w:rsid w:val="00346A2A"/>
    <w:rsid w:val="00350F1E"/>
    <w:rsid w:val="003522B2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2FE3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2795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440C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524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17D73"/>
    <w:rsid w:val="00520A02"/>
    <w:rsid w:val="0052192E"/>
    <w:rsid w:val="005222C8"/>
    <w:rsid w:val="00522C3C"/>
    <w:rsid w:val="005231FC"/>
    <w:rsid w:val="005244A3"/>
    <w:rsid w:val="005254D0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0BF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5A0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645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2B6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6B4"/>
    <w:rsid w:val="00944E22"/>
    <w:rsid w:val="009513A0"/>
    <w:rsid w:val="009514ED"/>
    <w:rsid w:val="00957E0D"/>
    <w:rsid w:val="009611F7"/>
    <w:rsid w:val="00963CEB"/>
    <w:rsid w:val="00963D48"/>
    <w:rsid w:val="009645DE"/>
    <w:rsid w:val="00964E64"/>
    <w:rsid w:val="00967916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5C64"/>
    <w:rsid w:val="009B65E9"/>
    <w:rsid w:val="009B6952"/>
    <w:rsid w:val="009B7D53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61B6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E7FF6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5F2A"/>
    <w:rsid w:val="00BE6451"/>
    <w:rsid w:val="00BE64BD"/>
    <w:rsid w:val="00BE6945"/>
    <w:rsid w:val="00BE7010"/>
    <w:rsid w:val="00BF0119"/>
    <w:rsid w:val="00BF1DE6"/>
    <w:rsid w:val="00BF411B"/>
    <w:rsid w:val="00BF4EA2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7EF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259B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AF2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56BFD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468A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2A84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6D2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8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0"/>
      </w:numPr>
    </w:pPr>
  </w:style>
  <w:style w:type="numbering" w:customStyle="1" w:styleId="21">
    <w:name w:val="Стиль2"/>
    <w:uiPriority w:val="99"/>
    <w:rsid w:val="003F7186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4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5EE561-BF6C-4A9B-8B5A-361014A21CD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DC3257-F7C4-41F5-A787-CB5E967CD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2131</TotalTime>
  <Pages>5</Pages>
  <Words>1431</Words>
  <Characters>9486</Characters>
  <Application>Microsoft Office Word</Application>
  <DocSecurity>0</DocSecurity>
  <Lines>79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10896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441</cp:revision>
  <cp:lastPrinted>2012-04-20T11:24:00Z</cp:lastPrinted>
  <dcterms:created xsi:type="dcterms:W3CDTF">2012-03-23T07:01:00Z</dcterms:created>
  <dcterms:modified xsi:type="dcterms:W3CDTF">2013-08-14T07:03:00Z</dcterms:modified>
</cp:coreProperties>
</file>