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697" w:rsidRDefault="009B4D01" w:rsidP="009B4D01">
      <w:pPr>
        <w:widowControl w:val="0"/>
        <w:jc w:val="center"/>
        <w:rPr>
          <w:b/>
          <w:lang w:eastAsia="x-none"/>
        </w:rPr>
      </w:pPr>
      <w:r>
        <w:rPr>
          <w:b/>
          <w:lang w:eastAsia="x-none"/>
        </w:rPr>
        <w:t>ЧАСТЬ 3 «ПРОЕКТ ДОГОВОРА»</w:t>
      </w:r>
    </w:p>
    <w:p w:rsidR="009B4D01" w:rsidRPr="009B4D01" w:rsidRDefault="009B4D01" w:rsidP="009B4D01">
      <w:pPr>
        <w:widowControl w:val="0"/>
        <w:jc w:val="center"/>
        <w:rPr>
          <w:b/>
          <w:lang w:eastAsia="x-none"/>
        </w:rPr>
      </w:pPr>
    </w:p>
    <w:p w:rsidR="00135697" w:rsidRPr="009B4D01" w:rsidRDefault="00135697" w:rsidP="009B4D01">
      <w:pPr>
        <w:widowControl w:val="0"/>
        <w:jc w:val="center"/>
        <w:rPr>
          <w:b/>
          <w:caps/>
          <w:lang w:val="x-none"/>
        </w:rPr>
      </w:pPr>
      <w:r w:rsidRPr="009B4D01">
        <w:rPr>
          <w:b/>
          <w:caps/>
          <w:lang w:val="x-none"/>
        </w:rPr>
        <w:t>ДОГОВОР ПОСТАВКИ №________</w:t>
      </w:r>
    </w:p>
    <w:p w:rsidR="00135697" w:rsidRPr="009B4D01" w:rsidRDefault="00135697" w:rsidP="009B4D01">
      <w:pPr>
        <w:widowControl w:val="0"/>
        <w:rPr>
          <w:lang w:eastAsia="x-none"/>
        </w:rPr>
      </w:pPr>
    </w:p>
    <w:p w:rsidR="00135697" w:rsidRPr="009B4D01" w:rsidRDefault="00135697" w:rsidP="009B4D01">
      <w:pPr>
        <w:widowControl w:val="0"/>
        <w:rPr>
          <w:u w:val="single"/>
        </w:rPr>
      </w:pPr>
      <w:r w:rsidRPr="009B4D01">
        <w:t>г. Озерск</w:t>
      </w:r>
      <w:r w:rsidRPr="009B4D01">
        <w:tab/>
      </w:r>
      <w:r w:rsidRPr="009B4D01">
        <w:tab/>
      </w:r>
      <w:r w:rsidRPr="009B4D01">
        <w:tab/>
      </w:r>
      <w:r w:rsidRPr="009B4D01">
        <w:tab/>
      </w:r>
      <w:r w:rsidRPr="009B4D01">
        <w:tab/>
      </w:r>
      <w:r w:rsidRPr="009B4D01">
        <w:tab/>
      </w:r>
      <w:r w:rsidRPr="009B4D01">
        <w:tab/>
        <w:t xml:space="preserve">               «____» ________ 20___ г.</w:t>
      </w:r>
    </w:p>
    <w:p w:rsidR="00135697" w:rsidRPr="009B4D01" w:rsidRDefault="00135697" w:rsidP="009B4D01">
      <w:pPr>
        <w:widowControl w:val="0"/>
      </w:pPr>
    </w:p>
    <w:p w:rsidR="00135697" w:rsidRPr="009B4D01" w:rsidRDefault="00135697" w:rsidP="009B4D01">
      <w:pPr>
        <w:widowControl w:val="0"/>
        <w:jc w:val="both"/>
      </w:pPr>
      <w:r w:rsidRPr="009B4D01">
        <w:t xml:space="preserve">          </w:t>
      </w:r>
      <w:proofErr w:type="gramStart"/>
      <w:r w:rsidRPr="009B4D01">
        <w:t xml:space="preserve">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w:t>
      </w:r>
      <w:r w:rsidR="009E78E9">
        <w:t>закупки</w:t>
      </w:r>
      <w:r w:rsidRPr="009B4D01">
        <w:t xml:space="preserve"> на основании «Протокола подведения итогов»  № _______ от «____» ___________ 20____г., заключили настоящий Договор о нижеследующем:</w:t>
      </w:r>
      <w:proofErr w:type="gramEnd"/>
    </w:p>
    <w:p w:rsidR="00135697" w:rsidRPr="009B4D01" w:rsidRDefault="00135697" w:rsidP="009B4D01">
      <w:pPr>
        <w:widowControl w:val="0"/>
        <w:spacing w:before="120" w:after="120"/>
        <w:jc w:val="center"/>
      </w:pPr>
      <w:r w:rsidRPr="009B4D01">
        <w:t>1. ПРЕДМЕТ ДОГОВОРА</w:t>
      </w:r>
    </w:p>
    <w:p w:rsidR="00135697" w:rsidRPr="009B4D01" w:rsidRDefault="00135697" w:rsidP="009B4D01">
      <w:pPr>
        <w:widowControl w:val="0"/>
        <w:numPr>
          <w:ilvl w:val="1"/>
          <w:numId w:val="7"/>
        </w:numPr>
        <w:spacing w:after="120"/>
        <w:ind w:left="0" w:firstLine="709"/>
        <w:jc w:val="both"/>
      </w:pPr>
      <w:r w:rsidRPr="009B4D01">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firstRow="1" w:lastRow="1" w:firstColumn="1" w:lastColumn="1" w:noHBand="0" w:noVBand="0"/>
      </w:tblPr>
      <w:tblGrid>
        <w:gridCol w:w="424"/>
        <w:gridCol w:w="2064"/>
        <w:gridCol w:w="709"/>
        <w:gridCol w:w="709"/>
        <w:gridCol w:w="850"/>
        <w:gridCol w:w="2692"/>
        <w:gridCol w:w="992"/>
        <w:gridCol w:w="1070"/>
      </w:tblGrid>
      <w:tr w:rsidR="00135697" w:rsidRPr="009B4D01" w:rsidTr="009B4D01">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w:t>
            </w:r>
          </w:p>
        </w:tc>
        <w:tc>
          <w:tcPr>
            <w:tcW w:w="2064"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Кол-во</w:t>
            </w:r>
          </w:p>
        </w:tc>
        <w:tc>
          <w:tcPr>
            <w:tcW w:w="850"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tabs>
                <w:tab w:val="left" w:pos="648"/>
                <w:tab w:val="left" w:pos="3713"/>
              </w:tabs>
              <w:jc w:val="center"/>
              <w:rPr>
                <w:iCs/>
              </w:rPr>
            </w:pPr>
            <w:r w:rsidRPr="009B4D01">
              <w:rPr>
                <w:iCs/>
              </w:rPr>
              <w:t>НТД</w:t>
            </w:r>
          </w:p>
        </w:tc>
        <w:tc>
          <w:tcPr>
            <w:tcW w:w="2692"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tabs>
                <w:tab w:val="left" w:pos="648"/>
                <w:tab w:val="left" w:pos="3713"/>
              </w:tabs>
              <w:jc w:val="center"/>
              <w:rPr>
                <w:rFonts w:eastAsia="Calibri"/>
                <w:iCs/>
              </w:rPr>
            </w:pPr>
            <w:r w:rsidRPr="009B4D01">
              <w:rPr>
                <w:iCs/>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rPr>
            </w:pPr>
            <w:r w:rsidRPr="009B4D01">
              <w:rPr>
                <w:color w:val="000000"/>
              </w:rPr>
              <w:t>Сумма, руб.</w:t>
            </w:r>
          </w:p>
        </w:tc>
      </w:tr>
      <w:tr w:rsidR="00135697" w:rsidRPr="009B4D01" w:rsidTr="009B4D01">
        <w:trPr>
          <w:trHeight w:hRule="exact" w:val="261"/>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1</w:t>
            </w:r>
          </w:p>
        </w:tc>
        <w:tc>
          <w:tcPr>
            <w:tcW w:w="2064"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5</w:t>
            </w:r>
          </w:p>
        </w:tc>
        <w:tc>
          <w:tcPr>
            <w:tcW w:w="2692"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center"/>
              <w:rPr>
                <w:color w:val="000000"/>
                <w:sz w:val="16"/>
                <w:szCs w:val="16"/>
              </w:rPr>
            </w:pPr>
            <w:r w:rsidRPr="009B4D01">
              <w:rPr>
                <w:color w:val="000000"/>
                <w:sz w:val="16"/>
                <w:szCs w:val="16"/>
              </w:rPr>
              <w:t>8</w:t>
            </w:r>
          </w:p>
        </w:tc>
      </w:tr>
      <w:tr w:rsidR="00135697" w:rsidRPr="009B4D01" w:rsidTr="009B4D01">
        <w:trPr>
          <w:trHeight w:val="215"/>
          <w:jc w:val="center"/>
        </w:trPr>
        <w:tc>
          <w:tcPr>
            <w:tcW w:w="424"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numPr>
                <w:ilvl w:val="0"/>
                <w:numId w:val="6"/>
              </w:numPr>
              <w:jc w:val="both"/>
            </w:pPr>
          </w:p>
        </w:tc>
        <w:tc>
          <w:tcPr>
            <w:tcW w:w="2064"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tabs>
                <w:tab w:val="left" w:pos="-36"/>
              </w:tabs>
              <w:ind w:left="-36" w:right="-108"/>
              <w:jc w:val="both"/>
              <w:rPr>
                <w:iCs/>
              </w:rPr>
            </w:pPr>
          </w:p>
        </w:tc>
        <w:tc>
          <w:tcPr>
            <w:tcW w:w="709"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tabs>
                <w:tab w:val="left" w:pos="396"/>
                <w:tab w:val="left" w:pos="3713"/>
              </w:tabs>
              <w:jc w:val="both"/>
            </w:pPr>
          </w:p>
        </w:tc>
        <w:tc>
          <w:tcPr>
            <w:tcW w:w="709"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jc w:val="both"/>
            </w:pPr>
          </w:p>
        </w:tc>
        <w:tc>
          <w:tcPr>
            <w:tcW w:w="850" w:type="dxa"/>
            <w:tcBorders>
              <w:top w:val="single" w:sz="4" w:space="0" w:color="auto"/>
              <w:left w:val="single" w:sz="4" w:space="0" w:color="auto"/>
              <w:bottom w:val="nil"/>
              <w:right w:val="single" w:sz="4" w:space="0" w:color="auto"/>
            </w:tcBorders>
          </w:tcPr>
          <w:p w:rsidR="00135697" w:rsidRPr="009B4D01" w:rsidRDefault="00135697" w:rsidP="009B4D01">
            <w:pPr>
              <w:widowControl w:val="0"/>
              <w:jc w:val="both"/>
              <w:rPr>
                <w:color w:val="000000"/>
              </w:rPr>
            </w:pPr>
          </w:p>
        </w:tc>
        <w:tc>
          <w:tcPr>
            <w:tcW w:w="2692" w:type="dxa"/>
            <w:tcBorders>
              <w:top w:val="single" w:sz="4" w:space="0" w:color="auto"/>
              <w:left w:val="single" w:sz="4" w:space="0" w:color="auto"/>
              <w:bottom w:val="nil"/>
              <w:right w:val="single" w:sz="4" w:space="0" w:color="auto"/>
            </w:tcBorders>
          </w:tcPr>
          <w:p w:rsidR="00135697" w:rsidRPr="009B4D01" w:rsidRDefault="00135697" w:rsidP="009B4D01">
            <w:pPr>
              <w:widowControl w:val="0"/>
              <w:jc w:val="both"/>
              <w:rPr>
                <w:color w:val="000000"/>
              </w:rPr>
            </w:pPr>
          </w:p>
        </w:tc>
        <w:tc>
          <w:tcPr>
            <w:tcW w:w="992"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jc w:val="both"/>
              <w:rPr>
                <w:color w:val="000000"/>
              </w:rPr>
            </w:pPr>
          </w:p>
        </w:tc>
        <w:tc>
          <w:tcPr>
            <w:tcW w:w="1070" w:type="dxa"/>
            <w:tcBorders>
              <w:top w:val="single" w:sz="4" w:space="0" w:color="auto"/>
              <w:left w:val="single" w:sz="4" w:space="0" w:color="auto"/>
              <w:bottom w:val="nil"/>
              <w:right w:val="single" w:sz="4" w:space="0" w:color="auto"/>
            </w:tcBorders>
            <w:vAlign w:val="center"/>
          </w:tcPr>
          <w:p w:rsidR="00135697" w:rsidRPr="009B4D01" w:rsidRDefault="00135697" w:rsidP="009B4D01">
            <w:pPr>
              <w:widowControl w:val="0"/>
              <w:jc w:val="both"/>
              <w:rPr>
                <w:color w:val="000000"/>
              </w:rPr>
            </w:pPr>
          </w:p>
        </w:tc>
      </w:tr>
      <w:tr w:rsidR="00135697" w:rsidRPr="009B4D01" w:rsidTr="009B4D01">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206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2268" w:type="dxa"/>
            <w:gridSpan w:val="3"/>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3684" w:type="dxa"/>
            <w:gridSpan w:val="2"/>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both"/>
              <w:rPr>
                <w:color w:val="000000"/>
              </w:rPr>
            </w:pPr>
            <w:r w:rsidRPr="009B4D01">
              <w:rPr>
                <w:color w:val="00000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9B4D01" w:rsidRDefault="00135697" w:rsidP="009B4D01">
            <w:pPr>
              <w:widowControl w:val="0"/>
              <w:jc w:val="both"/>
              <w:rPr>
                <w:b/>
                <w:color w:val="000000"/>
              </w:rPr>
            </w:pPr>
          </w:p>
        </w:tc>
      </w:tr>
      <w:tr w:rsidR="00135697" w:rsidRPr="009B4D01" w:rsidTr="009B4D01">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206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2268" w:type="dxa"/>
            <w:gridSpan w:val="3"/>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color w:val="000000"/>
              </w:rPr>
            </w:pPr>
          </w:p>
        </w:tc>
        <w:tc>
          <w:tcPr>
            <w:tcW w:w="3684" w:type="dxa"/>
            <w:gridSpan w:val="2"/>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both"/>
              <w:rPr>
                <w:color w:val="000000"/>
              </w:rPr>
            </w:pPr>
            <w:r w:rsidRPr="009B4D01">
              <w:rPr>
                <w:color w:val="00000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9B4D01" w:rsidRDefault="00135697" w:rsidP="009B4D01">
            <w:pPr>
              <w:widowControl w:val="0"/>
              <w:jc w:val="both"/>
              <w:rPr>
                <w:b/>
                <w:color w:val="000000"/>
              </w:rPr>
            </w:pPr>
          </w:p>
        </w:tc>
      </w:tr>
      <w:tr w:rsidR="00135697" w:rsidRPr="009B4D01" w:rsidTr="009B4D01">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b/>
                <w:color w:val="000000"/>
              </w:rPr>
            </w:pPr>
          </w:p>
        </w:tc>
        <w:tc>
          <w:tcPr>
            <w:tcW w:w="2064" w:type="dxa"/>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b/>
                <w:color w:val="000000"/>
              </w:rPr>
            </w:pPr>
          </w:p>
        </w:tc>
        <w:tc>
          <w:tcPr>
            <w:tcW w:w="2268" w:type="dxa"/>
            <w:gridSpan w:val="3"/>
            <w:tcBorders>
              <w:top w:val="single" w:sz="4" w:space="0" w:color="auto"/>
              <w:left w:val="single" w:sz="4" w:space="0" w:color="auto"/>
              <w:bottom w:val="single" w:sz="4" w:space="0" w:color="auto"/>
              <w:right w:val="single" w:sz="4" w:space="0" w:color="auto"/>
            </w:tcBorders>
          </w:tcPr>
          <w:p w:rsidR="00135697" w:rsidRPr="009B4D01" w:rsidRDefault="00135697" w:rsidP="009B4D01">
            <w:pPr>
              <w:widowControl w:val="0"/>
              <w:jc w:val="both"/>
              <w:rPr>
                <w:b/>
                <w:color w:val="000000"/>
              </w:rPr>
            </w:pPr>
          </w:p>
        </w:tc>
        <w:tc>
          <w:tcPr>
            <w:tcW w:w="3684" w:type="dxa"/>
            <w:gridSpan w:val="2"/>
            <w:tcBorders>
              <w:top w:val="single" w:sz="4" w:space="0" w:color="auto"/>
              <w:left w:val="single" w:sz="4" w:space="0" w:color="auto"/>
              <w:bottom w:val="single" w:sz="4" w:space="0" w:color="auto"/>
              <w:right w:val="single" w:sz="4" w:space="0" w:color="auto"/>
            </w:tcBorders>
            <w:vAlign w:val="center"/>
            <w:hideMark/>
          </w:tcPr>
          <w:p w:rsidR="00135697" w:rsidRPr="009B4D01" w:rsidRDefault="00135697" w:rsidP="009B4D01">
            <w:pPr>
              <w:widowControl w:val="0"/>
              <w:jc w:val="both"/>
              <w:rPr>
                <w:color w:val="000000"/>
              </w:rPr>
            </w:pPr>
            <w:r w:rsidRPr="009B4D01">
              <w:rPr>
                <w:b/>
                <w:color w:val="000000"/>
              </w:rPr>
              <w:t>Всего к оплате</w:t>
            </w:r>
            <w:r w:rsidRPr="009B4D01">
              <w:rPr>
                <w:color w:val="000000"/>
              </w:rPr>
              <w:t>:</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9B4D01" w:rsidRDefault="00135697" w:rsidP="009B4D01">
            <w:pPr>
              <w:widowControl w:val="0"/>
              <w:jc w:val="both"/>
              <w:rPr>
                <w:b/>
                <w:color w:val="000000"/>
              </w:rPr>
            </w:pPr>
          </w:p>
        </w:tc>
      </w:tr>
    </w:tbl>
    <w:p w:rsidR="00135697" w:rsidRPr="009B4D01" w:rsidRDefault="00135697" w:rsidP="009B4D01">
      <w:pPr>
        <w:widowControl w:val="0"/>
        <w:spacing w:before="120"/>
        <w:jc w:val="both"/>
      </w:pPr>
      <w:r w:rsidRPr="009B4D01">
        <w:t>Сумма Договора составляет</w:t>
      </w:r>
      <w:proofErr w:type="gramStart"/>
      <w:r w:rsidRPr="009B4D01">
        <w:t xml:space="preserve"> ____________________________ (_______________________)</w:t>
      </w:r>
      <w:proofErr w:type="gramEnd"/>
    </w:p>
    <w:p w:rsidR="00135697" w:rsidRPr="009B4D01" w:rsidRDefault="00135697" w:rsidP="009B4D01">
      <w:pPr>
        <w:widowControl w:val="0"/>
        <w:ind w:firstLine="708"/>
        <w:jc w:val="both"/>
      </w:pPr>
      <w:r w:rsidRPr="009B4D01">
        <w:t xml:space="preserve">                                                                                                 (сумма поставляемых Товаров)          </w:t>
      </w:r>
    </w:p>
    <w:p w:rsidR="00135697" w:rsidRPr="009B4D01" w:rsidRDefault="00135697" w:rsidP="009B4D01">
      <w:pPr>
        <w:widowControl w:val="0"/>
        <w:jc w:val="both"/>
        <w:rPr>
          <w:iCs/>
        </w:rPr>
      </w:pPr>
      <w:r w:rsidRPr="009B4D01">
        <w:rPr>
          <w:iCs/>
        </w:rPr>
        <w:t>включая все налоги, сборы (в том числе по страхованию),</w:t>
      </w:r>
      <w:r w:rsidRPr="009B4D01">
        <w:t xml:space="preserve"> </w:t>
      </w:r>
      <w:r w:rsidRPr="009B4D01">
        <w:rPr>
          <w:iCs/>
        </w:rPr>
        <w:t>платежи (в том числе таможенные), расходы на транспортировку до места поставки</w:t>
      </w:r>
      <w:r w:rsidRPr="009B4D01">
        <w:t>.</w:t>
      </w:r>
    </w:p>
    <w:p w:rsidR="00135697" w:rsidRPr="009B4D01" w:rsidRDefault="00135697" w:rsidP="009B4D01">
      <w:pPr>
        <w:widowControl w:val="0"/>
        <w:ind w:firstLine="703"/>
        <w:jc w:val="both"/>
      </w:pPr>
      <w:r w:rsidRPr="009B4D01">
        <w:t>1.2. Цена Договора является фиксированной и не подлежит изменению в течение срока действия настоящего Договора.</w:t>
      </w:r>
    </w:p>
    <w:p w:rsidR="00135697" w:rsidRPr="009B4D01" w:rsidRDefault="00983C65" w:rsidP="009B4D01">
      <w:pPr>
        <w:widowControl w:val="0"/>
        <w:ind w:firstLine="703"/>
        <w:jc w:val="both"/>
      </w:pPr>
      <w:r w:rsidRPr="009B4D01">
        <w:t xml:space="preserve">1.3. </w:t>
      </w:r>
      <w:r w:rsidR="002B5BD4" w:rsidRPr="009B4D01">
        <w:t>Возможны отклонения в объемах нефтепродуктов, в пределах минимальной нормы отгрузки</w:t>
      </w:r>
      <w:r w:rsidRPr="009B4D01">
        <w:t>. Оплата осуществляется за фактически отгруженное количество Товара, на основании счета-фактуры и накладной, но не более суммы, указанной в п. 1.1 настоящего Договора.</w:t>
      </w:r>
    </w:p>
    <w:p w:rsidR="00135697" w:rsidRPr="009B4D01" w:rsidRDefault="00135697" w:rsidP="009B4D01">
      <w:pPr>
        <w:widowControl w:val="0"/>
        <w:ind w:firstLine="703"/>
        <w:jc w:val="both"/>
      </w:pPr>
      <w:r w:rsidRPr="009B4D01">
        <w:t xml:space="preserve">1.4. Товар, поставляемый по настоящему Договору, должен соответствовать нормам и стандартам, указанным в Технических требованиях, указанных в </w:t>
      </w:r>
      <w:proofErr w:type="gramStart"/>
      <w:r w:rsidRPr="009B4D01">
        <w:t>п</w:t>
      </w:r>
      <w:proofErr w:type="gramEnd"/>
      <w:r w:rsidRPr="009B4D01">
        <w:t xml:space="preserve"> 1.1. настоящего Договора.</w:t>
      </w:r>
    </w:p>
    <w:p w:rsidR="00983C65" w:rsidRPr="009B4D01" w:rsidRDefault="00135697" w:rsidP="009B4D01">
      <w:pPr>
        <w:widowControl w:val="0"/>
        <w:jc w:val="both"/>
      </w:pPr>
      <w:r w:rsidRPr="009B4D01">
        <w:tab/>
        <w:t xml:space="preserve">1.5. </w:t>
      </w:r>
      <w:r w:rsidR="00201AF1" w:rsidRPr="009B4D01">
        <w:t>Поставщик не вправе привлекать третьих лиц для исполнения о</w:t>
      </w:r>
      <w:r w:rsidR="00983C65" w:rsidRPr="009B4D01">
        <w:t>бязательств по договору.</w:t>
      </w:r>
    </w:p>
    <w:p w:rsidR="00135697" w:rsidRPr="009B4D01" w:rsidRDefault="00983C65" w:rsidP="009B4D01">
      <w:pPr>
        <w:widowControl w:val="0"/>
        <w:ind w:firstLine="708"/>
        <w:jc w:val="both"/>
      </w:pPr>
      <w:r w:rsidRPr="009B4D01">
        <w:t>1.6. Поставщик</w:t>
      </w:r>
      <w:r w:rsidR="00201AF1" w:rsidRPr="009B4D01">
        <w:t xml:space="preserve"> поставляет </w:t>
      </w:r>
      <w:r w:rsidRPr="009B4D01">
        <w:t xml:space="preserve">Покупателю </w:t>
      </w:r>
      <w:r w:rsidR="00201AF1" w:rsidRPr="009B4D01">
        <w:t>Товар, свободный  от прав третьих лиц.</w:t>
      </w:r>
    </w:p>
    <w:p w:rsidR="002B5BD4" w:rsidRPr="009B4D01" w:rsidRDefault="002B5BD4" w:rsidP="009B4D01">
      <w:pPr>
        <w:widowControl w:val="0"/>
        <w:ind w:firstLine="708"/>
        <w:jc w:val="both"/>
      </w:pPr>
    </w:p>
    <w:p w:rsidR="002B5BD4" w:rsidRPr="009B4D01" w:rsidRDefault="002B5BD4" w:rsidP="009B4D01">
      <w:pPr>
        <w:widowControl w:val="0"/>
        <w:jc w:val="center"/>
      </w:pPr>
      <w:r w:rsidRPr="009B4D01">
        <w:t>2. ПОРЯДОК ПРИЕМКИ ТОВАРА</w:t>
      </w:r>
    </w:p>
    <w:p w:rsidR="002B5BD4" w:rsidRPr="009B4D01" w:rsidRDefault="002B5BD4" w:rsidP="009B4D01">
      <w:pPr>
        <w:widowControl w:val="0"/>
        <w:ind w:firstLine="708"/>
        <w:jc w:val="center"/>
      </w:pPr>
    </w:p>
    <w:p w:rsidR="002B5BD4" w:rsidRPr="009B4D01" w:rsidRDefault="002B5BD4" w:rsidP="009B4D01">
      <w:pPr>
        <w:widowControl w:val="0"/>
        <w:numPr>
          <w:ilvl w:val="1"/>
          <w:numId w:val="5"/>
        </w:numPr>
        <w:ind w:left="0"/>
        <w:jc w:val="both"/>
      </w:pPr>
      <w:r w:rsidRPr="009B4D01">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2B5BD4" w:rsidRPr="009B4D01" w:rsidRDefault="002B5BD4" w:rsidP="009B4D01">
      <w:pPr>
        <w:widowControl w:val="0"/>
        <w:numPr>
          <w:ilvl w:val="1"/>
          <w:numId w:val="5"/>
        </w:numPr>
        <w:ind w:left="0"/>
        <w:contextualSpacing/>
        <w:jc w:val="both"/>
      </w:pPr>
      <w:r w:rsidRPr="009B4D01">
        <w:t xml:space="preserve">Приемка Товара осуществляется в соответствии с законодательством </w:t>
      </w:r>
      <w:r w:rsidRPr="009B4D01">
        <w:lastRenderedPageBreak/>
        <w:t xml:space="preserve">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9B4D01">
          <w:t>1965 г</w:t>
        </w:r>
      </w:smartTag>
      <w:r w:rsidRPr="009B4D01">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9B4D01">
          <w:t>1966 г</w:t>
        </w:r>
      </w:smartTag>
      <w:r w:rsidRPr="009B4D01">
        <w:t>.) с последующими изменениями и дополнениями.</w:t>
      </w:r>
    </w:p>
    <w:p w:rsidR="002B5BD4" w:rsidRPr="009B4D01" w:rsidRDefault="002B5BD4" w:rsidP="009B4D01">
      <w:pPr>
        <w:widowControl w:val="0"/>
        <w:numPr>
          <w:ilvl w:val="1"/>
          <w:numId w:val="5"/>
        </w:numPr>
        <w:ind w:left="0"/>
        <w:contextualSpacing/>
        <w:jc w:val="both"/>
      </w:pPr>
      <w:r w:rsidRPr="009B4D01">
        <w:t>Качество поставляемого Поставщиком Товара должно соответствовать требованиям п.1.1 настоящего Договора</w:t>
      </w:r>
      <w:r w:rsidRPr="009B4D01">
        <w:rPr>
          <w:iCs/>
        </w:rPr>
        <w:t xml:space="preserve"> </w:t>
      </w:r>
      <w:r w:rsidRPr="009B4D01">
        <w:t>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На момент поставки остаточный срок годности не менее 75% от ГСХ.</w:t>
      </w:r>
    </w:p>
    <w:p w:rsidR="002B5BD4" w:rsidRPr="009B4D01" w:rsidRDefault="002B5BD4" w:rsidP="009B4D01">
      <w:pPr>
        <w:pStyle w:val="-0"/>
        <w:widowControl w:val="0"/>
        <w:numPr>
          <w:ilvl w:val="1"/>
          <w:numId w:val="5"/>
        </w:numPr>
        <w:ind w:left="0"/>
      </w:pPr>
      <w:r w:rsidRPr="009B4D01">
        <w:t xml:space="preserve">В случае выставления Покупателем претензии в соответствии с п. 2.5. настоящего Договора Поставщик должен в срок, не превышающий двух дней </w:t>
      </w:r>
      <w:proofErr w:type="gramStart"/>
      <w:r w:rsidRPr="009B4D01">
        <w:t>с даты направления</w:t>
      </w:r>
      <w:proofErr w:type="gramEnd"/>
      <w:r w:rsidRPr="009B4D01">
        <w:t xml:space="preserve"> Покупателем факсимильного уведомления, сообщить Покупателю о дате прибытия своего уполномоченного представителя. В противном случае Покупатель имеет право составить акт с участием независимого лица, дающий право на предъявление Поставщику требований о замене, возврате, допоставке Товара.</w:t>
      </w:r>
    </w:p>
    <w:p w:rsidR="002B5BD4" w:rsidRPr="009B4D01" w:rsidRDefault="002B5BD4" w:rsidP="009B4D01">
      <w:pPr>
        <w:pStyle w:val="-0"/>
        <w:widowControl w:val="0"/>
        <w:numPr>
          <w:ilvl w:val="1"/>
          <w:numId w:val="5"/>
        </w:numPr>
        <w:ind w:left="0"/>
      </w:pPr>
      <w:proofErr w:type="gramStart"/>
      <w:r w:rsidRPr="009B4D01">
        <w:t xml:space="preserve">Претензии по количеству поставленного Товара не подлежат удовлетворению, если при выгрузке Товара </w:t>
      </w:r>
      <w:r w:rsidRPr="009B4D01">
        <w:rPr>
          <w:bCs/>
        </w:rPr>
        <w:t>Покупателем</w:t>
      </w:r>
      <w:r w:rsidRPr="009B4D01">
        <w:t xml:space="preserve"> (грузополучателем) в пункте назначения имеет место расхождение между количеством Товара, указанном в перевозочном документе, и количеством, определенном в установленном порядке </w:t>
      </w:r>
      <w:r w:rsidRPr="009B4D01">
        <w:rPr>
          <w:bCs/>
        </w:rPr>
        <w:t>Покупателем</w:t>
      </w:r>
      <w:r w:rsidRPr="009B4D01">
        <w:t>, в пределах +(-) 0,65%    (при изменении массы нетто ГСМ до 120 тонн в цистерне) и в пределах +(-) 0,5% (при изменении массы нетто ГСМ свыше 120 тонн в</w:t>
      </w:r>
      <w:proofErr w:type="gramEnd"/>
      <w:r w:rsidRPr="009B4D01">
        <w:t xml:space="preserve"> цистерне) относительно количества, указанного в перевозочном документе (ГОСТ Р8.595-2004), </w:t>
      </w:r>
      <w:proofErr w:type="gramStart"/>
      <w:r w:rsidRPr="009B4D01">
        <w:t>суммированное</w:t>
      </w:r>
      <w:proofErr w:type="gramEnd"/>
      <w:r w:rsidRPr="009B4D01">
        <w:t xml:space="preserve"> с естественной убылью в пределах установленных норм. В этом случае за фактически поставленное количество ГСМ принимаются данные, указанные в перевозочном документе.</w:t>
      </w:r>
    </w:p>
    <w:p w:rsidR="002B5BD4" w:rsidRPr="009B4D01" w:rsidRDefault="002B5BD4" w:rsidP="009B4D01">
      <w:pPr>
        <w:pStyle w:val="-0"/>
        <w:widowControl w:val="0"/>
        <w:numPr>
          <w:ilvl w:val="1"/>
          <w:numId w:val="5"/>
        </w:numPr>
        <w:ind w:left="0"/>
      </w:pPr>
      <w:r w:rsidRPr="009B4D01">
        <w:t>В случае поставки Товара, не соответствующего по результатам входного контроля требованиям, указанным в п.1.1. Договора, товар должен быть возвращен Поставщику силами Поставщика и за его счет в течение 5 рабочих дней.</w:t>
      </w:r>
    </w:p>
    <w:p w:rsidR="002B5BD4" w:rsidRPr="009B4D01" w:rsidRDefault="002B5BD4" w:rsidP="009B4D01">
      <w:pPr>
        <w:widowControl w:val="0"/>
        <w:spacing w:before="120" w:after="120"/>
        <w:jc w:val="center"/>
      </w:pPr>
      <w:bookmarkStart w:id="0" w:name="_Toc213679207"/>
      <w:bookmarkStart w:id="1" w:name="_Toc213679129"/>
      <w:bookmarkStart w:id="2" w:name="_Toc213335126"/>
      <w:bookmarkStart w:id="3" w:name="_Toc168159772"/>
      <w:bookmarkStart w:id="4" w:name="_Toc168144786"/>
      <w:bookmarkStart w:id="5" w:name="_Toc157679443"/>
      <w:bookmarkStart w:id="6" w:name="_Toc352317626"/>
      <w:bookmarkStart w:id="7" w:name="_Toc362508135"/>
      <w:r w:rsidRPr="009B4D01">
        <w:t>3. СРОКИ И ПОРЯДОК ПОСТАВКИ</w:t>
      </w:r>
    </w:p>
    <w:p w:rsidR="002B5BD4" w:rsidRPr="009B4D01" w:rsidRDefault="002B5BD4" w:rsidP="009B4D01">
      <w:pPr>
        <w:pStyle w:val="a5"/>
        <w:widowControl w:val="0"/>
        <w:spacing w:after="0"/>
        <w:ind w:firstLine="703"/>
        <w:jc w:val="both"/>
      </w:pPr>
      <w:r w:rsidRPr="009B4D01">
        <w:tab/>
        <w:t xml:space="preserve">3.1. </w:t>
      </w:r>
      <w:r w:rsidRPr="009B4D01">
        <w:rPr>
          <w:bCs/>
        </w:rPr>
        <w:t>Поставка Товара производится железнодорожным транспортом - разъезд № 105 «РЖД» филиала ЮЖД код 802906 по действующей отгрузочной норме грузовой скоростью в вагонах, железнодорожных цистернах парка МПС (или в вагонах (цистернах), предоставленных грузоотправителем)</w:t>
      </w:r>
      <w:r w:rsidR="009E78E9">
        <w:rPr>
          <w:bCs/>
        </w:rPr>
        <w:t xml:space="preserve"> </w:t>
      </w:r>
      <w:r w:rsidR="009E78E9" w:rsidRPr="009E78E9">
        <w:rPr>
          <w:bCs/>
        </w:rPr>
        <w:t xml:space="preserve">либо автоцистерной </w:t>
      </w:r>
      <w:r w:rsidR="009E78E9">
        <w:rPr>
          <w:bCs/>
        </w:rPr>
        <w:t>(ц</w:t>
      </w:r>
      <w:r w:rsidR="009E78E9" w:rsidRPr="009E78E9">
        <w:rPr>
          <w:bCs/>
        </w:rPr>
        <w:t>истерны собственность или арендованные Поставщиком</w:t>
      </w:r>
      <w:r w:rsidR="009E78E9">
        <w:rPr>
          <w:bCs/>
        </w:rPr>
        <w:t>)</w:t>
      </w:r>
      <w:r w:rsidRPr="009B4D01">
        <w:rPr>
          <w:bCs/>
        </w:rPr>
        <w:t>. Погрузка Товара производится силами и за счет Поставщика.  Транспортные расходы по доставке включены в стоимость Товара.</w:t>
      </w:r>
    </w:p>
    <w:p w:rsidR="002B5BD4" w:rsidRPr="009B4D01" w:rsidRDefault="002B5BD4" w:rsidP="009B4D01">
      <w:pPr>
        <w:pStyle w:val="a5"/>
        <w:widowControl w:val="0"/>
        <w:spacing w:after="0"/>
        <w:ind w:firstLine="703"/>
        <w:jc w:val="both"/>
        <w:rPr>
          <w:bCs/>
        </w:rPr>
      </w:pPr>
      <w:proofErr w:type="gramStart"/>
      <w:r w:rsidRPr="009B4D01">
        <w:rPr>
          <w:bCs/>
        </w:rPr>
        <w:t>Под цистернами (вагонами), предоставленными грузоотправителем, понимаются собственные, арендованные цистерны (вагоны) грузоотправителя, а также  цистерны (вагоны), полученные им по иным основаниям, кроме цистерн (вагонов) парка МПС РФ (далее именуются - «цистерны (вагоны), предоставленные грузоотправителем»).</w:t>
      </w:r>
      <w:proofErr w:type="gramEnd"/>
    </w:p>
    <w:p w:rsidR="002B5BD4" w:rsidRPr="009B4D01" w:rsidRDefault="002B5BD4" w:rsidP="009B4D01">
      <w:pPr>
        <w:pStyle w:val="a5"/>
        <w:widowControl w:val="0"/>
        <w:spacing w:after="0"/>
        <w:ind w:firstLine="703"/>
        <w:jc w:val="both"/>
        <w:rPr>
          <w:color w:val="000000"/>
        </w:rPr>
      </w:pPr>
      <w:r w:rsidRPr="009B4D01">
        <w:rPr>
          <w:color w:val="000000"/>
        </w:rPr>
        <w:t xml:space="preserve">Грузоотправителем (отправителем) признается физическое или юридическое лицо, которое по Договору перевозки выступает от своего имени или от имени владельца груза, багажа, </w:t>
      </w:r>
      <w:proofErr w:type="spellStart"/>
      <w:r w:rsidRPr="009B4D01">
        <w:rPr>
          <w:color w:val="000000"/>
        </w:rPr>
        <w:t>грузобагажа</w:t>
      </w:r>
      <w:proofErr w:type="spellEnd"/>
      <w:r w:rsidRPr="009B4D01">
        <w:rPr>
          <w:color w:val="000000"/>
        </w:rPr>
        <w:t xml:space="preserve"> и указано в перевозочном документе. </w:t>
      </w:r>
      <w:r w:rsidRPr="009B4D01">
        <w:rPr>
          <w:color w:val="666666"/>
        </w:rPr>
        <w:t xml:space="preserve"> </w:t>
      </w:r>
      <w:r w:rsidRPr="009B4D01">
        <w:rPr>
          <w:color w:val="000000"/>
        </w:rPr>
        <w:t xml:space="preserve">Под грузоотправителем следует понимать организацию (ее структурное подразделение) или индивидуального предпринимателя, со склада </w:t>
      </w:r>
      <w:proofErr w:type="gramStart"/>
      <w:r w:rsidRPr="009B4D01">
        <w:rPr>
          <w:color w:val="000000"/>
        </w:rPr>
        <w:t>которых</w:t>
      </w:r>
      <w:proofErr w:type="gramEnd"/>
      <w:r w:rsidRPr="009B4D01">
        <w:rPr>
          <w:color w:val="000000"/>
        </w:rPr>
        <w:t xml:space="preserve"> осуществляется фактическая отгрузка Товара. Грузоотправителем может быть владелец (собственник) груза либо лицо, имеющее склад и выступающее грузоотправителем по поручению Поставщика.</w:t>
      </w:r>
    </w:p>
    <w:p w:rsidR="002B5BD4" w:rsidRPr="009B4D01" w:rsidRDefault="002B5BD4" w:rsidP="009B4D01">
      <w:pPr>
        <w:pStyle w:val="a5"/>
        <w:widowControl w:val="0"/>
        <w:spacing w:after="0"/>
        <w:ind w:firstLine="703"/>
        <w:jc w:val="both"/>
        <w:rPr>
          <w:bCs/>
        </w:rPr>
      </w:pPr>
      <w:r w:rsidRPr="009B4D01">
        <w:t xml:space="preserve">Днем исполнения </w:t>
      </w:r>
      <w:r w:rsidRPr="009B4D01">
        <w:rPr>
          <w:bCs/>
        </w:rPr>
        <w:t xml:space="preserve">Поставщиком </w:t>
      </w:r>
      <w:r w:rsidRPr="009B4D01">
        <w:t xml:space="preserve">обязательств по поставке Товара и исполнения поручения </w:t>
      </w:r>
      <w:r w:rsidRPr="009B4D01">
        <w:rPr>
          <w:bCs/>
        </w:rPr>
        <w:t>Покупателя</w:t>
      </w:r>
      <w:r w:rsidRPr="009B4D01">
        <w:t xml:space="preserve"> по организации ее транспортировки, а также моментом перехода права собственности на Товар к </w:t>
      </w:r>
      <w:r w:rsidRPr="009B4D01">
        <w:rPr>
          <w:bCs/>
        </w:rPr>
        <w:t>Покупателю</w:t>
      </w:r>
      <w:r w:rsidRPr="009B4D01">
        <w:t xml:space="preserve">  является дата сдачи Товара органу транспорта в пункте отправления, после чего риск гибели и случайной порчи Товара переходит на </w:t>
      </w:r>
      <w:r w:rsidRPr="009B4D01">
        <w:rPr>
          <w:bCs/>
        </w:rPr>
        <w:t>Покупателя.</w:t>
      </w:r>
    </w:p>
    <w:p w:rsidR="002B5BD4" w:rsidRPr="009B4D01" w:rsidRDefault="002B5BD4" w:rsidP="009B4D01">
      <w:pPr>
        <w:pStyle w:val="a5"/>
        <w:widowControl w:val="0"/>
        <w:tabs>
          <w:tab w:val="right" w:pos="9779"/>
        </w:tabs>
        <w:spacing w:after="0"/>
        <w:ind w:firstLine="703"/>
        <w:jc w:val="both"/>
      </w:pPr>
      <w:r w:rsidRPr="009B4D01">
        <w:t>3.2. Срок поставки Товара: ________________________________________________</w:t>
      </w:r>
      <w:r w:rsidRPr="009B4D01">
        <w:tab/>
      </w:r>
    </w:p>
    <w:p w:rsidR="002B5BD4" w:rsidRPr="009B4D01" w:rsidRDefault="002B5BD4" w:rsidP="009B4D01">
      <w:pPr>
        <w:pStyle w:val="a5"/>
        <w:widowControl w:val="0"/>
        <w:spacing w:after="0"/>
        <w:ind w:firstLine="703"/>
        <w:jc w:val="both"/>
      </w:pPr>
      <w:r w:rsidRPr="009B4D01">
        <w:t xml:space="preserve">3.3. О дате отгрузки Поставщик письменно уведомляет Покупателя в течение 24 </w:t>
      </w:r>
      <w:r w:rsidRPr="009B4D01">
        <w:lastRenderedPageBreak/>
        <w:t>часов после отгрузки.</w:t>
      </w:r>
    </w:p>
    <w:p w:rsidR="002B5BD4" w:rsidRPr="009B4D01" w:rsidRDefault="002B5BD4" w:rsidP="009B4D01">
      <w:pPr>
        <w:pStyle w:val="-0"/>
        <w:widowControl w:val="0"/>
        <w:numPr>
          <w:ilvl w:val="0"/>
          <w:numId w:val="0"/>
        </w:numPr>
        <w:spacing w:before="120" w:after="120"/>
        <w:jc w:val="center"/>
      </w:pPr>
      <w:r w:rsidRPr="009B4D01">
        <w:t>4.ПОРЯДОК  ОБОРОТА  ЦИСТЕРН  (ВАГОНОВ), ПРЕДОСТАВЛЕННЫХ ГРУЗООТПРАВИТЕЛЕМ</w:t>
      </w:r>
    </w:p>
    <w:p w:rsidR="002B5BD4" w:rsidRPr="009B4D01" w:rsidRDefault="002B5BD4" w:rsidP="009B4D01">
      <w:pPr>
        <w:pStyle w:val="a5"/>
        <w:widowControl w:val="0"/>
        <w:spacing w:after="0"/>
        <w:ind w:firstLine="703"/>
        <w:jc w:val="both"/>
      </w:pPr>
      <w:r w:rsidRPr="009B4D01">
        <w:t>4.1. Время нахождения цистерн (вагонов), предоставленных грузоотправителем, на железнодорожном пути необщего пользования, под разгрузочными операциями (единый технологический срок оборота вагонов) устанавливается в размере 120 часов (5 суток минимум, согласно статье 58 Федерального закона «О железнодорожном транспорте в РФ» от  27 декабря 2002 года). Необходимыми и достаточными доказательствами, подтверждающими время фактического нахождения цистерн (вагонов), представленных грузоотправителем, у грузополучателя Покупателя, являются подлинные или заверенные железнодорожной станцией назначения ведомости подачи-уборки вагонов или памятка приемосдатчика.</w:t>
      </w:r>
    </w:p>
    <w:p w:rsidR="002B5BD4" w:rsidRPr="009B4D01" w:rsidRDefault="002B5BD4" w:rsidP="009B4D01">
      <w:pPr>
        <w:pStyle w:val="a5"/>
        <w:widowControl w:val="0"/>
        <w:spacing w:after="0"/>
        <w:ind w:firstLine="703"/>
        <w:jc w:val="both"/>
      </w:pPr>
      <w:r w:rsidRPr="009B4D01">
        <w:t>4.2. Возврат порожних цистерн осуществляется Покупателем.  Все расходы по возврату порожних цистерн (вагонов), а также железнодорожных расходов до станции назначения несет Поставщик.</w:t>
      </w:r>
    </w:p>
    <w:p w:rsidR="002B5BD4" w:rsidRPr="009B4D01" w:rsidRDefault="002B5BD4" w:rsidP="009B4D01">
      <w:pPr>
        <w:pStyle w:val="a5"/>
        <w:widowControl w:val="0"/>
        <w:spacing w:after="0"/>
        <w:ind w:firstLine="703"/>
        <w:jc w:val="both"/>
      </w:pPr>
      <w:r w:rsidRPr="009B4D01">
        <w:t xml:space="preserve"> </w:t>
      </w:r>
      <w:proofErr w:type="gramStart"/>
      <w:r w:rsidRPr="009B4D01">
        <w:t>Покупатель обязан обеспечить слив и  отправление порожних цистерн (вагонов) в технически исправном и коммерчески пригодном состоянии за его пломбой  по полным грузовым документам на станцию назначения, на основании представленной Поставщиком инструкции по заполнению перевозочных документов, в бумажном либо электронной формах, на возврат порожних цистерн (вагонов).</w:t>
      </w:r>
      <w:proofErr w:type="gramEnd"/>
      <w:r w:rsidRPr="009B4D01">
        <w:t xml:space="preserve"> Инструкция по возврату порожних вагонов должна быть предоставлена Покупателю в момент сдачи груженой цистерны (вагона) от Перевозчика (ОАО «РЖД») на подъездной путь необщего пользования Покупателя. Покупатель обеспечивает использование и/или переадресовку цистерн (вагонов), предоставленных грузоотправителем, только с согласия Поставщика. В этом случае, время нахождения Цистерн (вагонов) у Покупателя (срок оборота вагонов), увеличивается на время согласования данной процедуры с Поставщиком.</w:t>
      </w:r>
    </w:p>
    <w:p w:rsidR="002B5BD4" w:rsidRPr="009B4D01" w:rsidRDefault="002B5BD4" w:rsidP="009B4D01">
      <w:pPr>
        <w:pStyle w:val="a5"/>
        <w:widowControl w:val="0"/>
        <w:spacing w:after="0"/>
        <w:ind w:firstLine="703"/>
        <w:jc w:val="both"/>
      </w:pPr>
      <w:r w:rsidRPr="009B4D01">
        <w:t>Покупатель обязуется обеспечить использование и/или переадресовку цистерн (вагонов), предоставленных грузоотправителем, только с согласия Поставщика.</w:t>
      </w:r>
    </w:p>
    <w:p w:rsidR="00135697" w:rsidRPr="009B4D01" w:rsidRDefault="00135697" w:rsidP="009B4D01">
      <w:pPr>
        <w:widowControl w:val="0"/>
        <w:spacing w:before="120" w:after="120"/>
        <w:jc w:val="center"/>
        <w:rPr>
          <w:bCs/>
          <w:caps/>
          <w:smallCaps/>
        </w:rPr>
      </w:pPr>
      <w:r w:rsidRPr="009B4D01">
        <w:rPr>
          <w:bCs/>
          <w:caps/>
          <w:smallCaps/>
        </w:rPr>
        <w:t>5. Порядок оплаты</w:t>
      </w:r>
      <w:bookmarkEnd w:id="0"/>
      <w:bookmarkEnd w:id="1"/>
      <w:bookmarkEnd w:id="2"/>
      <w:bookmarkEnd w:id="3"/>
      <w:bookmarkEnd w:id="4"/>
      <w:bookmarkEnd w:id="5"/>
      <w:bookmarkEnd w:id="6"/>
      <w:bookmarkEnd w:id="7"/>
    </w:p>
    <w:p w:rsidR="00135697" w:rsidRPr="009B4D01" w:rsidRDefault="00135697" w:rsidP="009B4D01">
      <w:pPr>
        <w:widowControl w:val="0"/>
        <w:ind w:firstLine="703"/>
        <w:contextualSpacing/>
        <w:jc w:val="both"/>
      </w:pPr>
      <w:r w:rsidRPr="009B4D01">
        <w:t>5.1. Цена Договора и валюта платежа устанавливается в российских рублях.</w:t>
      </w:r>
    </w:p>
    <w:p w:rsidR="00135697" w:rsidRPr="009B4D01" w:rsidRDefault="00135697" w:rsidP="009B4D01">
      <w:pPr>
        <w:widowControl w:val="0"/>
        <w:ind w:firstLine="703"/>
        <w:contextualSpacing/>
        <w:jc w:val="both"/>
      </w:pPr>
      <w:r w:rsidRPr="009B4D01">
        <w:t>5.2.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9B4D01">
        <w:t>дств с р</w:t>
      </w:r>
      <w:proofErr w:type="gramEnd"/>
      <w:r w:rsidRPr="009B4D01">
        <w:t>асчетного счета Покупателя.</w:t>
      </w:r>
    </w:p>
    <w:p w:rsidR="00135697" w:rsidRPr="009B4D01" w:rsidRDefault="00135697" w:rsidP="009B4D01">
      <w:pPr>
        <w:widowControl w:val="0"/>
        <w:tabs>
          <w:tab w:val="left" w:pos="648"/>
          <w:tab w:val="left" w:pos="3713"/>
        </w:tabs>
        <w:ind w:firstLine="703"/>
        <w:jc w:val="both"/>
      </w:pPr>
      <w:bookmarkStart w:id="8" w:name="_Ref125462083"/>
      <w:r w:rsidRPr="009B4D01">
        <w:t>5.3.</w:t>
      </w:r>
      <w:bookmarkEnd w:id="8"/>
      <w:r w:rsidRPr="009B4D01">
        <w:t xml:space="preserve"> </w:t>
      </w:r>
      <w:proofErr w:type="gramStart"/>
      <w:r w:rsidRPr="009B4D01">
        <w:t xml:space="preserve">Порядок осуществления расчетов: по факту поставки Товара в течение </w:t>
      </w:r>
      <w:r w:rsidR="00201AF1" w:rsidRPr="009B4D01">
        <w:rPr>
          <w:u w:val="single"/>
        </w:rPr>
        <w:t>2</w:t>
      </w:r>
      <w:r w:rsidRPr="009B4D01">
        <w:rPr>
          <w:u w:val="single"/>
        </w:rPr>
        <w:t>0</w:t>
      </w:r>
      <w:r w:rsidRPr="009B4D01">
        <w:rPr>
          <w:b/>
          <w:color w:val="FF0000"/>
          <w:u w:val="single"/>
        </w:rPr>
        <w:t xml:space="preserve"> </w:t>
      </w:r>
      <w:r w:rsidRPr="009B4D01">
        <w:rPr>
          <w:u w:val="single"/>
        </w:rPr>
        <w:t>банковских дней</w:t>
      </w:r>
      <w:r w:rsidRPr="009B4D01">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9B4D01">
        <w:t xml:space="preserve"> </w:t>
      </w:r>
      <w:proofErr w:type="gramStart"/>
      <w:r w:rsidRPr="009B4D01">
        <w:t>действующей редакции)).</w:t>
      </w:r>
      <w:proofErr w:type="gramEnd"/>
    </w:p>
    <w:p w:rsidR="00135697" w:rsidRPr="009B4D01" w:rsidRDefault="00135697" w:rsidP="009B4D01">
      <w:pPr>
        <w:widowControl w:val="0"/>
        <w:tabs>
          <w:tab w:val="left" w:pos="648"/>
          <w:tab w:val="left" w:pos="3713"/>
        </w:tabs>
        <w:ind w:firstLine="703"/>
        <w:jc w:val="both"/>
        <w:rPr>
          <w:b/>
        </w:rPr>
      </w:pPr>
      <w:r w:rsidRPr="009B4D01">
        <w:t>5.4.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2B5BD4" w:rsidRPr="009B4D01" w:rsidRDefault="002B5BD4" w:rsidP="009B4D01">
      <w:pPr>
        <w:widowControl w:val="0"/>
        <w:shd w:val="clear" w:color="auto" w:fill="FFFFFF"/>
        <w:spacing w:before="120" w:after="120"/>
        <w:jc w:val="center"/>
        <w:rPr>
          <w:spacing w:val="5"/>
        </w:rPr>
      </w:pPr>
      <w:r w:rsidRPr="009B4D01">
        <w:rPr>
          <w:spacing w:val="5"/>
        </w:rPr>
        <w:t xml:space="preserve">6. </w:t>
      </w:r>
      <w:r w:rsidRPr="009B4D01">
        <w:rPr>
          <w:caps/>
          <w:spacing w:val="5"/>
        </w:rPr>
        <w:t>Обеспечение исполнения обязательств по договору</w:t>
      </w:r>
    </w:p>
    <w:p w:rsidR="002B5BD4" w:rsidRPr="009B4D01" w:rsidRDefault="002B5BD4" w:rsidP="009B4D01">
      <w:pPr>
        <w:widowControl w:val="0"/>
        <w:ind w:firstLine="709"/>
        <w:jc w:val="both"/>
        <w:rPr>
          <w:bCs/>
        </w:rPr>
      </w:pPr>
      <w:r w:rsidRPr="009B4D01">
        <w:rPr>
          <w:bCs/>
        </w:rPr>
        <w:t xml:space="preserve">6.1. </w:t>
      </w:r>
      <w:proofErr w:type="gramStart"/>
      <w:r w:rsidRPr="009B4D01">
        <w:rPr>
          <w:bCs/>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9B4D01">
        <w:rPr>
          <w:bCs/>
          <w:i/>
        </w:rPr>
        <w:t>(при проведении закрытых процедур закупок – со дня подписания протокола)</w:t>
      </w:r>
      <w:r w:rsidRPr="009B4D01">
        <w:rPr>
          <w:bCs/>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9B4D01">
        <w:rPr>
          <w:bCs/>
          <w:i/>
        </w:rPr>
        <w:t>(указывается в соответствии с формой обеспечения, предусмотренной документацией о</w:t>
      </w:r>
      <w:proofErr w:type="gramEnd"/>
      <w:r w:rsidRPr="009B4D01">
        <w:rPr>
          <w:bCs/>
          <w:i/>
        </w:rPr>
        <w:t xml:space="preserve"> </w:t>
      </w:r>
      <w:proofErr w:type="gramStart"/>
      <w:r w:rsidRPr="009B4D01">
        <w:rPr>
          <w:bCs/>
          <w:i/>
        </w:rPr>
        <w:t>размещении</w:t>
      </w:r>
      <w:proofErr w:type="gramEnd"/>
      <w:r w:rsidRPr="009B4D01">
        <w:rPr>
          <w:bCs/>
          <w:i/>
        </w:rPr>
        <w:t xml:space="preserve"> заказа)</w:t>
      </w:r>
      <w:r w:rsidRPr="009B4D01">
        <w:rPr>
          <w:bCs/>
        </w:rPr>
        <w:t xml:space="preserve"> в размере/на сумму _________  рублей </w:t>
      </w:r>
      <w:r w:rsidRPr="009B4D01">
        <w:rPr>
          <w:bCs/>
          <w:i/>
        </w:rPr>
        <w:t xml:space="preserve">(указывается цифрами и прописью), </w:t>
      </w:r>
      <w:r w:rsidRPr="009B4D01">
        <w:rPr>
          <w:bCs/>
        </w:rPr>
        <w:t xml:space="preserve">что составляет __ % цены настоящего </w:t>
      </w:r>
      <w:r w:rsidRPr="009B4D01">
        <w:rPr>
          <w:bCs/>
        </w:rPr>
        <w:lastRenderedPageBreak/>
        <w:t>Договора.</w:t>
      </w:r>
    </w:p>
    <w:p w:rsidR="002B5BD4" w:rsidRPr="009B4D01" w:rsidRDefault="002B5BD4" w:rsidP="009B4D01">
      <w:pPr>
        <w:widowControl w:val="0"/>
        <w:ind w:firstLine="709"/>
        <w:jc w:val="both"/>
        <w:rPr>
          <w:bCs/>
          <w:i/>
        </w:rPr>
      </w:pPr>
      <w:r w:rsidRPr="009B4D01">
        <w:rPr>
          <w:bCs/>
          <w:i/>
        </w:rPr>
        <w:t>В случае предоставления обеспечения договора после заключения договора, п. 6.1. читать в следующей редакции:</w:t>
      </w:r>
    </w:p>
    <w:p w:rsidR="002B5BD4" w:rsidRPr="009B4D01" w:rsidRDefault="002B5BD4" w:rsidP="009B4D01">
      <w:pPr>
        <w:widowControl w:val="0"/>
        <w:ind w:firstLine="709"/>
        <w:jc w:val="both"/>
        <w:rPr>
          <w:bCs/>
        </w:rPr>
      </w:pPr>
      <w:r w:rsidRPr="009B4D01">
        <w:rPr>
          <w:bCs/>
        </w:rPr>
        <w:t xml:space="preserve">Поставщик не позднее 15 (пятнадцати) дней </w:t>
      </w:r>
      <w:proofErr w:type="gramStart"/>
      <w:r w:rsidRPr="009B4D01">
        <w:rPr>
          <w:bCs/>
        </w:rPr>
        <w:t>с даты заключения</w:t>
      </w:r>
      <w:proofErr w:type="gramEnd"/>
      <w:r w:rsidRPr="009B4D01">
        <w:rPr>
          <w:bCs/>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9B4D01">
        <w:rPr>
          <w:bCs/>
          <w:i/>
        </w:rPr>
        <w:t>(указывается в соответствии с формой обеспечения, предусмотренной документацией о размещении заказа)</w:t>
      </w:r>
      <w:r w:rsidRPr="009B4D01">
        <w:rPr>
          <w:bCs/>
        </w:rPr>
        <w:t xml:space="preserve"> в размере/на сумму _________  рублей </w:t>
      </w:r>
      <w:r w:rsidRPr="009B4D01">
        <w:rPr>
          <w:bCs/>
          <w:i/>
        </w:rPr>
        <w:t xml:space="preserve">(указывается цифрами и прописью), </w:t>
      </w:r>
      <w:r w:rsidRPr="009B4D01">
        <w:rPr>
          <w:bCs/>
        </w:rPr>
        <w:t>что составляет __ % цены настоящего Договора.</w:t>
      </w:r>
    </w:p>
    <w:p w:rsidR="002B5BD4" w:rsidRPr="009B4D01" w:rsidRDefault="002B5BD4" w:rsidP="009B4D01">
      <w:pPr>
        <w:widowControl w:val="0"/>
        <w:jc w:val="both"/>
        <w:rPr>
          <w:bCs/>
        </w:rPr>
      </w:pPr>
      <w:r w:rsidRPr="009B4D01">
        <w:rPr>
          <w:bCs/>
        </w:rPr>
        <w:tab/>
        <w:t>6.2. Предоставляемое обеспечение договора должно покрывать все обязательства Поставщика по настоящему договору, включая:</w:t>
      </w:r>
    </w:p>
    <w:p w:rsidR="002B5BD4" w:rsidRPr="009B4D01" w:rsidRDefault="002B5BD4" w:rsidP="009B4D01">
      <w:pPr>
        <w:widowControl w:val="0"/>
        <w:jc w:val="both"/>
        <w:rPr>
          <w:bCs/>
        </w:rPr>
      </w:pPr>
      <w:r w:rsidRPr="009B4D01">
        <w:rPr>
          <w:bCs/>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2B5BD4" w:rsidRPr="009B4D01" w:rsidRDefault="002B5BD4" w:rsidP="009B4D01">
      <w:pPr>
        <w:widowControl w:val="0"/>
        <w:jc w:val="both"/>
        <w:rPr>
          <w:bCs/>
        </w:rPr>
      </w:pPr>
      <w:r w:rsidRPr="009B4D01">
        <w:rPr>
          <w:bCs/>
        </w:rPr>
        <w:t>- обязательства по возмещению Поставщиком убытков Покупателя;</w:t>
      </w:r>
    </w:p>
    <w:p w:rsidR="002B5BD4" w:rsidRPr="009B4D01" w:rsidRDefault="002B5BD4" w:rsidP="009B4D01">
      <w:pPr>
        <w:widowControl w:val="0"/>
        <w:jc w:val="both"/>
        <w:rPr>
          <w:bCs/>
          <w:i/>
        </w:rPr>
      </w:pPr>
      <w:r w:rsidRPr="009B4D01">
        <w:rPr>
          <w:bCs/>
        </w:rPr>
        <w:t xml:space="preserve">- обязательства Поставщика по предоставлению Покупателю обеспечения гарантийных обязательств </w:t>
      </w:r>
      <w:r w:rsidRPr="009B4D01">
        <w:rPr>
          <w:bCs/>
          <w:i/>
        </w:rPr>
        <w:t>(если в документации о закупке предусмотрена обязанность Поставщика по предоставлению обеспечения исполнения гарантийных обязательств).</w:t>
      </w:r>
    </w:p>
    <w:p w:rsidR="002B5BD4" w:rsidRPr="009B4D01" w:rsidRDefault="002B5BD4" w:rsidP="009B4D01">
      <w:pPr>
        <w:widowControl w:val="0"/>
        <w:ind w:firstLine="709"/>
        <w:jc w:val="both"/>
      </w:pPr>
      <w:r w:rsidRPr="009B4D01">
        <w:rPr>
          <w:bCs/>
        </w:rPr>
        <w:t xml:space="preserve">6.3. Обеспечение договора в форме </w:t>
      </w:r>
      <w:r w:rsidRPr="009B4D01">
        <w:t xml:space="preserve">безотзывной банковской гарантии, выданной банком, </w:t>
      </w:r>
      <w:r w:rsidRPr="009B4D01">
        <w:rPr>
          <w:bCs/>
        </w:rPr>
        <w:t xml:space="preserve">или поручительства,  </w:t>
      </w:r>
      <w:r w:rsidRPr="009B4D01">
        <w:t>может быть предоставлено в следующем виде:</w:t>
      </w:r>
    </w:p>
    <w:p w:rsidR="002B5BD4" w:rsidRPr="009B4D01" w:rsidRDefault="002B5BD4" w:rsidP="009B4D01">
      <w:pPr>
        <w:widowControl w:val="0"/>
        <w:ind w:firstLine="709"/>
        <w:jc w:val="both"/>
      </w:pPr>
      <w:r w:rsidRPr="009B4D01">
        <w:t xml:space="preserve">6.3.1. Гарантии на бланке банка-гаранта, подписанной уполномоченным лицом Банка-гаранта, с печатью Банка-гаранта. </w:t>
      </w:r>
      <w:proofErr w:type="gramStart"/>
      <w:r w:rsidRPr="009B4D01">
        <w:t xml:space="preserve">При этом гарантия должна сопровождаться инструкцией Банка-гаранта по системе SWIFT в банк Бенефициара об </w:t>
      </w:r>
      <w:proofErr w:type="spellStart"/>
      <w:r w:rsidRPr="009B4D01">
        <w:t>авизовании</w:t>
      </w:r>
      <w:proofErr w:type="spellEnd"/>
      <w:r w:rsidRPr="009B4D01">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2B5BD4" w:rsidRPr="009B4D01" w:rsidRDefault="002B5BD4" w:rsidP="009B4D01">
      <w:pPr>
        <w:widowControl w:val="0"/>
        <w:ind w:firstLine="709"/>
        <w:jc w:val="both"/>
      </w:pPr>
      <w:r w:rsidRPr="009B4D01">
        <w:t>6.3.2.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2B5BD4" w:rsidRPr="009B4D01" w:rsidRDefault="002B5BD4" w:rsidP="009B4D01">
      <w:pPr>
        <w:widowControl w:val="0"/>
        <w:ind w:firstLine="709"/>
        <w:jc w:val="both"/>
      </w:pPr>
      <w:r w:rsidRPr="009B4D01">
        <w:t>6.3.3. Гарантии на бланке банка-гаранта, подписанной уполномоченным лицом Банка-гаранта, с печатью банка-гаранта.</w:t>
      </w:r>
    </w:p>
    <w:p w:rsidR="002B5BD4" w:rsidRPr="009B4D01" w:rsidRDefault="002B5BD4" w:rsidP="009B4D01">
      <w:pPr>
        <w:widowControl w:val="0"/>
        <w:ind w:firstLine="709"/>
        <w:jc w:val="both"/>
      </w:pPr>
      <w:r w:rsidRPr="009B4D01">
        <w:t>6.3.4. Договора поручительства с подписью уполномоченного лица Поручителя и печатью Поручителя.</w:t>
      </w:r>
    </w:p>
    <w:p w:rsidR="002B5BD4" w:rsidRPr="009B4D01" w:rsidRDefault="002B5BD4" w:rsidP="009B4D01">
      <w:pPr>
        <w:widowControl w:val="0"/>
        <w:ind w:firstLine="709"/>
        <w:jc w:val="both"/>
        <w:rPr>
          <w:bCs/>
        </w:rPr>
      </w:pPr>
      <w:r w:rsidRPr="009B4D01">
        <w:t>6.4. В случае</w:t>
      </w:r>
      <w:proofErr w:type="gramStart"/>
      <w:r w:rsidRPr="009B4D01">
        <w:t>,</w:t>
      </w:r>
      <w:proofErr w:type="gramEnd"/>
      <w:r w:rsidRPr="009B4D01">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6.3.1. и/или 6.3.2. настоящего договора.</w:t>
      </w:r>
    </w:p>
    <w:p w:rsidR="002B5BD4" w:rsidRPr="009B4D01" w:rsidRDefault="002B5BD4" w:rsidP="009B4D01">
      <w:pPr>
        <w:widowControl w:val="0"/>
        <w:jc w:val="both"/>
        <w:rPr>
          <w:bCs/>
        </w:rPr>
      </w:pPr>
      <w:r w:rsidRPr="009B4D01">
        <w:rPr>
          <w:bCs/>
        </w:rPr>
        <w:tab/>
        <w:t xml:space="preserve">6.5.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2B5BD4" w:rsidRPr="009B4D01" w:rsidRDefault="002B5BD4" w:rsidP="009B4D01">
      <w:pPr>
        <w:widowControl w:val="0"/>
        <w:jc w:val="both"/>
        <w:rPr>
          <w:bCs/>
        </w:rPr>
      </w:pPr>
      <w:r w:rsidRPr="009B4D01">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9B4D01">
        <w:t xml:space="preserve"> быть не менее суммы, установленной в документации о проведении процедуры закупки.</w:t>
      </w:r>
    </w:p>
    <w:p w:rsidR="002B5BD4" w:rsidRPr="009B4D01" w:rsidRDefault="002B5BD4" w:rsidP="009B4D01">
      <w:pPr>
        <w:widowControl w:val="0"/>
        <w:jc w:val="both"/>
      </w:pPr>
      <w:r w:rsidRPr="009B4D01">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9B4D01">
        <w:t xml:space="preserve"> подведения итогов процедуры закупки (наименование, номер, дату), как основание заключения договора. </w:t>
      </w:r>
    </w:p>
    <w:p w:rsidR="002B5BD4" w:rsidRPr="009B4D01" w:rsidRDefault="002B5BD4" w:rsidP="009B4D01">
      <w:pPr>
        <w:widowControl w:val="0"/>
        <w:jc w:val="both"/>
        <w:rPr>
          <w:bCs/>
        </w:rPr>
      </w:pPr>
      <w:r w:rsidRPr="009B4D01">
        <w:rPr>
          <w:bCs/>
        </w:rPr>
        <w:tab/>
        <w:t>Банковская гарантия должна содержать условие о том, что она обеспечивает все обязательства Поставщика по договору, включая:</w:t>
      </w:r>
    </w:p>
    <w:p w:rsidR="002B5BD4" w:rsidRPr="009B4D01" w:rsidRDefault="002B5BD4" w:rsidP="009B4D01">
      <w:pPr>
        <w:widowControl w:val="0"/>
        <w:jc w:val="both"/>
        <w:rPr>
          <w:bCs/>
        </w:rPr>
      </w:pPr>
      <w:r w:rsidRPr="009B4D01">
        <w:rPr>
          <w:bCs/>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w:t>
      </w:r>
      <w:r w:rsidRPr="009B4D01">
        <w:rPr>
          <w:bCs/>
        </w:rPr>
        <w:lastRenderedPageBreak/>
        <w:t xml:space="preserve">(Покупателя) права на их начисление; </w:t>
      </w:r>
    </w:p>
    <w:p w:rsidR="002B5BD4" w:rsidRPr="009B4D01" w:rsidRDefault="002B5BD4" w:rsidP="009B4D01">
      <w:pPr>
        <w:widowControl w:val="0"/>
        <w:jc w:val="both"/>
        <w:rPr>
          <w:bCs/>
        </w:rPr>
      </w:pPr>
      <w:r w:rsidRPr="009B4D01">
        <w:rPr>
          <w:bCs/>
        </w:rPr>
        <w:tab/>
        <w:t>- обязательства по возмещению Принципалом (Поставщиком) убытков Бенефициара (Покупателя);</w:t>
      </w:r>
    </w:p>
    <w:p w:rsidR="002B5BD4" w:rsidRPr="009B4D01" w:rsidRDefault="002B5BD4" w:rsidP="009B4D01">
      <w:pPr>
        <w:widowControl w:val="0"/>
        <w:jc w:val="both"/>
        <w:rPr>
          <w:bCs/>
        </w:rPr>
      </w:pPr>
      <w:r w:rsidRPr="009B4D01">
        <w:rPr>
          <w:bCs/>
        </w:rPr>
        <w:tab/>
        <w:t xml:space="preserve">- обязательства Принципала (Поставщика) по предоставлению Бенефициару (Покупателю) обеспечения гарантийных обязательств </w:t>
      </w:r>
      <w:r w:rsidRPr="009B4D01">
        <w:rPr>
          <w:bCs/>
          <w:i/>
        </w:rPr>
        <w:t>(если в документации о закупке предусмотрена обязанность Поставщика по предоставлению обеспечения исполнения гарантийных обязательств)</w:t>
      </w:r>
      <w:r w:rsidRPr="009B4D01">
        <w:rPr>
          <w:bCs/>
        </w:rPr>
        <w:t>.</w:t>
      </w:r>
    </w:p>
    <w:p w:rsidR="002B5BD4" w:rsidRPr="009B4D01" w:rsidRDefault="002B5BD4" w:rsidP="009B4D01">
      <w:pPr>
        <w:widowControl w:val="0"/>
        <w:jc w:val="both"/>
        <w:rPr>
          <w:bCs/>
        </w:rPr>
      </w:pPr>
      <w:r w:rsidRPr="009B4D01">
        <w:rPr>
          <w:bCs/>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2B5BD4" w:rsidRPr="009B4D01" w:rsidRDefault="002B5BD4" w:rsidP="009B4D01">
      <w:pPr>
        <w:widowControl w:val="0"/>
        <w:jc w:val="both"/>
        <w:rPr>
          <w:bCs/>
        </w:rPr>
      </w:pPr>
      <w:r w:rsidRPr="009B4D01">
        <w:rPr>
          <w:bCs/>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2B5BD4" w:rsidRPr="009B4D01" w:rsidRDefault="002B5BD4" w:rsidP="009B4D01">
      <w:pPr>
        <w:widowControl w:val="0"/>
        <w:jc w:val="both"/>
        <w:rPr>
          <w:bCs/>
        </w:rPr>
      </w:pPr>
      <w:r w:rsidRPr="009B4D01">
        <w:rPr>
          <w:bCs/>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2B5BD4" w:rsidRPr="009B4D01" w:rsidRDefault="002B5BD4" w:rsidP="009B4D01">
      <w:pPr>
        <w:widowControl w:val="0"/>
        <w:jc w:val="both"/>
        <w:rPr>
          <w:bCs/>
        </w:rPr>
      </w:pPr>
      <w:r w:rsidRPr="009B4D01">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B5BD4" w:rsidRPr="009B4D01" w:rsidRDefault="002B5BD4" w:rsidP="009B4D01">
      <w:pPr>
        <w:widowControl w:val="0"/>
        <w:jc w:val="both"/>
        <w:rPr>
          <w:bCs/>
        </w:rPr>
      </w:pPr>
      <w:r w:rsidRPr="009B4D01">
        <w:rPr>
          <w:bCs/>
        </w:rPr>
        <w:tab/>
        <w:t>Банковская гарантия должна быть безотзывной.</w:t>
      </w:r>
    </w:p>
    <w:p w:rsidR="002B5BD4" w:rsidRPr="009B4D01" w:rsidRDefault="002B5BD4" w:rsidP="009B4D01">
      <w:pPr>
        <w:widowControl w:val="0"/>
        <w:jc w:val="both"/>
        <w:rPr>
          <w:bCs/>
        </w:rPr>
      </w:pPr>
      <w:r w:rsidRPr="009B4D01">
        <w:rPr>
          <w:bCs/>
        </w:rPr>
        <w:tab/>
        <w:t>Банковская гарантия должна вступать в силу со дня ее выдачи.</w:t>
      </w:r>
    </w:p>
    <w:p w:rsidR="002B5BD4" w:rsidRPr="009B4D01" w:rsidRDefault="002B5BD4" w:rsidP="009B4D01">
      <w:pPr>
        <w:widowControl w:val="0"/>
        <w:jc w:val="both"/>
        <w:rPr>
          <w:bCs/>
        </w:rPr>
      </w:pPr>
      <w:r w:rsidRPr="009B4D01">
        <w:rPr>
          <w:bCs/>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2B5BD4" w:rsidRPr="009B4D01" w:rsidRDefault="002B5BD4" w:rsidP="009B4D01">
      <w:pPr>
        <w:widowControl w:val="0"/>
        <w:jc w:val="both"/>
        <w:rPr>
          <w:bCs/>
        </w:rPr>
      </w:pPr>
      <w:r w:rsidRPr="009B4D01">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2B5BD4" w:rsidRPr="009B4D01" w:rsidRDefault="002B5BD4" w:rsidP="009B4D01">
      <w:pPr>
        <w:widowControl w:val="0"/>
        <w:jc w:val="both"/>
        <w:rPr>
          <w:bCs/>
        </w:rPr>
      </w:pPr>
      <w:r w:rsidRPr="009B4D01">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2B5BD4" w:rsidRPr="009B4D01" w:rsidRDefault="002B5BD4" w:rsidP="009B4D01">
      <w:pPr>
        <w:widowControl w:val="0"/>
        <w:jc w:val="both"/>
        <w:rPr>
          <w:bCs/>
        </w:rPr>
      </w:pPr>
      <w:r w:rsidRPr="009B4D01">
        <w:rPr>
          <w:bCs/>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2B5BD4" w:rsidRPr="009B4D01" w:rsidRDefault="002B5BD4" w:rsidP="009B4D01">
      <w:pPr>
        <w:widowControl w:val="0"/>
        <w:ind w:firstLine="709"/>
        <w:jc w:val="both"/>
        <w:rPr>
          <w:bCs/>
        </w:rPr>
      </w:pPr>
      <w:r w:rsidRPr="009B4D01">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2B5BD4" w:rsidRPr="009B4D01" w:rsidRDefault="002B5BD4" w:rsidP="009B4D01">
      <w:pPr>
        <w:widowControl w:val="0"/>
        <w:jc w:val="both"/>
        <w:rPr>
          <w:bCs/>
        </w:rPr>
      </w:pPr>
      <w:r w:rsidRPr="009B4D01">
        <w:rPr>
          <w:bCs/>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2B5BD4" w:rsidRPr="009B4D01" w:rsidRDefault="002B5BD4" w:rsidP="009B4D01">
      <w:pPr>
        <w:widowControl w:val="0"/>
        <w:jc w:val="both"/>
        <w:rPr>
          <w:bCs/>
        </w:rPr>
      </w:pPr>
      <w:r w:rsidRPr="009B4D01">
        <w:rPr>
          <w:bCs/>
        </w:rPr>
        <w:tab/>
        <w:t xml:space="preserve">В банковской гарантии не должно быть условий или требований, противоречащих </w:t>
      </w:r>
      <w:proofErr w:type="gramStart"/>
      <w:r w:rsidRPr="009B4D01">
        <w:rPr>
          <w:bCs/>
        </w:rPr>
        <w:t>вышеизложенному</w:t>
      </w:r>
      <w:proofErr w:type="gramEnd"/>
      <w:r w:rsidRPr="009B4D01">
        <w:rPr>
          <w:bCs/>
        </w:rPr>
        <w:t xml:space="preserve"> или делающих вышеизложенное неисполнимым.</w:t>
      </w:r>
    </w:p>
    <w:p w:rsidR="002B5BD4" w:rsidRPr="009B4D01" w:rsidRDefault="002B5BD4" w:rsidP="009B4D01">
      <w:pPr>
        <w:widowControl w:val="0"/>
        <w:jc w:val="both"/>
        <w:rPr>
          <w:bCs/>
        </w:rPr>
      </w:pPr>
      <w:r w:rsidRPr="009B4D01">
        <w:rPr>
          <w:bCs/>
        </w:rPr>
        <w:tab/>
        <w:t xml:space="preserve">6.6.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B4D01">
        <w:rPr>
          <w:bCs/>
        </w:rPr>
        <w:t>Госкорпорацией</w:t>
      </w:r>
      <w:proofErr w:type="spellEnd"/>
      <w:r w:rsidRPr="009B4D01">
        <w:rPr>
          <w:bCs/>
        </w:rPr>
        <w:t xml:space="preserve"> «</w:t>
      </w:r>
      <w:proofErr w:type="spellStart"/>
      <w:r w:rsidRPr="009B4D01">
        <w:rPr>
          <w:bCs/>
        </w:rPr>
        <w:t>Росатом</w:t>
      </w:r>
      <w:proofErr w:type="spellEnd"/>
      <w:r w:rsidRPr="009B4D01">
        <w:rPr>
          <w:bCs/>
        </w:rPr>
        <w:t>» и действующих на дату получения обеспечения:</w:t>
      </w:r>
    </w:p>
    <w:p w:rsidR="002B5BD4" w:rsidRPr="009B4D01" w:rsidRDefault="002B5BD4" w:rsidP="009B4D01">
      <w:pPr>
        <w:widowControl w:val="0"/>
        <w:jc w:val="both"/>
        <w:rPr>
          <w:bCs/>
        </w:rPr>
      </w:pPr>
      <w:r w:rsidRPr="009B4D01">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2B5BD4" w:rsidRPr="009B4D01" w:rsidRDefault="002B5BD4" w:rsidP="009B4D01">
      <w:pPr>
        <w:widowControl w:val="0"/>
        <w:jc w:val="both"/>
        <w:rPr>
          <w:bCs/>
        </w:rPr>
      </w:pPr>
      <w:r w:rsidRPr="009B4D01">
        <w:rPr>
          <w:bCs/>
        </w:rPr>
        <w:tab/>
        <w:t>- наличие в системе страхования вкладов (в случае если банковскую гарантию предоставляет российский банк);</w:t>
      </w:r>
    </w:p>
    <w:p w:rsidR="002B5BD4" w:rsidRPr="009B4D01" w:rsidRDefault="002B5BD4" w:rsidP="009B4D01">
      <w:pPr>
        <w:widowControl w:val="0"/>
        <w:jc w:val="both"/>
        <w:rPr>
          <w:bCs/>
        </w:rPr>
      </w:pPr>
      <w:r w:rsidRPr="009B4D01">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B5BD4" w:rsidRPr="009B4D01" w:rsidRDefault="002B5BD4" w:rsidP="009B4D01">
      <w:pPr>
        <w:widowControl w:val="0"/>
        <w:tabs>
          <w:tab w:val="left" w:pos="709"/>
        </w:tabs>
        <w:jc w:val="both"/>
        <w:rPr>
          <w:color w:val="000000"/>
          <w:kern w:val="28"/>
        </w:rPr>
      </w:pPr>
      <w:r w:rsidRPr="009B4D01">
        <w:rPr>
          <w:bCs/>
        </w:rPr>
        <w:lastRenderedPageBreak/>
        <w:tab/>
        <w:t>6</w:t>
      </w:r>
      <w:r w:rsidRPr="009B4D01">
        <w:rPr>
          <w:bCs/>
          <w:color w:val="000000"/>
        </w:rPr>
        <w:t xml:space="preserve">.7. </w:t>
      </w:r>
      <w:r w:rsidRPr="009B4D01">
        <w:rPr>
          <w:color w:val="000000"/>
          <w:kern w:val="28"/>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5.6. настоящего договора, банки-нерезиденты должны соответствовать следующим требованиям:</w:t>
      </w:r>
    </w:p>
    <w:p w:rsidR="002B5BD4" w:rsidRPr="009B4D01" w:rsidRDefault="002B5BD4" w:rsidP="009B4D01">
      <w:pPr>
        <w:widowControl w:val="0"/>
        <w:tabs>
          <w:tab w:val="left" w:pos="1134"/>
        </w:tabs>
        <w:ind w:firstLine="709"/>
        <w:jc w:val="both"/>
        <w:rPr>
          <w:rFonts w:eastAsia="MS Mincho"/>
          <w:color w:val="000000"/>
          <w:kern w:val="28"/>
          <w:lang w:eastAsia="ja-JP"/>
        </w:rPr>
      </w:pPr>
      <w:r w:rsidRPr="009B4D01">
        <w:rPr>
          <w:rFonts w:eastAsia="MS Mincho"/>
          <w:color w:val="000000"/>
          <w:kern w:val="28"/>
          <w:lang w:eastAsia="ja-JP"/>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B4D01">
        <w:rPr>
          <w:rFonts w:eastAsia="MS Mincho"/>
          <w:color w:val="000000"/>
          <w:kern w:val="28"/>
          <w:lang w:eastAsia="ja-JP"/>
        </w:rPr>
        <w:t>Standard&amp;Poor’s</w:t>
      </w:r>
      <w:proofErr w:type="spellEnd"/>
      <w:r w:rsidRPr="009B4D01">
        <w:rPr>
          <w:rFonts w:eastAsia="MS Mincho"/>
          <w:color w:val="000000"/>
          <w:kern w:val="28"/>
          <w:lang w:eastAsia="ja-JP"/>
        </w:rPr>
        <w:t xml:space="preserve">, </w:t>
      </w:r>
      <w:proofErr w:type="spellStart"/>
      <w:r w:rsidRPr="009B4D01">
        <w:rPr>
          <w:rFonts w:eastAsia="MS Mincho"/>
          <w:color w:val="000000"/>
          <w:kern w:val="28"/>
          <w:lang w:eastAsia="ja-JP"/>
        </w:rPr>
        <w:t>Moody’s</w:t>
      </w:r>
      <w:proofErr w:type="spellEnd"/>
      <w:r w:rsidRPr="009B4D01">
        <w:rPr>
          <w:rFonts w:eastAsia="MS Mincho"/>
          <w:color w:val="000000"/>
          <w:kern w:val="28"/>
          <w:lang w:eastAsia="ja-JP"/>
        </w:rPr>
        <w:t xml:space="preserve"> </w:t>
      </w:r>
      <w:r w:rsidRPr="009B4D01">
        <w:rPr>
          <w:rFonts w:eastAsia="MS Mincho"/>
          <w:color w:val="000000"/>
          <w:kern w:val="28"/>
          <w:lang w:val="en-US" w:eastAsia="ja-JP"/>
        </w:rPr>
        <w:t>Investors</w:t>
      </w:r>
      <w:r w:rsidRPr="009B4D01">
        <w:rPr>
          <w:rFonts w:eastAsia="MS Mincho"/>
          <w:color w:val="000000"/>
          <w:kern w:val="28"/>
          <w:lang w:eastAsia="ja-JP"/>
        </w:rPr>
        <w:t xml:space="preserve"> </w:t>
      </w:r>
      <w:r w:rsidRPr="009B4D01">
        <w:rPr>
          <w:rFonts w:eastAsia="MS Mincho"/>
          <w:color w:val="000000"/>
          <w:kern w:val="28"/>
          <w:lang w:val="en-US" w:eastAsia="ja-JP"/>
        </w:rPr>
        <w:t>Service</w:t>
      </w:r>
      <w:r w:rsidRPr="009B4D01">
        <w:rPr>
          <w:rFonts w:eastAsia="MS Mincho"/>
          <w:color w:val="000000"/>
          <w:kern w:val="28"/>
          <w:lang w:eastAsia="ja-JP"/>
        </w:rPr>
        <w:t xml:space="preserve">, </w:t>
      </w:r>
      <w:proofErr w:type="spellStart"/>
      <w:r w:rsidRPr="009B4D01">
        <w:rPr>
          <w:rFonts w:eastAsia="MS Mincho"/>
          <w:color w:val="000000"/>
          <w:kern w:val="28"/>
          <w:lang w:eastAsia="ja-JP"/>
        </w:rPr>
        <w:t>Fitch</w:t>
      </w:r>
      <w:proofErr w:type="spellEnd"/>
      <w:r w:rsidRPr="009B4D01">
        <w:rPr>
          <w:rFonts w:eastAsia="MS Mincho"/>
          <w:color w:val="000000"/>
          <w:kern w:val="28"/>
          <w:lang w:eastAsia="ja-JP"/>
        </w:rPr>
        <w:t xml:space="preserve"> </w:t>
      </w:r>
      <w:proofErr w:type="spellStart"/>
      <w:r w:rsidRPr="009B4D01">
        <w:rPr>
          <w:rFonts w:eastAsia="MS Mincho"/>
          <w:color w:val="000000"/>
          <w:kern w:val="28"/>
          <w:lang w:eastAsia="ja-JP"/>
        </w:rPr>
        <w:t>Ratings</w:t>
      </w:r>
      <w:proofErr w:type="spellEnd"/>
      <w:r w:rsidRPr="009B4D01">
        <w:rPr>
          <w:rFonts w:eastAsia="MS Mincho"/>
          <w:color w:val="000000"/>
          <w:kern w:val="28"/>
          <w:lang w:eastAsia="ja-JP"/>
        </w:rPr>
        <w:t xml:space="preserve">, – на уровне не ниже «B-» по шкале </w:t>
      </w:r>
      <w:proofErr w:type="spellStart"/>
      <w:r w:rsidRPr="009B4D01">
        <w:rPr>
          <w:rFonts w:eastAsia="MS Mincho"/>
          <w:color w:val="000000"/>
          <w:kern w:val="28"/>
          <w:lang w:eastAsia="ja-JP"/>
        </w:rPr>
        <w:t>Standard&amp;Poor’s</w:t>
      </w:r>
      <w:proofErr w:type="spellEnd"/>
      <w:r w:rsidRPr="009B4D01">
        <w:rPr>
          <w:rFonts w:eastAsia="MS Mincho"/>
          <w:color w:val="000000"/>
          <w:kern w:val="28"/>
          <w:lang w:eastAsia="ja-JP"/>
        </w:rPr>
        <w:t xml:space="preserve"> и </w:t>
      </w:r>
      <w:proofErr w:type="spellStart"/>
      <w:r w:rsidRPr="009B4D01">
        <w:rPr>
          <w:rFonts w:eastAsia="MS Mincho"/>
          <w:color w:val="000000"/>
          <w:kern w:val="28"/>
          <w:lang w:eastAsia="ja-JP"/>
        </w:rPr>
        <w:t>Fitch</w:t>
      </w:r>
      <w:proofErr w:type="spellEnd"/>
      <w:r w:rsidRPr="009B4D01">
        <w:rPr>
          <w:rFonts w:eastAsia="MS Mincho"/>
          <w:color w:val="000000"/>
          <w:kern w:val="28"/>
          <w:lang w:eastAsia="ja-JP"/>
        </w:rPr>
        <w:t xml:space="preserve"> </w:t>
      </w:r>
      <w:proofErr w:type="spellStart"/>
      <w:r w:rsidRPr="009B4D01">
        <w:rPr>
          <w:rFonts w:eastAsia="MS Mincho"/>
          <w:color w:val="000000"/>
          <w:kern w:val="28"/>
          <w:lang w:eastAsia="ja-JP"/>
        </w:rPr>
        <w:t>Ratings</w:t>
      </w:r>
      <w:proofErr w:type="spellEnd"/>
      <w:r w:rsidRPr="009B4D01">
        <w:rPr>
          <w:rFonts w:eastAsia="MS Mincho"/>
          <w:color w:val="000000"/>
          <w:kern w:val="28"/>
          <w:lang w:eastAsia="ja-JP"/>
        </w:rPr>
        <w:t xml:space="preserve">, не ниже «B3» по шкале </w:t>
      </w:r>
      <w:proofErr w:type="spellStart"/>
      <w:r w:rsidRPr="009B4D01">
        <w:rPr>
          <w:rFonts w:eastAsia="MS Mincho"/>
          <w:color w:val="000000"/>
          <w:kern w:val="28"/>
          <w:lang w:eastAsia="ja-JP"/>
        </w:rPr>
        <w:t>Moody’s</w:t>
      </w:r>
      <w:proofErr w:type="spellEnd"/>
      <w:r w:rsidRPr="009B4D01">
        <w:rPr>
          <w:rFonts w:eastAsia="MS Mincho"/>
          <w:color w:val="000000"/>
          <w:kern w:val="28"/>
          <w:lang w:eastAsia="ja-JP"/>
        </w:rPr>
        <w:t xml:space="preserve"> </w:t>
      </w:r>
      <w:r w:rsidRPr="009B4D01">
        <w:rPr>
          <w:rFonts w:eastAsia="MS Mincho"/>
          <w:color w:val="000000"/>
          <w:kern w:val="28"/>
          <w:lang w:val="en-US" w:eastAsia="ja-JP"/>
        </w:rPr>
        <w:t>Investors</w:t>
      </w:r>
      <w:r w:rsidRPr="009B4D01">
        <w:rPr>
          <w:rFonts w:eastAsia="MS Mincho"/>
          <w:color w:val="000000"/>
          <w:kern w:val="28"/>
          <w:lang w:eastAsia="ja-JP"/>
        </w:rPr>
        <w:t xml:space="preserve"> </w:t>
      </w:r>
      <w:r w:rsidRPr="009B4D01">
        <w:rPr>
          <w:rFonts w:eastAsia="MS Mincho"/>
          <w:color w:val="000000"/>
          <w:kern w:val="28"/>
          <w:lang w:val="en-US" w:eastAsia="ja-JP"/>
        </w:rPr>
        <w:t>Service</w:t>
      </w:r>
      <w:r w:rsidRPr="009B4D01">
        <w:rPr>
          <w:rFonts w:eastAsia="MS Mincho"/>
          <w:color w:val="000000"/>
          <w:kern w:val="28"/>
          <w:lang w:eastAsia="ja-JP"/>
        </w:rPr>
        <w:t>. Указанные рейтинги должны быть действительными и не могут находиться в состоянии «отозван» или «приостановлен»;</w:t>
      </w:r>
    </w:p>
    <w:p w:rsidR="002B5BD4" w:rsidRPr="009B4D01" w:rsidRDefault="002B5BD4" w:rsidP="009B4D01">
      <w:pPr>
        <w:widowControl w:val="0"/>
        <w:tabs>
          <w:tab w:val="left" w:pos="1134"/>
        </w:tabs>
        <w:ind w:firstLine="709"/>
        <w:jc w:val="both"/>
        <w:rPr>
          <w:rFonts w:eastAsia="MS Mincho"/>
          <w:color w:val="000000"/>
          <w:lang w:eastAsia="ja-JP"/>
        </w:rPr>
      </w:pPr>
      <w:r w:rsidRPr="009B4D01">
        <w:rPr>
          <w:rFonts w:eastAsia="MS Mincho"/>
          <w:bCs/>
          <w:color w:val="000000"/>
          <w:lang w:eastAsia="ja-JP"/>
        </w:rPr>
        <w:t xml:space="preserve">Возможно принятие гарантий от банка-нерезидента, у которого отсутствует рейтинг, </w:t>
      </w:r>
      <w:r w:rsidRPr="009B4D01">
        <w:rPr>
          <w:rFonts w:eastAsia="MS Mincho"/>
          <w:color w:val="000000"/>
          <w:lang w:eastAsia="ja-JP"/>
        </w:rPr>
        <w:t xml:space="preserve">присвоенный одним из трех международных рейтинговых агентств </w:t>
      </w:r>
      <w:r w:rsidRPr="009B4D01">
        <w:rPr>
          <w:rFonts w:eastAsia="MS Mincho"/>
          <w:color w:val="000000"/>
          <w:lang w:val="en-US" w:eastAsia="ja-JP"/>
        </w:rPr>
        <w:t>Standard</w:t>
      </w:r>
      <w:r w:rsidRPr="009B4D01">
        <w:rPr>
          <w:rFonts w:eastAsia="MS Mincho"/>
          <w:color w:val="000000"/>
          <w:lang w:eastAsia="ja-JP"/>
        </w:rPr>
        <w:t>&amp;</w:t>
      </w:r>
      <w:r w:rsidRPr="009B4D01">
        <w:rPr>
          <w:rFonts w:eastAsia="MS Mincho"/>
          <w:color w:val="000000"/>
          <w:lang w:val="en-US" w:eastAsia="ja-JP"/>
        </w:rPr>
        <w:t>Poor</w:t>
      </w:r>
      <w:r w:rsidRPr="009B4D01">
        <w:rPr>
          <w:rFonts w:eastAsia="MS Mincho"/>
          <w:color w:val="000000"/>
          <w:lang w:eastAsia="ja-JP"/>
        </w:rPr>
        <w:t>’</w:t>
      </w:r>
      <w:r w:rsidRPr="009B4D01">
        <w:rPr>
          <w:rFonts w:eastAsia="MS Mincho"/>
          <w:color w:val="000000"/>
          <w:lang w:val="en-US" w:eastAsia="ja-JP"/>
        </w:rPr>
        <w:t>s</w:t>
      </w:r>
      <w:r w:rsidRPr="009B4D01">
        <w:rPr>
          <w:rFonts w:eastAsia="MS Mincho"/>
          <w:color w:val="000000"/>
          <w:lang w:eastAsia="ja-JP"/>
        </w:rPr>
        <w:t xml:space="preserve">, </w:t>
      </w:r>
      <w:r w:rsidRPr="009B4D01">
        <w:rPr>
          <w:rFonts w:eastAsia="MS Mincho"/>
          <w:color w:val="000000"/>
          <w:lang w:val="en-US" w:eastAsia="ja-JP"/>
        </w:rPr>
        <w:t>Moody</w:t>
      </w:r>
      <w:r w:rsidRPr="009B4D01">
        <w:rPr>
          <w:rFonts w:eastAsia="MS Mincho"/>
          <w:color w:val="000000"/>
          <w:lang w:eastAsia="ja-JP"/>
        </w:rPr>
        <w:t>’</w:t>
      </w:r>
      <w:r w:rsidRPr="009B4D01">
        <w:rPr>
          <w:rFonts w:eastAsia="MS Mincho"/>
          <w:color w:val="000000"/>
          <w:lang w:val="en-US" w:eastAsia="ja-JP"/>
        </w:rPr>
        <w:t>s</w:t>
      </w:r>
      <w:r w:rsidRPr="009B4D01">
        <w:rPr>
          <w:rFonts w:eastAsia="MS Mincho"/>
          <w:color w:val="000000"/>
          <w:lang w:eastAsia="ja-JP"/>
        </w:rPr>
        <w:t xml:space="preserve"> </w:t>
      </w:r>
      <w:r w:rsidRPr="009B4D01">
        <w:rPr>
          <w:rFonts w:eastAsia="MS Mincho"/>
          <w:color w:val="000000"/>
          <w:lang w:val="en-US" w:eastAsia="ja-JP"/>
        </w:rPr>
        <w:t>Investors</w:t>
      </w:r>
      <w:r w:rsidRPr="009B4D01">
        <w:rPr>
          <w:rFonts w:eastAsia="MS Mincho"/>
          <w:color w:val="000000"/>
          <w:lang w:eastAsia="ja-JP"/>
        </w:rPr>
        <w:t xml:space="preserve"> </w:t>
      </w:r>
      <w:r w:rsidRPr="009B4D01">
        <w:rPr>
          <w:rFonts w:eastAsia="MS Mincho"/>
          <w:color w:val="000000"/>
          <w:lang w:val="en-US" w:eastAsia="ja-JP"/>
        </w:rPr>
        <w:t>Service</w:t>
      </w:r>
      <w:r w:rsidRPr="009B4D01">
        <w:rPr>
          <w:rFonts w:eastAsia="MS Mincho"/>
          <w:color w:val="000000"/>
          <w:lang w:eastAsia="ja-JP"/>
        </w:rPr>
        <w:t xml:space="preserve">, </w:t>
      </w:r>
      <w:r w:rsidRPr="009B4D01">
        <w:rPr>
          <w:rFonts w:eastAsia="MS Mincho"/>
          <w:color w:val="000000"/>
          <w:lang w:val="en-US" w:eastAsia="ja-JP"/>
        </w:rPr>
        <w:t>Fitch</w:t>
      </w:r>
      <w:r w:rsidRPr="009B4D01">
        <w:rPr>
          <w:rFonts w:eastAsia="MS Mincho"/>
          <w:color w:val="000000"/>
          <w:lang w:eastAsia="ja-JP"/>
        </w:rPr>
        <w:t xml:space="preserve"> </w:t>
      </w:r>
      <w:r w:rsidRPr="009B4D01">
        <w:rPr>
          <w:rFonts w:eastAsia="MS Mincho"/>
          <w:color w:val="000000"/>
          <w:lang w:val="en-US" w:eastAsia="ja-JP"/>
        </w:rPr>
        <w:t>Ratings</w:t>
      </w:r>
      <w:r w:rsidRPr="009B4D01">
        <w:rPr>
          <w:rFonts w:eastAsia="MS Mincho"/>
          <w:color w:val="000000"/>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2B5BD4" w:rsidRPr="009B4D01" w:rsidRDefault="002B5BD4" w:rsidP="009B4D01">
      <w:pPr>
        <w:widowControl w:val="0"/>
        <w:tabs>
          <w:tab w:val="left" w:pos="1134"/>
        </w:tabs>
        <w:ind w:firstLine="709"/>
        <w:jc w:val="both"/>
        <w:rPr>
          <w:rFonts w:eastAsia="MS Mincho"/>
          <w:color w:val="000000"/>
          <w:kern w:val="28"/>
          <w:lang w:eastAsia="ja-JP"/>
        </w:rPr>
      </w:pPr>
      <w:r w:rsidRPr="009B4D01">
        <w:rPr>
          <w:rFonts w:eastAsia="MS Mincho"/>
          <w:color w:val="000000"/>
          <w:lang w:eastAsia="ja-JP"/>
        </w:rPr>
        <w:t xml:space="preserve">6.8. </w:t>
      </w:r>
      <w:proofErr w:type="gramStart"/>
      <w:r w:rsidRPr="009B4D01">
        <w:rPr>
          <w:rFonts w:eastAsia="MS Mincho"/>
          <w:color w:val="000000"/>
          <w:kern w:val="28"/>
          <w:lang w:eastAsia="ja-JP"/>
        </w:rPr>
        <w:t>Основанием для отказа в приеме гарантии банка, соответствующего критериям, указанным в п. 6.6.-6.7.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9B4D01">
        <w:rPr>
          <w:rFonts w:eastAsia="MS Mincho"/>
          <w:color w:val="000000"/>
          <w:kern w:val="28"/>
          <w:lang w:eastAsia="ja-JP"/>
        </w:rPr>
        <w:t xml:space="preserve"> в открытом доступе отчетности банка (на сайте </w:t>
      </w:r>
      <w:hyperlink r:id="rId7" w:history="1">
        <w:r w:rsidRPr="009B4D01">
          <w:rPr>
            <w:rStyle w:val="a4"/>
            <w:rFonts w:eastAsia="MS Mincho"/>
            <w:kern w:val="28"/>
            <w:lang w:eastAsia="ja-JP"/>
          </w:rPr>
          <w:t>www.</w:t>
        </w:r>
        <w:r w:rsidRPr="009B4D01">
          <w:rPr>
            <w:rStyle w:val="a4"/>
            <w:rFonts w:eastAsia="MS Mincho"/>
            <w:kern w:val="28"/>
            <w:lang w:val="en-US" w:eastAsia="ja-JP"/>
          </w:rPr>
          <w:t>cbr</w:t>
        </w:r>
        <w:r w:rsidRPr="009B4D01">
          <w:rPr>
            <w:rStyle w:val="a4"/>
            <w:rFonts w:eastAsia="MS Mincho"/>
            <w:kern w:val="28"/>
            <w:lang w:eastAsia="ja-JP"/>
          </w:rPr>
          <w:t>.</w:t>
        </w:r>
        <w:proofErr w:type="spellStart"/>
        <w:r w:rsidRPr="009B4D01">
          <w:rPr>
            <w:rStyle w:val="a4"/>
            <w:rFonts w:eastAsia="MS Mincho"/>
            <w:kern w:val="28"/>
            <w:lang w:val="en-US" w:eastAsia="ja-JP"/>
          </w:rPr>
          <w:t>ru</w:t>
        </w:r>
        <w:proofErr w:type="spellEnd"/>
      </w:hyperlink>
      <w:r w:rsidRPr="009B4D01">
        <w:rPr>
          <w:rFonts w:eastAsia="MS Mincho"/>
          <w:color w:val="000000"/>
          <w:kern w:val="28"/>
          <w:u w:val="single"/>
          <w:lang w:eastAsia="ja-JP"/>
        </w:rPr>
        <w:t xml:space="preserve"> </w:t>
      </w:r>
      <w:r w:rsidRPr="009B4D01">
        <w:rPr>
          <w:rFonts w:eastAsia="MS Mincho"/>
          <w:color w:val="000000"/>
          <w:kern w:val="28"/>
          <w:lang w:eastAsia="ja-JP"/>
        </w:rPr>
        <w:t xml:space="preserve"> – для банков-резидентов Российской Федерации). </w:t>
      </w:r>
    </w:p>
    <w:p w:rsidR="002B5BD4" w:rsidRPr="009B4D01" w:rsidRDefault="002B5BD4" w:rsidP="009B4D01">
      <w:pPr>
        <w:widowControl w:val="0"/>
        <w:ind w:firstLine="709"/>
        <w:jc w:val="both"/>
        <w:rPr>
          <w:bCs/>
        </w:rPr>
      </w:pPr>
      <w:r w:rsidRPr="009B4D01">
        <w:rPr>
          <w:bCs/>
        </w:rPr>
        <w:t>6.9. Не принимаются банковские гарантии, выдаваемые некоммерческими кредитными организациями и страховыми организациями.</w:t>
      </w:r>
    </w:p>
    <w:p w:rsidR="002B5BD4" w:rsidRPr="009B4D01" w:rsidRDefault="002B5BD4" w:rsidP="009B4D01">
      <w:pPr>
        <w:widowControl w:val="0"/>
        <w:jc w:val="both"/>
      </w:pPr>
      <w:r w:rsidRPr="009B4D01">
        <w:rPr>
          <w:bCs/>
        </w:rPr>
        <w:tab/>
        <w:t>6.</w:t>
      </w:r>
      <w:r w:rsidRPr="009B4D01">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2B5BD4" w:rsidRPr="009B4D01" w:rsidRDefault="002B5BD4" w:rsidP="009B4D01">
      <w:pPr>
        <w:widowControl w:val="0"/>
        <w:jc w:val="both"/>
        <w:rPr>
          <w:bCs/>
        </w:rPr>
      </w:pPr>
      <w:r w:rsidRPr="009B4D01">
        <w:rPr>
          <w:bCs/>
        </w:rPr>
        <w:tab/>
        <w:t>6.11.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2B5BD4" w:rsidRPr="009B4D01" w:rsidRDefault="002B5BD4" w:rsidP="009B4D01">
      <w:pPr>
        <w:widowControl w:val="0"/>
        <w:jc w:val="both"/>
        <w:rPr>
          <w:i/>
        </w:rPr>
      </w:pPr>
      <w:r w:rsidRPr="009B4D01">
        <w:rPr>
          <w:i/>
        </w:rPr>
        <w:t>ФГУП «ПО «Маяк»</w:t>
      </w:r>
    </w:p>
    <w:p w:rsidR="002B5BD4" w:rsidRPr="009B4D01" w:rsidRDefault="002B5BD4" w:rsidP="009B4D01">
      <w:pPr>
        <w:widowControl w:val="0"/>
        <w:jc w:val="both"/>
        <w:rPr>
          <w:i/>
        </w:rPr>
      </w:pPr>
      <w:r w:rsidRPr="009B4D01">
        <w:rPr>
          <w:i/>
        </w:rPr>
        <w:t>ИНН 7422000795 КПП 742150001</w:t>
      </w:r>
    </w:p>
    <w:p w:rsidR="002B5BD4" w:rsidRPr="009B4D01" w:rsidRDefault="002B5BD4" w:rsidP="009B4D01">
      <w:pPr>
        <w:widowControl w:val="0"/>
        <w:jc w:val="both"/>
        <w:rPr>
          <w:i/>
        </w:rPr>
      </w:pPr>
      <w:proofErr w:type="gramStart"/>
      <w:r w:rsidRPr="009B4D01">
        <w:rPr>
          <w:i/>
        </w:rPr>
        <w:t>Р</w:t>
      </w:r>
      <w:proofErr w:type="gramEnd"/>
      <w:r w:rsidRPr="009B4D01">
        <w:rPr>
          <w:i/>
        </w:rPr>
        <w:t>/С 4050 2810 2723 7000 0001</w:t>
      </w:r>
    </w:p>
    <w:p w:rsidR="002B5BD4" w:rsidRPr="009B4D01" w:rsidRDefault="002B5BD4" w:rsidP="009B4D01">
      <w:pPr>
        <w:widowControl w:val="0"/>
        <w:jc w:val="both"/>
        <w:rPr>
          <w:i/>
        </w:rPr>
      </w:pPr>
      <w:r w:rsidRPr="009B4D01">
        <w:rPr>
          <w:i/>
        </w:rPr>
        <w:t>в отделении № 8597 Сбербанка России г. Челябинск</w:t>
      </w:r>
    </w:p>
    <w:p w:rsidR="002B5BD4" w:rsidRPr="009B4D01" w:rsidRDefault="002B5BD4" w:rsidP="009B4D01">
      <w:pPr>
        <w:widowControl w:val="0"/>
        <w:jc w:val="both"/>
        <w:rPr>
          <w:i/>
        </w:rPr>
      </w:pPr>
      <w:r w:rsidRPr="009B4D01">
        <w:rPr>
          <w:i/>
        </w:rPr>
        <w:t>К/</w:t>
      </w:r>
      <w:proofErr w:type="spellStart"/>
      <w:r w:rsidRPr="009B4D01">
        <w:rPr>
          <w:i/>
        </w:rPr>
        <w:t>сч</w:t>
      </w:r>
      <w:proofErr w:type="spellEnd"/>
      <w:r w:rsidRPr="009B4D01">
        <w:rPr>
          <w:i/>
        </w:rPr>
        <w:t xml:space="preserve">  3010 1810 7000 0000 0602 </w:t>
      </w:r>
      <w:r w:rsidR="009B4D01">
        <w:rPr>
          <w:i/>
        </w:rPr>
        <w:t>в Отделении Челябинск</w:t>
      </w:r>
      <w:r w:rsidRPr="009B4D01">
        <w:rPr>
          <w:i/>
        </w:rPr>
        <w:t>.</w:t>
      </w:r>
    </w:p>
    <w:p w:rsidR="002B5BD4" w:rsidRPr="009B4D01" w:rsidRDefault="002B5BD4" w:rsidP="009B4D01">
      <w:pPr>
        <w:widowControl w:val="0"/>
        <w:jc w:val="both"/>
        <w:rPr>
          <w:i/>
        </w:rPr>
      </w:pPr>
      <w:r w:rsidRPr="009B4D01">
        <w:rPr>
          <w:i/>
        </w:rPr>
        <w:t>БИК 047501602</w:t>
      </w:r>
    </w:p>
    <w:p w:rsidR="002B5BD4" w:rsidRPr="009B4D01" w:rsidRDefault="002B5BD4" w:rsidP="009B4D01">
      <w:pPr>
        <w:widowControl w:val="0"/>
        <w:jc w:val="both"/>
        <w:rPr>
          <w:bCs/>
        </w:rPr>
      </w:pPr>
      <w:r w:rsidRPr="009B4D01">
        <w:rPr>
          <w:bCs/>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9B4D01">
        <w:rPr>
          <w:bCs/>
        </w:rPr>
        <w:t>для</w:t>
      </w:r>
      <w:proofErr w:type="gramEnd"/>
      <w:r w:rsidRPr="009B4D01">
        <w:rPr>
          <w:bCs/>
        </w:rPr>
        <w:t xml:space="preserve"> (указать </w:t>
      </w:r>
      <w:proofErr w:type="gramStart"/>
      <w:r w:rsidRPr="009B4D01">
        <w:rPr>
          <w:bCs/>
        </w:rPr>
        <w:t>наименование</w:t>
      </w:r>
      <w:proofErr w:type="gramEnd"/>
      <w:r w:rsidRPr="009B4D01">
        <w:rPr>
          <w:bCs/>
        </w:rPr>
        <w:t xml:space="preserve"> Покупателя)», а также «НДС не облагается».</w:t>
      </w:r>
    </w:p>
    <w:p w:rsidR="002B5BD4" w:rsidRPr="009B4D01" w:rsidRDefault="002B5BD4" w:rsidP="009B4D01">
      <w:pPr>
        <w:widowControl w:val="0"/>
        <w:jc w:val="both"/>
        <w:rPr>
          <w:bCs/>
        </w:rPr>
      </w:pPr>
      <w:r w:rsidRPr="009B4D01">
        <w:rPr>
          <w:bCs/>
        </w:rPr>
        <w:tab/>
        <w:t>6.12.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2B5BD4" w:rsidRPr="009B4D01" w:rsidRDefault="002B5BD4" w:rsidP="009B4D01">
      <w:pPr>
        <w:widowControl w:val="0"/>
        <w:jc w:val="both"/>
        <w:rPr>
          <w:bCs/>
        </w:rPr>
      </w:pPr>
      <w:r w:rsidRPr="009B4D01">
        <w:rPr>
          <w:bCs/>
        </w:rPr>
        <w:tab/>
        <w:t>6.13.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2B5BD4" w:rsidRPr="009B4D01" w:rsidRDefault="002B5BD4" w:rsidP="009B4D01">
      <w:pPr>
        <w:widowControl w:val="0"/>
        <w:jc w:val="both"/>
        <w:rPr>
          <w:bCs/>
        </w:rPr>
      </w:pPr>
      <w:r w:rsidRPr="009B4D01">
        <w:rPr>
          <w:bCs/>
        </w:rPr>
        <w:tab/>
        <w:t>- неисполнения или ненадлежащего исполнения Поставщиком своих обязательств по настоящему Договору.</w:t>
      </w:r>
    </w:p>
    <w:p w:rsidR="002B5BD4" w:rsidRPr="009B4D01" w:rsidRDefault="002B5BD4" w:rsidP="009B4D01">
      <w:pPr>
        <w:widowControl w:val="0"/>
        <w:jc w:val="both"/>
        <w:rPr>
          <w:bCs/>
        </w:rPr>
      </w:pPr>
      <w:r w:rsidRPr="009B4D01">
        <w:rPr>
          <w:bCs/>
        </w:rPr>
        <w:tab/>
        <w:t>6.14.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2B5BD4" w:rsidRPr="009B4D01" w:rsidRDefault="002B5BD4" w:rsidP="009B4D01">
      <w:pPr>
        <w:widowControl w:val="0"/>
        <w:ind w:firstLine="709"/>
        <w:jc w:val="both"/>
        <w:rPr>
          <w:bCs/>
        </w:rPr>
      </w:pPr>
      <w:proofErr w:type="gramStart"/>
      <w:r w:rsidRPr="009B4D01">
        <w:rPr>
          <w:bCs/>
        </w:rPr>
        <w:t xml:space="preserve">- </w:t>
      </w:r>
      <w:r w:rsidRPr="009B4D01">
        <w:t xml:space="preserve">поручительства принимаются от лиц (юридические лица, государство в лице </w:t>
      </w:r>
      <w:r w:rsidRPr="009B4D01">
        <w:lastRenderedPageBreak/>
        <w:t xml:space="preserve">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B4D01">
        <w:t>Standard</w:t>
      </w:r>
      <w:proofErr w:type="spellEnd"/>
      <w:r w:rsidRPr="009B4D01">
        <w:t xml:space="preserve"> &amp; </w:t>
      </w:r>
      <w:proofErr w:type="spellStart"/>
      <w:r w:rsidRPr="009B4D01">
        <w:t>Poor’s</w:t>
      </w:r>
      <w:proofErr w:type="spellEnd"/>
      <w:r w:rsidRPr="009B4D01">
        <w:t xml:space="preserve"> (www.standardandpoors.com), </w:t>
      </w:r>
      <w:proofErr w:type="spellStart"/>
      <w:r w:rsidRPr="009B4D01">
        <w:t>Moody’s</w:t>
      </w:r>
      <w:proofErr w:type="spellEnd"/>
      <w:r w:rsidRPr="009B4D01">
        <w:t xml:space="preserve"> </w:t>
      </w:r>
      <w:proofErr w:type="spellStart"/>
      <w:r w:rsidRPr="009B4D01">
        <w:t>Investors</w:t>
      </w:r>
      <w:proofErr w:type="spellEnd"/>
      <w:r w:rsidRPr="009B4D01">
        <w:t xml:space="preserve"> </w:t>
      </w:r>
      <w:proofErr w:type="spellStart"/>
      <w:r w:rsidRPr="009B4D01">
        <w:t>Service</w:t>
      </w:r>
      <w:proofErr w:type="spellEnd"/>
      <w:r w:rsidRPr="009B4D01">
        <w:t xml:space="preserve"> (www.moodys.com) или </w:t>
      </w:r>
      <w:proofErr w:type="spellStart"/>
      <w:r w:rsidRPr="009B4D01">
        <w:t>Fitch</w:t>
      </w:r>
      <w:proofErr w:type="spellEnd"/>
      <w:r w:rsidRPr="009B4D01">
        <w:t xml:space="preserve"> </w:t>
      </w:r>
      <w:proofErr w:type="spellStart"/>
      <w:r w:rsidRPr="009B4D01">
        <w:t>Ratings</w:t>
      </w:r>
      <w:proofErr w:type="spellEnd"/>
      <w:r w:rsidRPr="009B4D01">
        <w:t xml:space="preserve"> (www.fitchratings.com) на уровне суверенного кредитного рейтинга Российской</w:t>
      </w:r>
      <w:proofErr w:type="gramEnd"/>
      <w:r w:rsidRPr="009B4D01">
        <w:t xml:space="preserve"> Федерации, присвоенного по международной шкале соответствующего агентства (</w:t>
      </w:r>
      <w:proofErr w:type="spellStart"/>
      <w:r w:rsidRPr="009B4D01">
        <w:t>Standard</w:t>
      </w:r>
      <w:proofErr w:type="spellEnd"/>
      <w:r w:rsidRPr="009B4D01">
        <w:t xml:space="preserve"> &amp; </w:t>
      </w:r>
      <w:proofErr w:type="spellStart"/>
      <w:r w:rsidRPr="009B4D01">
        <w:t>Poor’s</w:t>
      </w:r>
      <w:proofErr w:type="spellEnd"/>
      <w:r w:rsidRPr="009B4D01">
        <w:t xml:space="preserve">, </w:t>
      </w:r>
      <w:proofErr w:type="spellStart"/>
      <w:r w:rsidRPr="009B4D01">
        <w:t>Fitch</w:t>
      </w:r>
      <w:proofErr w:type="spellEnd"/>
      <w:r w:rsidRPr="009B4D01">
        <w:t xml:space="preserve"> </w:t>
      </w:r>
      <w:proofErr w:type="spellStart"/>
      <w:r w:rsidRPr="009B4D01">
        <w:t>Ratings</w:t>
      </w:r>
      <w:proofErr w:type="spellEnd"/>
      <w:r w:rsidRPr="009B4D01">
        <w:t xml:space="preserve">, </w:t>
      </w:r>
      <w:proofErr w:type="spellStart"/>
      <w:r w:rsidRPr="009B4D01">
        <w:t>Moody’s</w:t>
      </w:r>
      <w:proofErr w:type="spellEnd"/>
      <w:r w:rsidRPr="009B4D01">
        <w:t xml:space="preserve"> </w:t>
      </w:r>
      <w:proofErr w:type="spellStart"/>
      <w:r w:rsidRPr="009B4D01">
        <w:t>Investors</w:t>
      </w:r>
      <w:proofErr w:type="spellEnd"/>
      <w:r w:rsidRPr="009B4D01">
        <w:t xml:space="preserve"> </w:t>
      </w:r>
      <w:proofErr w:type="spellStart"/>
      <w:r w:rsidRPr="009B4D01">
        <w:t>Service</w:t>
      </w:r>
      <w:proofErr w:type="spellEnd"/>
      <w:r w:rsidRPr="009B4D01">
        <w:t>). Указанные рейтинги должны быть действительными и не должны находиться в состоянии «отозван» или «приостановлен»</w:t>
      </w:r>
      <w:r w:rsidRPr="009B4D01">
        <w:rPr>
          <w:bCs/>
          <w:kern w:val="28"/>
        </w:rPr>
        <w:t xml:space="preserve">. </w:t>
      </w:r>
    </w:p>
    <w:p w:rsidR="002B5BD4" w:rsidRPr="009B4D01" w:rsidRDefault="002B5BD4" w:rsidP="009B4D01">
      <w:pPr>
        <w:widowControl w:val="0"/>
        <w:ind w:firstLine="709"/>
        <w:jc w:val="both"/>
      </w:pPr>
      <w:r w:rsidRPr="009B4D01">
        <w:t>- при налич</w:t>
      </w:r>
      <w:proofErr w:type="gramStart"/>
      <w:r w:rsidRPr="009B4D01">
        <w:t>ии у о</w:t>
      </w:r>
      <w:proofErr w:type="gramEnd"/>
      <w:r w:rsidRPr="009B4D01">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2B5BD4" w:rsidRPr="009B4D01" w:rsidRDefault="002B5BD4" w:rsidP="009B4D01">
      <w:pPr>
        <w:widowControl w:val="0"/>
        <w:ind w:firstLine="709"/>
        <w:jc w:val="both"/>
        <w:outlineLvl w:val="0"/>
        <w:rPr>
          <w:rFonts w:eastAsia="Calibri"/>
          <w:kern w:val="32"/>
        </w:rPr>
      </w:pPr>
      <w:r w:rsidRPr="009B4D01">
        <w:rPr>
          <w:rFonts w:eastAsia="Calibri"/>
          <w:kern w:val="32"/>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B5BD4" w:rsidRPr="009B4D01" w:rsidRDefault="002B5BD4" w:rsidP="009B4D01">
      <w:pPr>
        <w:widowControl w:val="0"/>
        <w:ind w:firstLine="709"/>
        <w:jc w:val="both"/>
        <w:outlineLvl w:val="0"/>
        <w:rPr>
          <w:rFonts w:eastAsia="Calibri"/>
          <w:kern w:val="32"/>
        </w:rPr>
      </w:pPr>
      <w:r w:rsidRPr="009B4D01">
        <w:rPr>
          <w:rFonts w:eastAsia="Calibri"/>
          <w:bCs/>
          <w:kern w:val="32"/>
        </w:rPr>
        <w:t xml:space="preserve">6.15. </w:t>
      </w:r>
      <w:r w:rsidRPr="009B4D01">
        <w:rPr>
          <w:rFonts w:eastAsia="Calibri"/>
          <w:kern w:val="3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9B4D01">
        <w:rPr>
          <w:rFonts w:eastAsia="Calibri"/>
          <w:bCs/>
          <w:kern w:val="32"/>
        </w:rPr>
        <w:t>.</w:t>
      </w:r>
    </w:p>
    <w:p w:rsidR="002B5BD4" w:rsidRPr="009B4D01" w:rsidRDefault="002B5BD4" w:rsidP="009B4D01">
      <w:pPr>
        <w:widowControl w:val="0"/>
        <w:jc w:val="both"/>
        <w:rPr>
          <w:bCs/>
        </w:rPr>
      </w:pPr>
      <w:r w:rsidRPr="009B4D01">
        <w:rPr>
          <w:bCs/>
        </w:rPr>
        <w:tab/>
        <w:t>6.16.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2B5BD4" w:rsidRPr="009B4D01" w:rsidRDefault="002B5BD4" w:rsidP="009B4D01">
      <w:pPr>
        <w:widowControl w:val="0"/>
        <w:jc w:val="both"/>
      </w:pPr>
      <w:r w:rsidRPr="009B4D01">
        <w:rPr>
          <w:bCs/>
        </w:rPr>
        <w:tab/>
        <w:t xml:space="preserve">6.17.  </w:t>
      </w:r>
      <w:r w:rsidRPr="009B4D01">
        <w:t>При предоставлении обеспечения договора согласно</w:t>
      </w:r>
      <w:r w:rsidRPr="009B4D01">
        <w:rPr>
          <w:color w:val="000000"/>
        </w:rPr>
        <w:t xml:space="preserve"> подпунктам 6.3.3. и 6.3.4. настоящего договора,</w:t>
      </w:r>
      <w:r w:rsidRPr="009B4D01">
        <w:t xml:space="preserve"> к обеспечению в обязательном порядке прилагаются следующие документы, подтверждающие полномочия лица, подписавшего обеспечение:</w:t>
      </w:r>
    </w:p>
    <w:p w:rsidR="002B5BD4" w:rsidRPr="009B4D01" w:rsidRDefault="002B5BD4" w:rsidP="009B4D01">
      <w:pPr>
        <w:widowControl w:val="0"/>
        <w:ind w:firstLine="709"/>
        <w:jc w:val="both"/>
      </w:pPr>
      <w:r w:rsidRPr="009B4D01">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B5BD4" w:rsidRPr="009B4D01" w:rsidRDefault="002B5BD4" w:rsidP="009B4D01">
      <w:pPr>
        <w:widowControl w:val="0"/>
        <w:ind w:firstLine="709"/>
        <w:jc w:val="both"/>
      </w:pPr>
      <w:r w:rsidRPr="009B4D01">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B5BD4" w:rsidRPr="009B4D01" w:rsidRDefault="002B5BD4" w:rsidP="009B4D01">
      <w:pPr>
        <w:widowControl w:val="0"/>
        <w:ind w:firstLine="709"/>
        <w:jc w:val="both"/>
      </w:pPr>
      <w:r w:rsidRPr="009B4D01">
        <w:t xml:space="preserve">- подлинник или копия доверенности, заверенная лицом </w:t>
      </w:r>
      <w:proofErr w:type="gramStart"/>
      <w:r w:rsidRPr="009B4D01">
        <w:t>ее</w:t>
      </w:r>
      <w:proofErr w:type="gramEnd"/>
      <w:r w:rsidRPr="009B4D01">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4D01">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B5BD4" w:rsidRPr="009B4D01" w:rsidRDefault="002B5BD4" w:rsidP="009B4D01">
      <w:pPr>
        <w:widowControl w:val="0"/>
        <w:ind w:firstLine="709"/>
        <w:jc w:val="both"/>
      </w:pPr>
      <w:r w:rsidRPr="009B4D01">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B4D01">
        <w:t>с даты</w:t>
      </w:r>
      <w:proofErr w:type="gramEnd"/>
      <w:r w:rsidRPr="009B4D01">
        <w:t xml:space="preserve"> ее выдачи регистрирующим органом).</w:t>
      </w:r>
    </w:p>
    <w:p w:rsidR="002B5BD4" w:rsidRPr="009B4D01" w:rsidRDefault="002B5BD4" w:rsidP="009B4D01">
      <w:pPr>
        <w:widowControl w:val="0"/>
        <w:jc w:val="both"/>
      </w:pPr>
      <w:r w:rsidRPr="009B4D01">
        <w:rPr>
          <w:bCs/>
        </w:rPr>
        <w:tab/>
        <w:t>6.18. В случае</w:t>
      </w:r>
      <w:proofErr w:type="gramStart"/>
      <w:r w:rsidRPr="009B4D01">
        <w:rPr>
          <w:bCs/>
        </w:rPr>
        <w:t>,</w:t>
      </w:r>
      <w:proofErr w:type="gramEnd"/>
      <w:r w:rsidRPr="009B4D01">
        <w:rPr>
          <w:bCs/>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w:t>
      </w:r>
      <w:r w:rsidRPr="009B4D01">
        <w:rPr>
          <w:bCs/>
        </w:rPr>
        <w:lastRenderedPageBreak/>
        <w:t>настоящем Договоре.</w:t>
      </w:r>
    </w:p>
    <w:p w:rsidR="002B5BD4" w:rsidRPr="009B4D01" w:rsidRDefault="002B5BD4" w:rsidP="009B4D01">
      <w:pPr>
        <w:widowControl w:val="0"/>
        <w:spacing w:before="120" w:after="120"/>
        <w:jc w:val="center"/>
      </w:pPr>
      <w:r w:rsidRPr="009B4D01">
        <w:t>7. ОТВЕТСТВЕННОСТЬ СТОРОН</w:t>
      </w:r>
    </w:p>
    <w:p w:rsidR="002B5BD4" w:rsidRPr="009B4D01" w:rsidRDefault="002B5BD4" w:rsidP="009B4D01">
      <w:pPr>
        <w:widowControl w:val="0"/>
        <w:spacing w:before="100" w:beforeAutospacing="1" w:after="100" w:afterAutospacing="1"/>
        <w:ind w:firstLine="709"/>
        <w:contextualSpacing/>
        <w:jc w:val="both"/>
      </w:pPr>
      <w:r w:rsidRPr="009B4D01">
        <w:t>7.1.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2B5BD4" w:rsidRPr="009B4D01" w:rsidRDefault="002B5BD4" w:rsidP="009B4D01">
      <w:pPr>
        <w:widowControl w:val="0"/>
        <w:spacing w:before="100" w:beforeAutospacing="1" w:after="100" w:afterAutospacing="1"/>
        <w:ind w:firstLine="709"/>
        <w:contextualSpacing/>
        <w:jc w:val="both"/>
      </w:pPr>
      <w:r w:rsidRPr="009B4D01">
        <w:t>7.2. В случае нарушения сроков поставки Товара, предусмотренных  в п.3.2.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2B5BD4" w:rsidRPr="009B4D01" w:rsidRDefault="002B5BD4" w:rsidP="009B4D01">
      <w:pPr>
        <w:widowControl w:val="0"/>
        <w:spacing w:before="100" w:beforeAutospacing="1" w:after="100" w:afterAutospacing="1"/>
        <w:ind w:firstLine="709"/>
        <w:contextualSpacing/>
        <w:jc w:val="both"/>
      </w:pPr>
      <w:r w:rsidRPr="009B4D01">
        <w:t>7.3.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2B5BD4" w:rsidRPr="009B4D01" w:rsidRDefault="002B5BD4" w:rsidP="009B4D01">
      <w:pPr>
        <w:widowControl w:val="0"/>
        <w:spacing w:before="100" w:beforeAutospacing="1" w:after="100" w:afterAutospacing="1"/>
        <w:ind w:firstLine="709"/>
        <w:contextualSpacing/>
        <w:jc w:val="both"/>
      </w:pPr>
      <w:r w:rsidRPr="009B4D01">
        <w:t>7.4.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2B5BD4" w:rsidRPr="009B4D01" w:rsidRDefault="002B5BD4" w:rsidP="009B4D01">
      <w:pPr>
        <w:widowControl w:val="0"/>
        <w:spacing w:before="100" w:beforeAutospacing="1" w:after="100" w:afterAutospacing="1"/>
        <w:ind w:firstLine="709"/>
        <w:contextualSpacing/>
        <w:jc w:val="both"/>
      </w:pPr>
      <w:r w:rsidRPr="009B4D01">
        <w:t>7.5.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B5BD4" w:rsidRPr="009B4D01" w:rsidRDefault="002B5BD4" w:rsidP="009B4D01">
      <w:pPr>
        <w:widowControl w:val="0"/>
        <w:spacing w:before="100" w:beforeAutospacing="1" w:after="100" w:afterAutospacing="1"/>
        <w:ind w:firstLine="709"/>
        <w:contextualSpacing/>
        <w:jc w:val="both"/>
      </w:pPr>
      <w:r w:rsidRPr="009B4D01">
        <w:t>7.6. Покупатель вправе удержать начисленную в порядке, предусмотренном п. 7.2. настоящего договора неустойку из суммы, подлежащей оплате Поставщику по договору.</w:t>
      </w:r>
    </w:p>
    <w:p w:rsidR="002B5BD4" w:rsidRPr="009B4D01" w:rsidRDefault="002B5BD4" w:rsidP="009B4D01">
      <w:pPr>
        <w:widowControl w:val="0"/>
        <w:spacing w:before="100" w:beforeAutospacing="1" w:after="100" w:afterAutospacing="1"/>
        <w:ind w:firstLine="709"/>
        <w:contextualSpacing/>
        <w:jc w:val="both"/>
      </w:pPr>
      <w:r w:rsidRPr="009B4D01">
        <w:t>7.7.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B5BD4" w:rsidRPr="009B4D01" w:rsidRDefault="002B5BD4" w:rsidP="009B4D01">
      <w:pPr>
        <w:widowControl w:val="0"/>
        <w:tabs>
          <w:tab w:val="num" w:pos="0"/>
          <w:tab w:val="left" w:pos="180"/>
          <w:tab w:val="left" w:pos="540"/>
          <w:tab w:val="num" w:pos="2471"/>
        </w:tabs>
        <w:ind w:firstLine="709"/>
        <w:jc w:val="both"/>
      </w:pPr>
      <w:r w:rsidRPr="009B4D01">
        <w:t>7.8.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2B5BD4" w:rsidRPr="009B4D01" w:rsidRDefault="002B5BD4" w:rsidP="009B4D01">
      <w:pPr>
        <w:widowControl w:val="0"/>
        <w:numPr>
          <w:ilvl w:val="0"/>
          <w:numId w:val="3"/>
        </w:numPr>
        <w:tabs>
          <w:tab w:val="left" w:pos="180"/>
          <w:tab w:val="left" w:pos="540"/>
          <w:tab w:val="num" w:pos="1276"/>
        </w:tabs>
        <w:ind w:left="0" w:firstLine="709"/>
        <w:jc w:val="both"/>
      </w:pPr>
      <w:r w:rsidRPr="009B4D01">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2B5BD4" w:rsidRPr="009B4D01" w:rsidRDefault="002B5BD4" w:rsidP="009B4D01">
      <w:pPr>
        <w:widowControl w:val="0"/>
        <w:numPr>
          <w:ilvl w:val="0"/>
          <w:numId w:val="3"/>
        </w:numPr>
        <w:tabs>
          <w:tab w:val="left" w:pos="180"/>
          <w:tab w:val="left" w:pos="540"/>
          <w:tab w:val="num" w:pos="1276"/>
        </w:tabs>
        <w:ind w:left="0" w:firstLine="709"/>
        <w:jc w:val="both"/>
        <w:rPr>
          <w:i/>
        </w:rPr>
      </w:pPr>
      <w:r w:rsidRPr="009B4D01">
        <w:t xml:space="preserve">при непредставлении Поставщиком обеспечения договора в срок, установленный пунктом 6.1. настоящего Договора, либо предоставлении обеспечения договора, не соответствующего требованиям раздела 6 настоящего Договора </w:t>
      </w:r>
      <w:r w:rsidRPr="009B4D01">
        <w:rPr>
          <w:i/>
        </w:rPr>
        <w:t>(в случае предоставления обеспечения договора после заключения договора).</w:t>
      </w:r>
    </w:p>
    <w:p w:rsidR="002B5BD4" w:rsidRPr="009B4D01" w:rsidRDefault="002B5BD4" w:rsidP="009B4D01">
      <w:pPr>
        <w:widowControl w:val="0"/>
        <w:numPr>
          <w:ilvl w:val="1"/>
          <w:numId w:val="0"/>
        </w:numPr>
        <w:tabs>
          <w:tab w:val="num" w:pos="0"/>
          <w:tab w:val="left" w:pos="180"/>
          <w:tab w:val="left" w:pos="540"/>
          <w:tab w:val="num" w:pos="2471"/>
        </w:tabs>
        <w:ind w:firstLine="709"/>
        <w:jc w:val="both"/>
      </w:pPr>
      <w:r w:rsidRPr="009B4D01">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12.1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п.12.1 договора. Договор считается расторгнутым по истечении десяти дней </w:t>
      </w:r>
      <w:proofErr w:type="gramStart"/>
      <w:r w:rsidRPr="009B4D01">
        <w:t>с даты уведомления</w:t>
      </w:r>
      <w:proofErr w:type="gramEnd"/>
      <w:r w:rsidRPr="009B4D01">
        <w:t xml:space="preserve"> Покупателем Поставщика об одностороннем отказе от исполнения договора.</w:t>
      </w:r>
    </w:p>
    <w:p w:rsidR="002B5BD4" w:rsidRPr="009B4D01" w:rsidRDefault="002B5BD4" w:rsidP="009B4D01">
      <w:pPr>
        <w:widowControl w:val="0"/>
        <w:spacing w:after="120"/>
        <w:jc w:val="both"/>
      </w:pPr>
      <w:r w:rsidRPr="009B4D01">
        <w:tab/>
        <w:t>7.9.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2B5BD4" w:rsidRPr="009B4D01" w:rsidRDefault="002B5BD4" w:rsidP="009B4D01">
      <w:pPr>
        <w:widowControl w:val="0"/>
        <w:spacing w:before="120" w:after="120"/>
        <w:ind w:firstLine="709"/>
        <w:jc w:val="both"/>
      </w:pPr>
      <w:r w:rsidRPr="009B4D01">
        <w:rPr>
          <w:i/>
        </w:rPr>
        <w:t>В случае заключения договора с организацией, подведомственной Госкорпорации «Росатом», п. 7.9. изложить в следующей редакции:</w:t>
      </w:r>
      <w:r w:rsidRPr="009B4D01">
        <w:t xml:space="preserve"> </w:t>
      </w:r>
    </w:p>
    <w:p w:rsidR="002B5BD4" w:rsidRPr="009B4D01" w:rsidRDefault="002B5BD4" w:rsidP="009B4D01">
      <w:pPr>
        <w:widowControl w:val="0"/>
        <w:ind w:firstLine="709"/>
        <w:jc w:val="both"/>
      </w:pPr>
      <w:proofErr w:type="gramStart"/>
      <w:r w:rsidRPr="009B4D01">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9B4D01">
        <w:t xml:space="preserve"> Решение Третейского суда является окончательным».</w:t>
      </w:r>
    </w:p>
    <w:p w:rsidR="002B5BD4" w:rsidRPr="009B4D01" w:rsidRDefault="002B5BD4" w:rsidP="009B4D01">
      <w:pPr>
        <w:widowControl w:val="0"/>
        <w:spacing w:before="120" w:after="120"/>
        <w:jc w:val="center"/>
      </w:pPr>
      <w:r w:rsidRPr="009B4D01">
        <w:lastRenderedPageBreak/>
        <w:t xml:space="preserve">8. </w:t>
      </w:r>
      <w:proofErr w:type="gramStart"/>
      <w:r w:rsidRPr="009B4D01">
        <w:t>ФОРС</w:t>
      </w:r>
      <w:proofErr w:type="gramEnd"/>
      <w:r w:rsidRPr="009B4D01">
        <w:t xml:space="preserve"> – МАЖОР</w:t>
      </w:r>
    </w:p>
    <w:p w:rsidR="002B5BD4" w:rsidRPr="009B4D01" w:rsidRDefault="002B5BD4" w:rsidP="009B4D01">
      <w:pPr>
        <w:widowControl w:val="0"/>
        <w:ind w:firstLine="709"/>
        <w:jc w:val="both"/>
      </w:pPr>
      <w:r w:rsidRPr="009B4D01">
        <w:t xml:space="preserve">8.1. </w:t>
      </w:r>
      <w:proofErr w:type="gramStart"/>
      <w:r w:rsidRPr="009B4D01">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9B4D01">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2B5BD4" w:rsidRPr="009B4D01" w:rsidRDefault="002B5BD4" w:rsidP="009B4D01">
      <w:pPr>
        <w:widowControl w:val="0"/>
        <w:jc w:val="both"/>
      </w:pPr>
      <w:r w:rsidRPr="009B4D01">
        <w:t xml:space="preserve"> </w:t>
      </w:r>
      <w:r w:rsidRPr="009B4D01">
        <w:tab/>
        <w:t>8.2.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2B5BD4" w:rsidRPr="009B4D01" w:rsidRDefault="002B5BD4" w:rsidP="009B4D01">
      <w:pPr>
        <w:widowControl w:val="0"/>
        <w:spacing w:before="120" w:after="120"/>
        <w:jc w:val="center"/>
      </w:pPr>
      <w:r w:rsidRPr="009B4D01">
        <w:t>9. УСЛОВИЕ О РАСКРЫТИИ СВЕДЕНИЙ О ПОСТАВЩИКЕ</w:t>
      </w:r>
    </w:p>
    <w:p w:rsidR="002B5BD4" w:rsidRPr="009B4D01" w:rsidRDefault="002B5BD4" w:rsidP="009B4D01">
      <w:pPr>
        <w:widowControl w:val="0"/>
        <w:ind w:firstLine="708"/>
        <w:jc w:val="both"/>
        <w:outlineLvl w:val="1"/>
      </w:pPr>
      <w:bookmarkStart w:id="9" w:name="_Toc352317627"/>
      <w:bookmarkStart w:id="10" w:name="_Toc362874993"/>
      <w:bookmarkStart w:id="11" w:name="_Toc373480613"/>
      <w:bookmarkStart w:id="12" w:name="_Toc384024458"/>
      <w:r w:rsidRPr="009B4D01">
        <w:t xml:space="preserve">9.1.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9B4D01">
        <w:t>поставку</w:t>
      </w:r>
      <w:proofErr w:type="gramEnd"/>
      <w:r w:rsidRPr="009B4D01">
        <w:t xml:space="preserve"> ______________________ на электронную торговую площадку </w:t>
      </w:r>
      <w:hyperlink r:id="rId8" w:history="1">
        <w:r w:rsidRPr="009B4D01">
          <w:rPr>
            <w:color w:val="0000FF"/>
            <w:u w:val="single"/>
            <w:lang w:val="en-US"/>
          </w:rPr>
          <w:t>www</w:t>
        </w:r>
        <w:r w:rsidRPr="009B4D01">
          <w:rPr>
            <w:color w:val="0000FF"/>
            <w:u w:val="single"/>
          </w:rPr>
          <w:t>.</w:t>
        </w:r>
        <w:r w:rsidRPr="009B4D01">
          <w:rPr>
            <w:color w:val="0000FF"/>
            <w:u w:val="single"/>
            <w:lang w:val="en-US"/>
          </w:rPr>
          <w:t>a</w:t>
        </w:r>
        <w:r w:rsidRPr="009B4D01">
          <w:rPr>
            <w:color w:val="0000FF"/>
            <w:u w:val="single"/>
          </w:rPr>
          <w:t>-</w:t>
        </w:r>
        <w:r w:rsidRPr="009B4D01">
          <w:rPr>
            <w:color w:val="0000FF"/>
            <w:u w:val="single"/>
            <w:lang w:val="en-US"/>
          </w:rPr>
          <w:t>k</w:t>
        </w:r>
        <w:r w:rsidRPr="009B4D01">
          <w:rPr>
            <w:color w:val="0000FF"/>
            <w:u w:val="single"/>
          </w:rPr>
          <w:t>-</w:t>
        </w:r>
        <w:r w:rsidRPr="009B4D01">
          <w:rPr>
            <w:color w:val="0000FF"/>
            <w:u w:val="single"/>
            <w:lang w:val="en-US"/>
          </w:rPr>
          <w:t>d</w:t>
        </w:r>
        <w:r w:rsidRPr="009B4D01">
          <w:rPr>
            <w:color w:val="0000FF"/>
            <w:u w:val="single"/>
          </w:rPr>
          <w:t>.</w:t>
        </w:r>
        <w:proofErr w:type="spellStart"/>
        <w:r w:rsidRPr="009B4D01">
          <w:rPr>
            <w:color w:val="0000FF"/>
            <w:u w:val="single"/>
            <w:lang w:val="en-US"/>
          </w:rPr>
          <w:t>ru</w:t>
        </w:r>
        <w:proofErr w:type="spellEnd"/>
      </w:hyperlink>
      <w:r w:rsidRPr="009B4D01">
        <w:t xml:space="preserve"> (далее – Сведения), являются полными, точными и достоверными.</w:t>
      </w:r>
      <w:bookmarkEnd w:id="9"/>
      <w:bookmarkEnd w:id="10"/>
      <w:bookmarkEnd w:id="11"/>
      <w:bookmarkEnd w:id="12"/>
    </w:p>
    <w:p w:rsidR="002B5BD4" w:rsidRPr="009B4D01" w:rsidRDefault="002B5BD4" w:rsidP="009B4D01">
      <w:pPr>
        <w:widowControl w:val="0"/>
        <w:ind w:firstLine="708"/>
        <w:jc w:val="both"/>
        <w:outlineLvl w:val="1"/>
      </w:pPr>
      <w:bookmarkStart w:id="13" w:name="_Toc352317628"/>
      <w:bookmarkStart w:id="14" w:name="_Toc362874994"/>
      <w:bookmarkStart w:id="15" w:name="_Toc373480614"/>
      <w:bookmarkStart w:id="16" w:name="_Toc384024459"/>
      <w:r w:rsidRPr="009B4D01">
        <w:t>9.2.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3"/>
      <w:bookmarkEnd w:id="14"/>
      <w:bookmarkEnd w:id="15"/>
      <w:bookmarkEnd w:id="16"/>
    </w:p>
    <w:p w:rsidR="002B5BD4" w:rsidRPr="009B4D01" w:rsidRDefault="002B5BD4" w:rsidP="009B4D01">
      <w:pPr>
        <w:widowControl w:val="0"/>
        <w:ind w:firstLine="708"/>
        <w:jc w:val="both"/>
        <w:outlineLvl w:val="1"/>
      </w:pPr>
      <w:bookmarkStart w:id="17" w:name="_Toc352317629"/>
      <w:bookmarkStart w:id="18" w:name="_Toc362874995"/>
      <w:bookmarkStart w:id="19" w:name="_Toc373480615"/>
      <w:bookmarkStart w:id="20" w:name="_Toc384024460"/>
      <w:r w:rsidRPr="009B4D01">
        <w:t xml:space="preserve">9.3. </w:t>
      </w:r>
      <w:proofErr w:type="gramStart"/>
      <w:r w:rsidRPr="009B4D01">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B4D01">
        <w:t xml:space="preserve">, </w:t>
      </w:r>
      <w:proofErr w:type="gramStart"/>
      <w:r w:rsidRPr="009B4D01">
        <w:t xml:space="preserve">Госкорпорации «Росатом», Федеральной налоговой службе Российской Федерации, Минэнерго России, </w:t>
      </w:r>
      <w:proofErr w:type="spellStart"/>
      <w:r w:rsidRPr="009B4D01">
        <w:t>Росфинмониторингу</w:t>
      </w:r>
      <w:proofErr w:type="spellEnd"/>
      <w:r w:rsidRPr="009B4D01">
        <w:t>, Правительству Российской Федерации) и последующую обработку Сведений такими органами (далее – Раскрытие).</w:t>
      </w:r>
      <w:proofErr w:type="gramEnd"/>
      <w:r w:rsidRPr="009B4D01">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7"/>
      <w:bookmarkEnd w:id="18"/>
      <w:bookmarkEnd w:id="19"/>
      <w:bookmarkEnd w:id="20"/>
    </w:p>
    <w:p w:rsidR="002B5BD4" w:rsidRPr="009B4D01" w:rsidRDefault="002B5BD4" w:rsidP="009B4D01">
      <w:pPr>
        <w:widowControl w:val="0"/>
        <w:ind w:firstLine="708"/>
        <w:jc w:val="both"/>
        <w:outlineLvl w:val="1"/>
      </w:pPr>
      <w:bookmarkStart w:id="21" w:name="_Toc352317630"/>
      <w:bookmarkStart w:id="22" w:name="_Toc362874996"/>
      <w:bookmarkStart w:id="23" w:name="_Toc373480616"/>
      <w:bookmarkStart w:id="24" w:name="_Toc384024461"/>
      <w:r w:rsidRPr="009B4D01">
        <w:t>9.4.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1"/>
      <w:bookmarkEnd w:id="22"/>
      <w:bookmarkEnd w:id="23"/>
      <w:bookmarkEnd w:id="24"/>
    </w:p>
    <w:p w:rsidR="002B5BD4" w:rsidRPr="009B4D01" w:rsidRDefault="002B5BD4" w:rsidP="009B4D01">
      <w:pPr>
        <w:widowControl w:val="0"/>
        <w:ind w:firstLine="708"/>
        <w:jc w:val="both"/>
        <w:outlineLvl w:val="1"/>
      </w:pPr>
      <w:bookmarkStart w:id="25" w:name="_Toc352317631"/>
      <w:bookmarkStart w:id="26" w:name="_Toc362874997"/>
      <w:bookmarkStart w:id="27" w:name="_Toc373480617"/>
      <w:bookmarkStart w:id="28" w:name="_Toc384024462"/>
      <w:r w:rsidRPr="009B4D01">
        <w:t xml:space="preserve">9.5. </w:t>
      </w:r>
      <w:proofErr w:type="gramStart"/>
      <w:r w:rsidRPr="009B4D0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B4D01">
        <w:t xml:space="preserve"> Договор считается расторгнутым </w:t>
      </w:r>
      <w:proofErr w:type="gramStart"/>
      <w:r w:rsidRPr="009B4D01">
        <w:t>с даты получения</w:t>
      </w:r>
      <w:proofErr w:type="gramEnd"/>
      <w:r w:rsidRPr="009B4D01">
        <w:t xml:space="preserve"> Поставщиком соответствующего письменного уведомления Покупателя, если более поздняя дата не будет установлена в уведомлении.</w:t>
      </w:r>
      <w:bookmarkEnd w:id="25"/>
      <w:bookmarkEnd w:id="26"/>
      <w:bookmarkEnd w:id="27"/>
      <w:bookmarkEnd w:id="28"/>
    </w:p>
    <w:p w:rsidR="002B5BD4" w:rsidRPr="009B4D01" w:rsidRDefault="002B5BD4" w:rsidP="009B4D01">
      <w:pPr>
        <w:widowControl w:val="0"/>
        <w:spacing w:before="120" w:after="120"/>
        <w:ind w:firstLine="709"/>
        <w:jc w:val="both"/>
        <w:rPr>
          <w:i/>
        </w:rPr>
      </w:pPr>
      <w:r w:rsidRPr="009B4D01">
        <w:rPr>
          <w:i/>
        </w:rPr>
        <w:lastRenderedPageBreak/>
        <w:t>В случае заключения договора с организацией, подведомственной Госкорпорации «Росатом», раздел 9 изложить в следующей редакции:</w:t>
      </w:r>
    </w:p>
    <w:p w:rsidR="002B5BD4" w:rsidRPr="009B4D01" w:rsidRDefault="002B5BD4" w:rsidP="009B4D01">
      <w:pPr>
        <w:widowControl w:val="0"/>
        <w:spacing w:before="120" w:after="120"/>
        <w:jc w:val="center"/>
      </w:pPr>
      <w:r w:rsidRPr="009B4D01">
        <w:t>9. УСЛОВИЯ О РАСКРЫТИИ СВЕДЕНИЙ О СТОРОНАХ</w:t>
      </w:r>
    </w:p>
    <w:p w:rsidR="002B5BD4" w:rsidRPr="009B4D01" w:rsidRDefault="002B5BD4" w:rsidP="009B4D01">
      <w:pPr>
        <w:widowControl w:val="0"/>
        <w:ind w:firstLine="709"/>
        <w:jc w:val="both"/>
      </w:pPr>
      <w:r w:rsidRPr="009B4D01">
        <w:t xml:space="preserve">9.1. </w:t>
      </w:r>
      <w:proofErr w:type="gramStart"/>
      <w:r w:rsidRPr="009B4D01">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9" w:history="1">
        <w:r w:rsidRPr="009B4D01">
          <w:rPr>
            <w:color w:val="0000FF"/>
            <w:u w:val="single"/>
          </w:rPr>
          <w:t>www.a-k-d.ru</w:t>
        </w:r>
        <w:proofErr w:type="gramEnd"/>
      </w:hyperlink>
      <w:r w:rsidRPr="009B4D01">
        <w:t xml:space="preserve"> (далее – Сведения), являются полными, точными и достоверными.</w:t>
      </w:r>
    </w:p>
    <w:p w:rsidR="002B5BD4" w:rsidRPr="009B4D01" w:rsidRDefault="002B5BD4" w:rsidP="009B4D01">
      <w:pPr>
        <w:widowControl w:val="0"/>
        <w:jc w:val="both"/>
      </w:pPr>
      <w:proofErr w:type="gramStart"/>
      <w:r w:rsidRPr="009B4D01">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10" w:history="1">
        <w:r w:rsidRPr="009B4D01">
          <w:rPr>
            <w:color w:val="0000FF"/>
            <w:u w:val="single"/>
          </w:rPr>
          <w:t>www.a-k-d.ru</w:t>
        </w:r>
      </w:hyperlink>
      <w:r w:rsidRPr="009B4D01">
        <w:t xml:space="preserve"> (далее – Сведения</w:t>
      </w:r>
      <w:proofErr w:type="gramEnd"/>
      <w:r w:rsidRPr="009B4D01">
        <w:t>), являются полными, точными и достоверными.</w:t>
      </w:r>
    </w:p>
    <w:p w:rsidR="002B5BD4" w:rsidRPr="009B4D01" w:rsidRDefault="002B5BD4" w:rsidP="009B4D01">
      <w:pPr>
        <w:widowControl w:val="0"/>
        <w:jc w:val="both"/>
      </w:pPr>
      <w:r w:rsidRPr="009B4D01">
        <w:t>(необходимо выбрать один из вариантов).</w:t>
      </w:r>
    </w:p>
    <w:p w:rsidR="002B5BD4" w:rsidRPr="009B4D01" w:rsidRDefault="002B5BD4" w:rsidP="009B4D01">
      <w:pPr>
        <w:widowControl w:val="0"/>
        <w:ind w:firstLine="709"/>
        <w:jc w:val="both"/>
      </w:pPr>
      <w:r w:rsidRPr="009B4D01">
        <w:t>9.2.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2B5BD4" w:rsidRPr="009B4D01" w:rsidRDefault="002B5BD4" w:rsidP="009B4D01">
      <w:pPr>
        <w:widowControl w:val="0"/>
        <w:ind w:firstLine="709"/>
        <w:jc w:val="both"/>
      </w:pPr>
      <w:r w:rsidRPr="009B4D01">
        <w:t xml:space="preserve">9.3. </w:t>
      </w:r>
      <w:proofErr w:type="gramStart"/>
      <w:r w:rsidRPr="009B4D01">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9B4D01">
        <w:t xml:space="preserve"> </w:t>
      </w:r>
      <w:proofErr w:type="gramStart"/>
      <w:r w:rsidRPr="009B4D01">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9B4D01">
        <w:t>Росфинмониторингу</w:t>
      </w:r>
      <w:proofErr w:type="spellEnd"/>
      <w:r w:rsidRPr="009B4D01">
        <w:t>, Правительству Российской Федерации) и последующую обработку Сведений такими органами (далее - Раскрытие).</w:t>
      </w:r>
      <w:proofErr w:type="gramEnd"/>
      <w:r w:rsidRPr="009B4D01">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2B5BD4" w:rsidRPr="009B4D01" w:rsidRDefault="002B5BD4" w:rsidP="009B4D01">
      <w:pPr>
        <w:widowControl w:val="0"/>
        <w:ind w:firstLine="709"/>
        <w:jc w:val="both"/>
      </w:pPr>
      <w:r w:rsidRPr="009B4D01">
        <w:t>9.4.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BD4" w:rsidRPr="009B4D01" w:rsidRDefault="002B5BD4" w:rsidP="009B4D01">
      <w:pPr>
        <w:widowControl w:val="0"/>
        <w:ind w:firstLine="709"/>
        <w:jc w:val="both"/>
      </w:pPr>
      <w:r w:rsidRPr="009B4D01">
        <w:t xml:space="preserve">9.5. </w:t>
      </w:r>
      <w:proofErr w:type="gramStart"/>
      <w:r w:rsidRPr="009B4D0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9B4D01">
        <w:t xml:space="preserve"> прекращением договора. Договор считается расторгнутым </w:t>
      </w:r>
      <w:proofErr w:type="gramStart"/>
      <w:r w:rsidRPr="009B4D01">
        <w:t>с даты получения</w:t>
      </w:r>
      <w:proofErr w:type="gramEnd"/>
      <w:r w:rsidRPr="009B4D01">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2B5BD4" w:rsidRPr="009B4D01" w:rsidRDefault="002B5BD4" w:rsidP="009B4D01">
      <w:pPr>
        <w:widowControl w:val="0"/>
        <w:spacing w:before="120" w:after="120"/>
        <w:jc w:val="center"/>
      </w:pPr>
      <w:bookmarkStart w:id="29" w:name="_Toc352317632"/>
      <w:bookmarkStart w:id="30" w:name="_Toc362874998"/>
      <w:r w:rsidRPr="009B4D01">
        <w:t>11. АНТИКОРРУПЦИОННАЯ ОГОВОРКА.</w:t>
      </w:r>
    </w:p>
    <w:p w:rsidR="002B5BD4" w:rsidRPr="009B4D01" w:rsidRDefault="002B5BD4" w:rsidP="009B4D01">
      <w:pPr>
        <w:widowControl w:val="0"/>
        <w:tabs>
          <w:tab w:val="left" w:pos="0"/>
        </w:tabs>
        <w:ind w:firstLine="709"/>
        <w:jc w:val="both"/>
      </w:pPr>
      <w:r w:rsidRPr="009B4D01">
        <w:t xml:space="preserve">11.1 Поставщику известно о том, что ФГУП «ПО «Маяк» ведет антикоррупционную политику и развивает не допускающую коррупционных проявлений </w:t>
      </w:r>
      <w:r w:rsidRPr="009B4D01">
        <w:lastRenderedPageBreak/>
        <w:t>культуру.</w:t>
      </w:r>
    </w:p>
    <w:p w:rsidR="002B5BD4" w:rsidRPr="009B4D01" w:rsidRDefault="002B5BD4" w:rsidP="009B4D01">
      <w:pPr>
        <w:widowControl w:val="0"/>
        <w:tabs>
          <w:tab w:val="left" w:pos="0"/>
        </w:tabs>
        <w:ind w:firstLine="709"/>
        <w:jc w:val="both"/>
      </w:pPr>
      <w:r w:rsidRPr="009B4D01">
        <w:t>11.2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B5BD4" w:rsidRPr="009B4D01" w:rsidRDefault="002B5BD4" w:rsidP="009B4D01">
      <w:pPr>
        <w:widowControl w:val="0"/>
        <w:tabs>
          <w:tab w:val="left" w:pos="0"/>
        </w:tabs>
        <w:ind w:firstLine="709"/>
        <w:jc w:val="both"/>
      </w:pPr>
      <w:proofErr w:type="gramStart"/>
      <w:r w:rsidRPr="009B4D01">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2B5BD4" w:rsidRPr="009B4D01" w:rsidRDefault="002B5BD4" w:rsidP="009B4D01">
      <w:pPr>
        <w:widowControl w:val="0"/>
        <w:tabs>
          <w:tab w:val="left" w:pos="0"/>
        </w:tabs>
        <w:ind w:firstLine="709"/>
        <w:jc w:val="both"/>
      </w:pPr>
      <w:r w:rsidRPr="009B4D01">
        <w:t>11.3</w:t>
      </w:r>
      <w:proofErr w:type="gramStart"/>
      <w:r w:rsidRPr="009B4D01">
        <w:t xml:space="preserve">     В</w:t>
      </w:r>
      <w:proofErr w:type="gramEnd"/>
      <w:r w:rsidRPr="009B4D01">
        <w:t xml:space="preserve"> случае возникновения у ФГУП «ПО «Маяк» подозрений, что произошло или может произойти нарушение Поставщиком каких-либо положений пункта 11.2, ФГУП «ПО «Маяк» в адрес Поставщика направляет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пункта 11.2 Поставщиком, его аффилированными лицами, работниками или посредниками.</w:t>
      </w:r>
    </w:p>
    <w:p w:rsidR="002B5BD4" w:rsidRPr="009B4D01" w:rsidRDefault="002B5BD4" w:rsidP="009B4D01">
      <w:pPr>
        <w:widowControl w:val="0"/>
        <w:tabs>
          <w:tab w:val="left" w:pos="0"/>
        </w:tabs>
        <w:ind w:firstLine="709"/>
        <w:jc w:val="both"/>
      </w:pPr>
      <w:r w:rsidRPr="009B4D01">
        <w:t xml:space="preserve">После письменного уведомления ФГУП «ПО «Маяк»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10 (десяти) рабочих дней </w:t>
      </w:r>
      <w:proofErr w:type="gramStart"/>
      <w:r w:rsidRPr="009B4D01">
        <w:t>с даты направления</w:t>
      </w:r>
      <w:proofErr w:type="gramEnd"/>
      <w:r w:rsidRPr="009B4D01">
        <w:t xml:space="preserve"> письменного уведомления.</w:t>
      </w:r>
    </w:p>
    <w:p w:rsidR="002B5BD4" w:rsidRPr="009B4D01" w:rsidRDefault="002B5BD4" w:rsidP="009B4D01">
      <w:pPr>
        <w:widowControl w:val="0"/>
        <w:tabs>
          <w:tab w:val="left" w:pos="0"/>
        </w:tabs>
        <w:ind w:firstLine="709"/>
        <w:jc w:val="both"/>
      </w:pPr>
      <w:r w:rsidRPr="009B4D01">
        <w:t>11.4</w:t>
      </w:r>
      <w:proofErr w:type="gramStart"/>
      <w:r w:rsidRPr="009B4D01">
        <w:t xml:space="preserve"> В</w:t>
      </w:r>
      <w:proofErr w:type="gramEnd"/>
      <w:r w:rsidRPr="009B4D01">
        <w:t xml:space="preserve"> случае нарушения Поставщиком обязательств воздерживаться от запрещенных пунктом 11.2 действий и/или неполучения ФГУП «ПО «Маяк» в установленный пунктом 11.3 срок подтверждения, что нарушения не произошло или не произойдет, ФГУП «ПО «Маяк» имеет право расторгнуть Договор в одностороннем порядке полностью или частично, направив письменное уведомление о расторжении.</w:t>
      </w:r>
    </w:p>
    <w:p w:rsidR="002B5BD4" w:rsidRPr="009B4D01" w:rsidRDefault="002B5BD4" w:rsidP="009B4D01">
      <w:pPr>
        <w:widowControl w:val="0"/>
        <w:tabs>
          <w:tab w:val="left" w:pos="0"/>
          <w:tab w:val="num" w:pos="851"/>
        </w:tabs>
        <w:ind w:firstLine="709"/>
        <w:jc w:val="both"/>
      </w:pPr>
      <w:r w:rsidRPr="009B4D01">
        <w:t>В случае расторжения Договора в соответствии с положениями настоящего пункта, ФГУП «ПО «Маяк» вправе требовать возмещения реального ущерба, возникшего в результате такого расторжения.</w:t>
      </w:r>
    </w:p>
    <w:p w:rsidR="002B5BD4" w:rsidRPr="009B4D01" w:rsidRDefault="002B5BD4" w:rsidP="009B4D01">
      <w:pPr>
        <w:widowControl w:val="0"/>
        <w:spacing w:before="120" w:after="120"/>
        <w:jc w:val="center"/>
      </w:pPr>
      <w:r w:rsidRPr="009B4D01">
        <w:t>12. ЗАКЛЮЧИТЕЛЬНЫЕ УСЛОВИЯ</w:t>
      </w:r>
    </w:p>
    <w:p w:rsidR="002B5BD4" w:rsidRPr="009B4D01" w:rsidRDefault="002B5BD4" w:rsidP="009B4D01">
      <w:pPr>
        <w:widowControl w:val="0"/>
        <w:ind w:firstLine="709"/>
        <w:jc w:val="both"/>
      </w:pPr>
      <w:r w:rsidRPr="009B4D01">
        <w:t>12.1. Настоящий Договор составлен в двух экземплярах, имеющих одинаковую юридическую силу по одному для каждой из Сторон.</w:t>
      </w:r>
    </w:p>
    <w:p w:rsidR="002B5BD4" w:rsidRPr="009B4D01" w:rsidRDefault="002B5BD4" w:rsidP="009B4D01">
      <w:pPr>
        <w:widowControl w:val="0"/>
        <w:ind w:firstLine="709"/>
        <w:jc w:val="both"/>
      </w:pPr>
      <w:r w:rsidRPr="009B4D01">
        <w:t>12.2. Договор вступает в действие с момента подписания Сторонами.</w:t>
      </w:r>
    </w:p>
    <w:p w:rsidR="002B5BD4" w:rsidRPr="009B4D01" w:rsidRDefault="002B5BD4" w:rsidP="009B4D01">
      <w:pPr>
        <w:widowControl w:val="0"/>
        <w:spacing w:before="120" w:after="120"/>
        <w:ind w:firstLine="709"/>
        <w:jc w:val="both"/>
        <w:rPr>
          <w:i/>
        </w:rPr>
      </w:pPr>
      <w:r w:rsidRPr="009B4D01">
        <w:rPr>
          <w:i/>
        </w:rPr>
        <w:t>В случае необходимости согласования сделки в Госкорпорации по атомной энергии «Росатом», п.12.2. дополнить абзацем следующего содержания:</w:t>
      </w:r>
    </w:p>
    <w:p w:rsidR="002B5BD4" w:rsidRPr="009B4D01" w:rsidRDefault="002B5BD4" w:rsidP="009B4D01">
      <w:pPr>
        <w:widowControl w:val="0"/>
        <w:jc w:val="both"/>
      </w:pPr>
      <w:r w:rsidRPr="009B4D01">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2B5BD4" w:rsidRPr="009B4D01" w:rsidRDefault="002B5BD4" w:rsidP="009B4D01">
      <w:pPr>
        <w:widowControl w:val="0"/>
        <w:ind w:firstLine="709"/>
        <w:jc w:val="both"/>
      </w:pPr>
      <w:r w:rsidRPr="009B4D01">
        <w:t>12.3. Договор может быть изменен, расторгнут, признан недействительным только на основании действующего законодательства РФ.</w:t>
      </w:r>
    </w:p>
    <w:p w:rsidR="002B5BD4" w:rsidRPr="009B4D01" w:rsidRDefault="002B5BD4" w:rsidP="009B4D01">
      <w:pPr>
        <w:widowControl w:val="0"/>
        <w:ind w:firstLine="709"/>
        <w:jc w:val="both"/>
      </w:pPr>
      <w:r w:rsidRPr="009B4D01">
        <w:t>12.4. Во всем, что не предусмотрено Договором, Стороны руководствуются действующим законодательством РФ.</w:t>
      </w:r>
    </w:p>
    <w:p w:rsidR="002B5BD4" w:rsidRPr="009B4D01" w:rsidRDefault="002B5BD4" w:rsidP="009B4D01">
      <w:pPr>
        <w:widowControl w:val="0"/>
        <w:ind w:firstLine="709"/>
        <w:jc w:val="both"/>
      </w:pPr>
      <w:r w:rsidRPr="009B4D01">
        <w:t>12.5.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2B5BD4" w:rsidRPr="009B4D01" w:rsidRDefault="002B5BD4" w:rsidP="009B4D01">
      <w:pPr>
        <w:widowControl w:val="0"/>
        <w:ind w:firstLine="709"/>
        <w:jc w:val="both"/>
      </w:pPr>
      <w:r w:rsidRPr="009B4D01">
        <w:t xml:space="preserve">12.6.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w:t>
      </w:r>
      <w:r w:rsidRPr="009B4D01">
        <w:lastRenderedPageBreak/>
        <w:t>оригиналами (согласно п.2. ст.160 ГК РФ).</w:t>
      </w:r>
      <w:bookmarkStart w:id="31" w:name="_Toc213679213"/>
      <w:bookmarkStart w:id="32" w:name="_Toc213679135"/>
      <w:bookmarkStart w:id="33" w:name="_Toc213335132"/>
      <w:bookmarkStart w:id="34" w:name="_Toc168159780"/>
      <w:bookmarkStart w:id="35" w:name="_Toc168144794"/>
      <w:bookmarkStart w:id="36" w:name="_Toc157679451"/>
      <w:r w:rsidRPr="009B4D01">
        <w:t xml:space="preserve"> </w:t>
      </w:r>
    </w:p>
    <w:p w:rsidR="002B5BD4" w:rsidRPr="009B4D01" w:rsidRDefault="002B5BD4" w:rsidP="009B4D01">
      <w:pPr>
        <w:widowControl w:val="0"/>
        <w:ind w:firstLine="709"/>
        <w:jc w:val="both"/>
      </w:pPr>
      <w:r w:rsidRPr="009B4D01">
        <w:t>12.7. В случае изменения юридического адреса или обслуживающего банка, Стороны обязаны уведомить об этом друг друга в 2-дневный срок.</w:t>
      </w:r>
    </w:p>
    <w:p w:rsidR="002B5BD4" w:rsidRPr="009B4D01" w:rsidRDefault="002B5BD4" w:rsidP="009B4D01">
      <w:pPr>
        <w:widowControl w:val="0"/>
        <w:tabs>
          <w:tab w:val="left" w:pos="540"/>
        </w:tabs>
        <w:spacing w:before="120" w:after="120"/>
        <w:jc w:val="center"/>
        <w:outlineLvl w:val="1"/>
        <w:rPr>
          <w:bCs/>
          <w:caps/>
          <w:smallCaps/>
        </w:rPr>
      </w:pPr>
      <w:bookmarkStart w:id="37" w:name="_Toc373480619"/>
      <w:bookmarkStart w:id="38" w:name="_Toc384024464"/>
      <w:bookmarkEnd w:id="31"/>
      <w:bookmarkEnd w:id="32"/>
      <w:bookmarkEnd w:id="33"/>
      <w:bookmarkEnd w:id="34"/>
      <w:bookmarkEnd w:id="35"/>
      <w:bookmarkEnd w:id="36"/>
      <w:r w:rsidRPr="009B4D01">
        <w:rPr>
          <w:bCs/>
          <w:caps/>
          <w:smallCaps/>
        </w:rPr>
        <w:t>13. Реквизиты сторон</w:t>
      </w:r>
      <w:bookmarkEnd w:id="29"/>
      <w:bookmarkEnd w:id="30"/>
      <w:bookmarkEnd w:id="37"/>
      <w:bookmarkEnd w:id="38"/>
    </w:p>
    <w:tbl>
      <w:tblPr>
        <w:tblW w:w="9465" w:type="dxa"/>
        <w:tblLayout w:type="fixed"/>
        <w:tblLook w:val="01E0" w:firstRow="1" w:lastRow="1" w:firstColumn="1" w:lastColumn="1" w:noHBand="0" w:noVBand="0"/>
      </w:tblPr>
      <w:tblGrid>
        <w:gridCol w:w="4786"/>
        <w:gridCol w:w="4679"/>
      </w:tblGrid>
      <w:tr w:rsidR="002B5BD4" w:rsidRPr="009B4D01" w:rsidTr="009B4D01">
        <w:trPr>
          <w:trHeight w:val="288"/>
        </w:trPr>
        <w:tc>
          <w:tcPr>
            <w:tcW w:w="4786" w:type="dxa"/>
            <w:hideMark/>
          </w:tcPr>
          <w:p w:rsidR="002B5BD4" w:rsidRPr="009B4D01" w:rsidRDefault="002B5BD4" w:rsidP="009B4D01">
            <w:pPr>
              <w:widowControl w:val="0"/>
              <w:rPr>
                <w:b/>
              </w:rPr>
            </w:pPr>
            <w:r w:rsidRPr="009B4D01">
              <w:rPr>
                <w:b/>
              </w:rPr>
              <w:t>Поставщик:</w:t>
            </w:r>
          </w:p>
        </w:tc>
        <w:tc>
          <w:tcPr>
            <w:tcW w:w="4679" w:type="dxa"/>
            <w:hideMark/>
          </w:tcPr>
          <w:p w:rsidR="002B5BD4" w:rsidRPr="009B4D01" w:rsidRDefault="002B5BD4" w:rsidP="009B4D01">
            <w:pPr>
              <w:widowControl w:val="0"/>
              <w:rPr>
                <w:b/>
              </w:rPr>
            </w:pPr>
            <w:r w:rsidRPr="009B4D01">
              <w:rPr>
                <w:b/>
              </w:rPr>
              <w:t xml:space="preserve">Покупатель: </w:t>
            </w:r>
          </w:p>
          <w:p w:rsidR="002B5BD4" w:rsidRPr="009B4D01" w:rsidRDefault="002B5BD4" w:rsidP="009B4D01">
            <w:pPr>
              <w:widowControl w:val="0"/>
              <w:rPr>
                <w:b/>
              </w:rPr>
            </w:pPr>
            <w:r w:rsidRPr="009B4D01">
              <w:rPr>
                <w:bCs/>
              </w:rPr>
              <w:t xml:space="preserve">ФГУП «ПО «Маяк» </w:t>
            </w:r>
          </w:p>
          <w:p w:rsidR="002B5BD4" w:rsidRPr="009B4D01" w:rsidRDefault="002B5BD4" w:rsidP="009B4D01">
            <w:pPr>
              <w:widowControl w:val="0"/>
              <w:rPr>
                <w:bCs/>
              </w:rPr>
            </w:pPr>
            <w:r w:rsidRPr="009B4D01">
              <w:rPr>
                <w:bCs/>
              </w:rPr>
              <w:t xml:space="preserve">Юридический и почтовый адрес: </w:t>
            </w:r>
          </w:p>
          <w:p w:rsidR="002B5BD4" w:rsidRPr="009B4D01" w:rsidRDefault="002B5BD4" w:rsidP="009B4D01">
            <w:pPr>
              <w:widowControl w:val="0"/>
              <w:rPr>
                <w:bCs/>
              </w:rPr>
            </w:pPr>
            <w:r w:rsidRPr="009B4D01">
              <w:rPr>
                <w:bCs/>
              </w:rPr>
              <w:t xml:space="preserve">456780, Россия, Челябинская обл. г. Озерск, пр. Ленина,31 </w:t>
            </w:r>
          </w:p>
          <w:p w:rsidR="002B5BD4" w:rsidRPr="009B4D01" w:rsidRDefault="002B5BD4" w:rsidP="009B4D01">
            <w:pPr>
              <w:widowControl w:val="0"/>
            </w:pPr>
            <w:r w:rsidRPr="009B4D01">
              <w:rPr>
                <w:bCs/>
              </w:rPr>
              <w:t xml:space="preserve">ИНН </w:t>
            </w:r>
            <w:r w:rsidRPr="009B4D01">
              <w:t>7422000795</w:t>
            </w:r>
            <w:r w:rsidRPr="009B4D01">
              <w:rPr>
                <w:bCs/>
              </w:rPr>
              <w:t xml:space="preserve"> КПП </w:t>
            </w:r>
            <w:r w:rsidRPr="009B4D01">
              <w:t xml:space="preserve">742150001 </w:t>
            </w:r>
          </w:p>
          <w:p w:rsidR="002B5BD4" w:rsidRPr="009B4D01" w:rsidRDefault="002B5BD4" w:rsidP="009B4D01">
            <w:pPr>
              <w:widowControl w:val="0"/>
            </w:pPr>
            <w:proofErr w:type="gramStart"/>
            <w:r w:rsidRPr="009B4D01">
              <w:t>Р</w:t>
            </w:r>
            <w:proofErr w:type="gramEnd"/>
            <w:r w:rsidRPr="009B4D01">
              <w:t xml:space="preserve">/С 40502810272370000001 </w:t>
            </w:r>
          </w:p>
          <w:p w:rsidR="002B5BD4" w:rsidRPr="009B4D01" w:rsidRDefault="002B5BD4" w:rsidP="009B4D01">
            <w:pPr>
              <w:widowControl w:val="0"/>
            </w:pPr>
            <w:r w:rsidRPr="009B4D01">
              <w:t xml:space="preserve">в Отделении № 8597 Сбербанка России г. Челябинск </w:t>
            </w:r>
          </w:p>
          <w:p w:rsidR="009B4D01" w:rsidRDefault="002B5BD4" w:rsidP="009B4D01">
            <w:pPr>
              <w:widowControl w:val="0"/>
              <w:rPr>
                <w:bCs/>
              </w:rPr>
            </w:pPr>
            <w:r w:rsidRPr="009B4D01">
              <w:rPr>
                <w:bCs/>
              </w:rPr>
              <w:t>К/</w:t>
            </w:r>
            <w:proofErr w:type="spellStart"/>
            <w:r w:rsidRPr="009B4D01">
              <w:rPr>
                <w:bCs/>
              </w:rPr>
              <w:t>сч</w:t>
            </w:r>
            <w:proofErr w:type="spellEnd"/>
            <w:r w:rsidRPr="009B4D01">
              <w:rPr>
                <w:bCs/>
              </w:rPr>
              <w:t xml:space="preserve">  </w:t>
            </w:r>
            <w:r w:rsidRPr="009B4D01">
              <w:t>30101810700000000602</w:t>
            </w:r>
            <w:r w:rsidRPr="009B4D01">
              <w:rPr>
                <w:bCs/>
              </w:rPr>
              <w:t xml:space="preserve"> </w:t>
            </w:r>
            <w:r w:rsidR="009B4D01">
              <w:rPr>
                <w:bCs/>
              </w:rPr>
              <w:t>в Отделении Челябинск</w:t>
            </w:r>
          </w:p>
          <w:p w:rsidR="002B5BD4" w:rsidRPr="009B4D01" w:rsidRDefault="002B5BD4" w:rsidP="009B4D01">
            <w:pPr>
              <w:widowControl w:val="0"/>
              <w:rPr>
                <w:bCs/>
              </w:rPr>
            </w:pPr>
            <w:r w:rsidRPr="009B4D01">
              <w:rPr>
                <w:bCs/>
              </w:rPr>
              <w:t xml:space="preserve">БИК </w:t>
            </w:r>
            <w:r w:rsidRPr="009B4D01">
              <w:t>047501602</w:t>
            </w:r>
            <w:r w:rsidRPr="009B4D01">
              <w:rPr>
                <w:bCs/>
              </w:rPr>
              <w:t xml:space="preserve"> </w:t>
            </w:r>
          </w:p>
          <w:p w:rsidR="002B5BD4" w:rsidRPr="009B4D01" w:rsidRDefault="002B5BD4" w:rsidP="009B4D01">
            <w:pPr>
              <w:widowControl w:val="0"/>
              <w:rPr>
                <w:bCs/>
              </w:rPr>
            </w:pPr>
            <w:r w:rsidRPr="009B4D01">
              <w:rPr>
                <w:bCs/>
              </w:rPr>
              <w:t xml:space="preserve">Контактные телефоны: </w:t>
            </w:r>
          </w:p>
          <w:p w:rsidR="002B5BD4" w:rsidRPr="009B4D01" w:rsidRDefault="002B5BD4" w:rsidP="009B4D01">
            <w:pPr>
              <w:widowControl w:val="0"/>
              <w:rPr>
                <w:bCs/>
              </w:rPr>
            </w:pPr>
            <w:r w:rsidRPr="009B4D01">
              <w:rPr>
                <w:bCs/>
              </w:rPr>
              <w:t>Телефон: (35130) 2-</w:t>
            </w:r>
            <w:r w:rsidR="002A7FAF">
              <w:rPr>
                <w:bCs/>
              </w:rPr>
              <w:t>51-96</w:t>
            </w:r>
            <w:bookmarkStart w:id="39" w:name="_GoBack"/>
            <w:bookmarkEnd w:id="39"/>
          </w:p>
          <w:p w:rsidR="002B5BD4" w:rsidRPr="009B4D01" w:rsidRDefault="002B5BD4" w:rsidP="009B4D01">
            <w:pPr>
              <w:widowControl w:val="0"/>
              <w:rPr>
                <w:bCs/>
              </w:rPr>
            </w:pPr>
            <w:r w:rsidRPr="009B4D01">
              <w:rPr>
                <w:bCs/>
              </w:rPr>
              <w:t>Факс: (35130) 2-00-24</w:t>
            </w:r>
          </w:p>
        </w:tc>
      </w:tr>
    </w:tbl>
    <w:p w:rsidR="002B5BD4" w:rsidRPr="009B4D01" w:rsidRDefault="002B5BD4" w:rsidP="009B4D01">
      <w:pPr>
        <w:widowControl w:val="0"/>
      </w:pPr>
    </w:p>
    <w:tbl>
      <w:tblPr>
        <w:tblW w:w="0" w:type="auto"/>
        <w:tblLayout w:type="fixed"/>
        <w:tblLook w:val="04A0" w:firstRow="1" w:lastRow="0" w:firstColumn="1" w:lastColumn="0" w:noHBand="0" w:noVBand="1"/>
      </w:tblPr>
      <w:tblGrid>
        <w:gridCol w:w="4786"/>
        <w:gridCol w:w="4678"/>
      </w:tblGrid>
      <w:tr w:rsidR="002B5BD4" w:rsidRPr="009B4D01" w:rsidTr="009B4D01">
        <w:trPr>
          <w:trHeight w:val="715"/>
        </w:trPr>
        <w:tc>
          <w:tcPr>
            <w:tcW w:w="4786" w:type="dxa"/>
          </w:tcPr>
          <w:p w:rsidR="002B5BD4" w:rsidRPr="009B4D01" w:rsidRDefault="002B5BD4" w:rsidP="009B4D01">
            <w:pPr>
              <w:widowControl w:val="0"/>
              <w:ind w:left="458" w:hangingChars="190" w:hanging="458"/>
              <w:contextualSpacing/>
              <w:rPr>
                <w:b/>
              </w:rPr>
            </w:pPr>
            <w:r w:rsidRPr="009B4D01">
              <w:rPr>
                <w:b/>
              </w:rPr>
              <w:t>От  Поставщика:</w:t>
            </w:r>
          </w:p>
          <w:p w:rsidR="002B5BD4" w:rsidRPr="009B4D01" w:rsidRDefault="002B5BD4" w:rsidP="009B4D01">
            <w:pPr>
              <w:widowControl w:val="0"/>
              <w:ind w:left="458" w:hangingChars="190" w:hanging="458"/>
              <w:contextualSpacing/>
              <w:rPr>
                <w:b/>
              </w:rPr>
            </w:pPr>
          </w:p>
          <w:p w:rsidR="002B5BD4" w:rsidRPr="009B4D01" w:rsidRDefault="002B5BD4" w:rsidP="009B4D01">
            <w:pPr>
              <w:widowControl w:val="0"/>
            </w:pPr>
            <w:r w:rsidRPr="009B4D01">
              <w:t xml:space="preserve">______________________ </w:t>
            </w:r>
          </w:p>
          <w:p w:rsidR="002B5BD4" w:rsidRPr="009B4D01" w:rsidRDefault="002B5BD4" w:rsidP="009B4D01">
            <w:pPr>
              <w:widowControl w:val="0"/>
              <w:ind w:left="456" w:hangingChars="190" w:hanging="456"/>
              <w:contextualSpacing/>
            </w:pPr>
            <w:r w:rsidRPr="009B4D01">
              <w:t>М.П.</w:t>
            </w:r>
          </w:p>
        </w:tc>
        <w:tc>
          <w:tcPr>
            <w:tcW w:w="4678" w:type="dxa"/>
          </w:tcPr>
          <w:p w:rsidR="002B5BD4" w:rsidRPr="009B4D01" w:rsidRDefault="002B5BD4" w:rsidP="009B4D01">
            <w:pPr>
              <w:widowControl w:val="0"/>
              <w:ind w:left="458" w:hangingChars="190" w:hanging="458"/>
              <w:contextualSpacing/>
              <w:rPr>
                <w:b/>
              </w:rPr>
            </w:pPr>
            <w:r w:rsidRPr="009B4D01">
              <w:rPr>
                <w:b/>
              </w:rPr>
              <w:t>От  Покупателя:</w:t>
            </w:r>
          </w:p>
          <w:p w:rsidR="002B5BD4" w:rsidRPr="009B4D01" w:rsidRDefault="002B5BD4" w:rsidP="009B4D01">
            <w:pPr>
              <w:widowControl w:val="0"/>
              <w:ind w:left="458" w:hangingChars="190" w:hanging="458"/>
              <w:contextualSpacing/>
              <w:rPr>
                <w:b/>
              </w:rPr>
            </w:pPr>
          </w:p>
          <w:p w:rsidR="002B5BD4" w:rsidRPr="009B4D01" w:rsidRDefault="002B5BD4" w:rsidP="009B4D01">
            <w:pPr>
              <w:widowControl w:val="0"/>
              <w:rPr>
                <w:lang w:val="en-US"/>
              </w:rPr>
            </w:pPr>
            <w:r w:rsidRPr="009B4D01">
              <w:t xml:space="preserve">_______________________ </w:t>
            </w:r>
          </w:p>
          <w:p w:rsidR="002B5BD4" w:rsidRPr="009B4D01" w:rsidRDefault="002B5BD4" w:rsidP="009B4D01">
            <w:pPr>
              <w:widowControl w:val="0"/>
              <w:ind w:left="456" w:hangingChars="190" w:hanging="456"/>
              <w:contextualSpacing/>
            </w:pPr>
            <w:r w:rsidRPr="009B4D01">
              <w:t>М.П.</w:t>
            </w:r>
          </w:p>
        </w:tc>
      </w:tr>
    </w:tbl>
    <w:p w:rsidR="00E23904" w:rsidRPr="009B4D01" w:rsidRDefault="00E23904" w:rsidP="009B4D01">
      <w:pPr>
        <w:widowControl w:val="0"/>
        <w:jc w:val="center"/>
        <w:rPr>
          <w:sz w:val="2"/>
          <w:szCs w:val="2"/>
        </w:rPr>
      </w:pPr>
    </w:p>
    <w:sectPr w:rsidR="00E23904" w:rsidRPr="009B4D01" w:rsidSect="009B4D01">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F8C72FC"/>
    <w:multiLevelType w:val="multilevel"/>
    <w:tmpl w:val="E0F6C5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4"/>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697"/>
    <w:rsid w:val="00110FD8"/>
    <w:rsid w:val="00135697"/>
    <w:rsid w:val="00201AF1"/>
    <w:rsid w:val="002A7FAF"/>
    <w:rsid w:val="002B5BD4"/>
    <w:rsid w:val="005F1412"/>
    <w:rsid w:val="00983C65"/>
    <w:rsid w:val="009B4D01"/>
    <w:rsid w:val="009E78E9"/>
    <w:rsid w:val="00B76C64"/>
    <w:rsid w:val="00E23904"/>
    <w:rsid w:val="00F4033D"/>
    <w:rsid w:val="00FC18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6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35697"/>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569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35697"/>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35697"/>
    <w:rPr>
      <w:rFonts w:ascii="Arial" w:eastAsia="Times New Roman" w:hAnsi="Arial" w:cs="Arial"/>
      <w:b/>
      <w:bCs/>
      <w:i/>
      <w:iCs/>
      <w:sz w:val="28"/>
      <w:szCs w:val="28"/>
      <w:lang w:eastAsia="ru-RU"/>
    </w:rPr>
  </w:style>
  <w:style w:type="paragraph" w:customStyle="1" w:styleId="a">
    <w:name w:val="Пункт"/>
    <w:basedOn w:val="a0"/>
    <w:rsid w:val="00135697"/>
    <w:pPr>
      <w:numPr>
        <w:ilvl w:val="2"/>
        <w:numId w:val="1"/>
      </w:numPr>
      <w:spacing w:line="360" w:lineRule="auto"/>
      <w:jc w:val="both"/>
    </w:pPr>
    <w:rPr>
      <w:snapToGrid w:val="0"/>
      <w:sz w:val="28"/>
      <w:szCs w:val="28"/>
    </w:rPr>
  </w:style>
  <w:style w:type="character" w:styleId="a4">
    <w:name w:val="Hyperlink"/>
    <w:uiPriority w:val="99"/>
    <w:rsid w:val="00135697"/>
    <w:rPr>
      <w:color w:val="0000FF"/>
      <w:u w:val="single"/>
    </w:rPr>
  </w:style>
  <w:style w:type="paragraph" w:styleId="a5">
    <w:name w:val="Body Text"/>
    <w:basedOn w:val="a0"/>
    <w:link w:val="a6"/>
    <w:rsid w:val="00135697"/>
    <w:pPr>
      <w:spacing w:after="120"/>
    </w:pPr>
  </w:style>
  <w:style w:type="character" w:customStyle="1" w:styleId="a6">
    <w:name w:val="Основной текст Знак"/>
    <w:basedOn w:val="a1"/>
    <w:link w:val="a5"/>
    <w:rsid w:val="00135697"/>
    <w:rPr>
      <w:rFonts w:ascii="Times New Roman" w:eastAsia="Times New Roman" w:hAnsi="Times New Roman" w:cs="Times New Roman"/>
      <w:sz w:val="24"/>
      <w:szCs w:val="24"/>
      <w:lang w:eastAsia="ru-RU"/>
    </w:rPr>
  </w:style>
  <w:style w:type="paragraph" w:styleId="a7">
    <w:name w:val="No Spacing"/>
    <w:uiPriority w:val="1"/>
    <w:qFormat/>
    <w:rsid w:val="00135697"/>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0"/>
    <w:next w:val="a0"/>
    <w:rsid w:val="00135697"/>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35697"/>
    <w:pPr>
      <w:numPr>
        <w:ilvl w:val="1"/>
        <w:numId w:val="4"/>
      </w:numPr>
      <w:jc w:val="both"/>
    </w:pPr>
  </w:style>
  <w:style w:type="paragraph" w:customStyle="1" w:styleId="-1">
    <w:name w:val="Контракт-подпункт"/>
    <w:basedOn w:val="a0"/>
    <w:rsid w:val="00135697"/>
    <w:pPr>
      <w:numPr>
        <w:ilvl w:val="2"/>
        <w:numId w:val="4"/>
      </w:numPr>
      <w:jc w:val="both"/>
    </w:pPr>
    <w:rPr>
      <w:lang w:val="x-none" w:eastAsia="x-none"/>
    </w:rPr>
  </w:style>
  <w:style w:type="paragraph" w:customStyle="1" w:styleId="-2">
    <w:name w:val="Контракт-подподпункт"/>
    <w:basedOn w:val="a0"/>
    <w:rsid w:val="00135697"/>
    <w:pPr>
      <w:numPr>
        <w:ilvl w:val="3"/>
        <w:numId w:val="4"/>
      </w:numPr>
      <w:jc w:val="both"/>
    </w:pPr>
  </w:style>
  <w:style w:type="paragraph" w:styleId="a8">
    <w:name w:val="Balloon Text"/>
    <w:basedOn w:val="a0"/>
    <w:link w:val="a9"/>
    <w:uiPriority w:val="99"/>
    <w:semiHidden/>
    <w:unhideWhenUsed/>
    <w:rsid w:val="009B4D01"/>
    <w:rPr>
      <w:rFonts w:ascii="Tahoma" w:hAnsi="Tahoma" w:cs="Tahoma"/>
      <w:sz w:val="16"/>
      <w:szCs w:val="16"/>
    </w:rPr>
  </w:style>
  <w:style w:type="character" w:customStyle="1" w:styleId="a9">
    <w:name w:val="Текст выноски Знак"/>
    <w:basedOn w:val="a1"/>
    <w:link w:val="a8"/>
    <w:uiPriority w:val="99"/>
    <w:semiHidden/>
    <w:rsid w:val="009B4D0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6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35697"/>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569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35697"/>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35697"/>
    <w:rPr>
      <w:rFonts w:ascii="Arial" w:eastAsia="Times New Roman" w:hAnsi="Arial" w:cs="Arial"/>
      <w:b/>
      <w:bCs/>
      <w:i/>
      <w:iCs/>
      <w:sz w:val="28"/>
      <w:szCs w:val="28"/>
      <w:lang w:eastAsia="ru-RU"/>
    </w:rPr>
  </w:style>
  <w:style w:type="paragraph" w:customStyle="1" w:styleId="a">
    <w:name w:val="Пункт"/>
    <w:basedOn w:val="a0"/>
    <w:rsid w:val="00135697"/>
    <w:pPr>
      <w:numPr>
        <w:ilvl w:val="2"/>
        <w:numId w:val="1"/>
      </w:numPr>
      <w:spacing w:line="360" w:lineRule="auto"/>
      <w:jc w:val="both"/>
    </w:pPr>
    <w:rPr>
      <w:snapToGrid w:val="0"/>
      <w:sz w:val="28"/>
      <w:szCs w:val="28"/>
    </w:rPr>
  </w:style>
  <w:style w:type="character" w:styleId="a4">
    <w:name w:val="Hyperlink"/>
    <w:uiPriority w:val="99"/>
    <w:rsid w:val="00135697"/>
    <w:rPr>
      <w:color w:val="0000FF"/>
      <w:u w:val="single"/>
    </w:rPr>
  </w:style>
  <w:style w:type="paragraph" w:styleId="a5">
    <w:name w:val="Body Text"/>
    <w:basedOn w:val="a0"/>
    <w:link w:val="a6"/>
    <w:rsid w:val="00135697"/>
    <w:pPr>
      <w:spacing w:after="120"/>
    </w:pPr>
  </w:style>
  <w:style w:type="character" w:customStyle="1" w:styleId="a6">
    <w:name w:val="Основной текст Знак"/>
    <w:basedOn w:val="a1"/>
    <w:link w:val="a5"/>
    <w:rsid w:val="00135697"/>
    <w:rPr>
      <w:rFonts w:ascii="Times New Roman" w:eastAsia="Times New Roman" w:hAnsi="Times New Roman" w:cs="Times New Roman"/>
      <w:sz w:val="24"/>
      <w:szCs w:val="24"/>
      <w:lang w:eastAsia="ru-RU"/>
    </w:rPr>
  </w:style>
  <w:style w:type="paragraph" w:styleId="a7">
    <w:name w:val="No Spacing"/>
    <w:uiPriority w:val="1"/>
    <w:qFormat/>
    <w:rsid w:val="00135697"/>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0"/>
    <w:next w:val="a0"/>
    <w:rsid w:val="00135697"/>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35697"/>
    <w:pPr>
      <w:numPr>
        <w:ilvl w:val="1"/>
        <w:numId w:val="4"/>
      </w:numPr>
      <w:jc w:val="both"/>
    </w:pPr>
  </w:style>
  <w:style w:type="paragraph" w:customStyle="1" w:styleId="-1">
    <w:name w:val="Контракт-подпункт"/>
    <w:basedOn w:val="a0"/>
    <w:rsid w:val="00135697"/>
    <w:pPr>
      <w:numPr>
        <w:ilvl w:val="2"/>
        <w:numId w:val="4"/>
      </w:numPr>
      <w:jc w:val="both"/>
    </w:pPr>
    <w:rPr>
      <w:lang w:val="x-none" w:eastAsia="x-none"/>
    </w:rPr>
  </w:style>
  <w:style w:type="paragraph" w:customStyle="1" w:styleId="-2">
    <w:name w:val="Контракт-подподпункт"/>
    <w:basedOn w:val="a0"/>
    <w:rsid w:val="00135697"/>
    <w:pPr>
      <w:numPr>
        <w:ilvl w:val="3"/>
        <w:numId w:val="4"/>
      </w:numPr>
      <w:jc w:val="both"/>
    </w:pPr>
  </w:style>
  <w:style w:type="paragraph" w:styleId="a8">
    <w:name w:val="Balloon Text"/>
    <w:basedOn w:val="a0"/>
    <w:link w:val="a9"/>
    <w:uiPriority w:val="99"/>
    <w:semiHidden/>
    <w:unhideWhenUsed/>
    <w:rsid w:val="009B4D01"/>
    <w:rPr>
      <w:rFonts w:ascii="Tahoma" w:hAnsi="Tahoma" w:cs="Tahoma"/>
      <w:sz w:val="16"/>
      <w:szCs w:val="16"/>
    </w:rPr>
  </w:style>
  <w:style w:type="character" w:customStyle="1" w:styleId="a9">
    <w:name w:val="Текст выноски Знак"/>
    <w:basedOn w:val="a1"/>
    <w:link w:val="a8"/>
    <w:uiPriority w:val="99"/>
    <w:semiHidden/>
    <w:rsid w:val="009B4D0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cbr.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3B5DA-E0E5-4390-A0F7-C5E0F3A53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5982</Words>
  <Characters>34099</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Бейхор Марина Викторовна</dc:creator>
  <cp:lastModifiedBy>Клепалова Наталья Михайловна</cp:lastModifiedBy>
  <cp:revision>13</cp:revision>
  <cp:lastPrinted>2015-05-28T12:05:00Z</cp:lastPrinted>
  <dcterms:created xsi:type="dcterms:W3CDTF">2014-12-24T12:11:00Z</dcterms:created>
  <dcterms:modified xsi:type="dcterms:W3CDTF">2015-06-29T11:00:00Z</dcterms:modified>
</cp:coreProperties>
</file>