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98D" w:rsidRPr="002242E2" w:rsidRDefault="00EA498D" w:rsidP="00EA498D">
      <w:pPr>
        <w:pStyle w:val="1"/>
        <w:numPr>
          <w:ilvl w:val="0"/>
          <w:numId w:val="0"/>
        </w:numPr>
        <w:jc w:val="left"/>
        <w:rPr>
          <w:b/>
        </w:rPr>
      </w:pPr>
      <w:r w:rsidRPr="00B50837">
        <w:rPr>
          <w:b/>
        </w:rPr>
        <w:t>«ТЕХНИЧЕСКАЯ ЧАСТЬ»</w:t>
      </w:r>
    </w:p>
    <w:tbl>
      <w:tblPr>
        <w:tblW w:w="10348" w:type="dxa"/>
        <w:tblInd w:w="-5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25"/>
        <w:gridCol w:w="3686"/>
        <w:gridCol w:w="709"/>
        <w:gridCol w:w="992"/>
        <w:gridCol w:w="2552"/>
        <w:gridCol w:w="1984"/>
      </w:tblGrid>
      <w:tr w:rsidR="00EA498D" w:rsidRPr="00B1458C" w:rsidTr="00835C38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sz w:val="20"/>
                <w:szCs w:val="20"/>
              </w:rPr>
              <w:t xml:space="preserve">№ </w:t>
            </w:r>
            <w:proofErr w:type="gramStart"/>
            <w:r w:rsidRPr="00B1458C">
              <w:rPr>
                <w:sz w:val="20"/>
                <w:szCs w:val="20"/>
                <w:lang w:val="en-US"/>
              </w:rPr>
              <w:t>п</w:t>
            </w:r>
            <w:proofErr w:type="gramEnd"/>
            <w:r w:rsidRPr="00B1458C">
              <w:rPr>
                <w:sz w:val="20"/>
                <w:szCs w:val="20"/>
                <w:lang w:val="en-US"/>
              </w:rPr>
              <w:t>/п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sz w:val="20"/>
                <w:szCs w:val="20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sz w:val="20"/>
                <w:szCs w:val="20"/>
              </w:rPr>
              <w:t xml:space="preserve">Ед. </w:t>
            </w:r>
            <w:proofErr w:type="spellStart"/>
            <w:r w:rsidRPr="00B1458C">
              <w:rPr>
                <w:sz w:val="20"/>
                <w:szCs w:val="20"/>
              </w:rPr>
              <w:t>изм</w:t>
            </w:r>
            <w:proofErr w:type="spellEnd"/>
            <w:r w:rsidRPr="00B1458C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sz w:val="20"/>
                <w:szCs w:val="20"/>
              </w:rPr>
              <w:t>Кол-во постав</w:t>
            </w:r>
            <w:proofErr w:type="gramStart"/>
            <w:r w:rsidRPr="00B1458C">
              <w:rPr>
                <w:sz w:val="20"/>
                <w:szCs w:val="20"/>
              </w:rPr>
              <w:t>.</w:t>
            </w:r>
            <w:proofErr w:type="gramEnd"/>
            <w:r w:rsidRPr="00B1458C">
              <w:rPr>
                <w:sz w:val="20"/>
                <w:szCs w:val="20"/>
              </w:rPr>
              <w:t xml:space="preserve"> </w:t>
            </w:r>
            <w:proofErr w:type="gramStart"/>
            <w:r w:rsidRPr="00B1458C">
              <w:rPr>
                <w:sz w:val="20"/>
                <w:szCs w:val="20"/>
              </w:rPr>
              <w:t>т</w:t>
            </w:r>
            <w:proofErr w:type="gramEnd"/>
            <w:r w:rsidRPr="00B1458C">
              <w:rPr>
                <w:sz w:val="20"/>
                <w:szCs w:val="20"/>
              </w:rPr>
              <w:t>овара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Срок поставки Товара</w:t>
            </w:r>
          </w:p>
        </w:tc>
      </w:tr>
      <w:tr w:rsidR="00EA498D" w:rsidRPr="00B1458C" w:rsidTr="00835C38">
        <w:trPr>
          <w:trHeight w:val="237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7</w:t>
            </w:r>
          </w:p>
        </w:tc>
      </w:tr>
      <w:tr w:rsidR="00EA498D" w:rsidRPr="00B1458C" w:rsidTr="00835C38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A498D" w:rsidRPr="00B1458C" w:rsidRDefault="00EA498D" w:rsidP="00835C38">
            <w:pPr>
              <w:jc w:val="center"/>
              <w:rPr>
                <w:color w:val="000000"/>
                <w:sz w:val="20"/>
                <w:szCs w:val="20"/>
              </w:rPr>
            </w:pPr>
            <w:r w:rsidRPr="00B1458C">
              <w:rPr>
                <w:color w:val="000000"/>
                <w:sz w:val="20"/>
                <w:szCs w:val="20"/>
              </w:rPr>
              <w:t>Трубка из ниобия НбЦ-1 ф10х1х600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150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EA498D" w:rsidRPr="00B1458C" w:rsidRDefault="00EA498D" w:rsidP="00835C38">
            <w:pPr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 xml:space="preserve">Наличие сертификатов  качества завода-изготовителя, </w:t>
            </w:r>
          </w:p>
          <w:p w:rsidR="00EA498D" w:rsidRPr="00B1458C" w:rsidRDefault="00EA498D" w:rsidP="00835C38">
            <w:pPr>
              <w:rPr>
                <w:iCs/>
                <w:sz w:val="20"/>
                <w:szCs w:val="20"/>
              </w:rPr>
            </w:pPr>
            <w:proofErr w:type="gramStart"/>
            <w:r w:rsidRPr="00B1458C">
              <w:rPr>
                <w:iCs/>
                <w:sz w:val="20"/>
                <w:szCs w:val="20"/>
              </w:rPr>
              <w:t>заверенных</w:t>
            </w:r>
            <w:proofErr w:type="gramEnd"/>
            <w:r w:rsidRPr="00B1458C">
              <w:rPr>
                <w:iCs/>
                <w:sz w:val="20"/>
                <w:szCs w:val="20"/>
              </w:rPr>
              <w:t>, подлинной печатью Поставщика.</w:t>
            </w:r>
          </w:p>
          <w:p w:rsidR="00EA498D" w:rsidRPr="00DE7E8F" w:rsidRDefault="00EA498D" w:rsidP="00835C38">
            <w:pPr>
              <w:rPr>
                <w:color w:val="000000"/>
                <w:sz w:val="20"/>
                <w:szCs w:val="20"/>
              </w:rPr>
            </w:pPr>
            <w:r w:rsidRPr="00B1458C">
              <w:rPr>
                <w:color w:val="000000"/>
                <w:sz w:val="20"/>
                <w:szCs w:val="20"/>
              </w:rPr>
              <w:t xml:space="preserve"> ТУ 48-4-388-76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 xml:space="preserve">28 шт.- январь 2014г. </w:t>
            </w:r>
          </w:p>
          <w:p w:rsidR="00EA498D" w:rsidRPr="00B1458C" w:rsidRDefault="00EA498D" w:rsidP="00835C38">
            <w:pPr>
              <w:tabs>
                <w:tab w:val="left" w:pos="648"/>
                <w:tab w:val="left" w:pos="3713"/>
              </w:tabs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122 шт.- 60 календарных дней  с момента подписания договора обеими сторонами с правом досрочной поставки</w:t>
            </w:r>
          </w:p>
        </w:tc>
      </w:tr>
    </w:tbl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A498D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855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19E3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56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1063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514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547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D82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498D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06B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98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EA498D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>ПО Маяк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2014-01-11T04:26:00Z</dcterms:created>
  <dcterms:modified xsi:type="dcterms:W3CDTF">2014-01-11T04:27:00Z</dcterms:modified>
</cp:coreProperties>
</file>