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4C2C" w:rsidRDefault="00774C2C" w:rsidP="00774C2C">
      <w:pPr>
        <w:jc w:val="center"/>
        <w:rPr>
          <w:rFonts w:ascii="Times New Roman" w:hAnsi="Times New Roman"/>
          <w:b/>
          <w:szCs w:val="24"/>
        </w:rPr>
      </w:pPr>
      <w:r w:rsidRPr="00CE0F98">
        <w:rPr>
          <w:rFonts w:ascii="Times New Roman" w:hAnsi="Times New Roman"/>
          <w:b/>
          <w:szCs w:val="24"/>
        </w:rPr>
        <w:t>«ПРОЕКТ ДОГОВОРА»</w:t>
      </w:r>
    </w:p>
    <w:p w:rsidR="00774C2C" w:rsidRDefault="00774C2C" w:rsidP="00774C2C">
      <w:pPr>
        <w:jc w:val="center"/>
        <w:rPr>
          <w:rFonts w:ascii="Times New Roman" w:hAnsi="Times New Roman"/>
          <w:b/>
          <w:szCs w:val="24"/>
        </w:rPr>
      </w:pPr>
    </w:p>
    <w:p w:rsidR="00774C2C" w:rsidRPr="001A38F3" w:rsidRDefault="00774C2C" w:rsidP="00774C2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A38F3">
        <w:rPr>
          <w:rFonts w:ascii="Times New Roman" w:hAnsi="Times New Roman"/>
          <w:b/>
          <w:szCs w:val="24"/>
          <w:lang w:eastAsia="ru-RU"/>
        </w:rPr>
        <w:t>ДОГОВОР № _________</w:t>
      </w:r>
    </w:p>
    <w:p w:rsidR="00774C2C" w:rsidRDefault="00774C2C" w:rsidP="00774C2C">
      <w:pPr>
        <w:suppressAutoHyphens w:val="0"/>
        <w:jc w:val="center"/>
        <w:rPr>
          <w:rFonts w:ascii="Times New Roman" w:hAnsi="Times New Roman"/>
          <w:b/>
          <w:bCs/>
          <w:szCs w:val="24"/>
          <w:lang w:eastAsia="ru-RU"/>
        </w:rPr>
      </w:pPr>
      <w:r w:rsidRPr="001A38F3">
        <w:rPr>
          <w:rFonts w:ascii="Times New Roman" w:hAnsi="Times New Roman"/>
          <w:b/>
          <w:szCs w:val="24"/>
          <w:lang w:eastAsia="ru-RU"/>
        </w:rPr>
        <w:t xml:space="preserve">на оказание услуг по проведению оценки соответствия лифтов </w:t>
      </w:r>
      <w:r>
        <w:rPr>
          <w:rFonts w:ascii="Times New Roman" w:hAnsi="Times New Roman"/>
          <w:b/>
          <w:bCs/>
          <w:szCs w:val="24"/>
          <w:lang w:eastAsia="ru-RU"/>
        </w:rPr>
        <w:t xml:space="preserve">техническому </w:t>
      </w:r>
    </w:p>
    <w:p w:rsidR="00774C2C" w:rsidRDefault="00774C2C" w:rsidP="00774C2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bCs/>
          <w:szCs w:val="24"/>
          <w:lang w:eastAsia="ru-RU"/>
        </w:rPr>
        <w:t>регламенту ТС «Безопасность лифтов»</w:t>
      </w:r>
      <w:r w:rsidRPr="001A38F3">
        <w:rPr>
          <w:rFonts w:ascii="Times New Roman" w:hAnsi="Times New Roman"/>
          <w:b/>
          <w:szCs w:val="24"/>
          <w:lang w:eastAsia="ru-RU"/>
        </w:rPr>
        <w:t xml:space="preserve">, отработавших </w:t>
      </w:r>
      <w:proofErr w:type="gramStart"/>
      <w:r w:rsidRPr="001A38F3">
        <w:rPr>
          <w:rFonts w:ascii="Times New Roman" w:hAnsi="Times New Roman"/>
          <w:b/>
          <w:szCs w:val="24"/>
          <w:lang w:eastAsia="ru-RU"/>
        </w:rPr>
        <w:t>назначенный</w:t>
      </w:r>
      <w:proofErr w:type="gramEnd"/>
      <w:r w:rsidRPr="001A38F3">
        <w:rPr>
          <w:rFonts w:ascii="Times New Roman" w:hAnsi="Times New Roman"/>
          <w:b/>
          <w:szCs w:val="24"/>
          <w:lang w:eastAsia="ru-RU"/>
        </w:rPr>
        <w:t xml:space="preserve"> </w:t>
      </w:r>
    </w:p>
    <w:p w:rsidR="00774C2C" w:rsidRDefault="00774C2C" w:rsidP="00774C2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A38F3">
        <w:rPr>
          <w:rFonts w:ascii="Times New Roman" w:hAnsi="Times New Roman"/>
          <w:b/>
          <w:szCs w:val="24"/>
          <w:lang w:eastAsia="ru-RU"/>
        </w:rPr>
        <w:t>срок службы,</w:t>
      </w:r>
      <w:r>
        <w:rPr>
          <w:rFonts w:ascii="Times New Roman" w:hAnsi="Times New Roman"/>
          <w:b/>
          <w:szCs w:val="24"/>
          <w:lang w:eastAsia="ru-RU"/>
        </w:rPr>
        <w:t xml:space="preserve"> </w:t>
      </w:r>
      <w:r w:rsidRPr="001A38F3">
        <w:rPr>
          <w:rFonts w:ascii="Times New Roman" w:hAnsi="Times New Roman"/>
          <w:b/>
          <w:szCs w:val="24"/>
          <w:lang w:eastAsia="ru-RU"/>
        </w:rPr>
        <w:t xml:space="preserve">выполнению электроизмерительных работ и </w:t>
      </w:r>
      <w:proofErr w:type="gramStart"/>
      <w:r w:rsidRPr="001A38F3">
        <w:rPr>
          <w:rFonts w:ascii="Times New Roman" w:hAnsi="Times New Roman"/>
          <w:b/>
          <w:szCs w:val="24"/>
          <w:lang w:eastAsia="ru-RU"/>
        </w:rPr>
        <w:t>периодического</w:t>
      </w:r>
      <w:proofErr w:type="gramEnd"/>
    </w:p>
    <w:p w:rsidR="00774C2C" w:rsidRPr="001A38F3" w:rsidRDefault="00774C2C" w:rsidP="00774C2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A38F3">
        <w:rPr>
          <w:rFonts w:ascii="Times New Roman" w:hAnsi="Times New Roman"/>
          <w:b/>
          <w:szCs w:val="24"/>
          <w:lang w:eastAsia="ru-RU"/>
        </w:rPr>
        <w:t>т</w:t>
      </w:r>
      <w:r>
        <w:rPr>
          <w:rFonts w:ascii="Times New Roman" w:hAnsi="Times New Roman"/>
          <w:b/>
          <w:szCs w:val="24"/>
          <w:lang w:eastAsia="ru-RU"/>
        </w:rPr>
        <w:t xml:space="preserve">ехнического освидетельствования </w:t>
      </w:r>
      <w:r w:rsidRPr="001A38F3">
        <w:rPr>
          <w:rFonts w:ascii="Times New Roman" w:hAnsi="Times New Roman"/>
          <w:b/>
          <w:szCs w:val="24"/>
          <w:lang w:eastAsia="ru-RU"/>
        </w:rPr>
        <w:t>лифтов ФГУП «ГНЦ РФ-ФЭИ»</w:t>
      </w:r>
    </w:p>
    <w:p w:rsidR="00774C2C" w:rsidRPr="001A38F3" w:rsidRDefault="00774C2C" w:rsidP="00774C2C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b/>
          <w:szCs w:val="24"/>
          <w:lang w:eastAsia="ru-RU"/>
        </w:rPr>
        <w:t xml:space="preserve"> </w:t>
      </w:r>
      <w:r w:rsidRPr="001A38F3">
        <w:rPr>
          <w:rFonts w:ascii="Times New Roman" w:hAnsi="Times New Roman"/>
          <w:szCs w:val="24"/>
          <w:lang w:eastAsia="ru-RU"/>
        </w:rPr>
        <w:t xml:space="preserve">г. Обнинск                               </w:t>
      </w:r>
      <w:r>
        <w:rPr>
          <w:rFonts w:ascii="Times New Roman" w:hAnsi="Times New Roman"/>
          <w:szCs w:val="24"/>
          <w:lang w:eastAsia="ru-RU"/>
        </w:rPr>
        <w:t xml:space="preserve">                      </w:t>
      </w:r>
      <w:r w:rsidRPr="001A38F3">
        <w:rPr>
          <w:rFonts w:ascii="Times New Roman" w:hAnsi="Times New Roman"/>
          <w:szCs w:val="24"/>
          <w:lang w:eastAsia="ru-RU"/>
        </w:rPr>
        <w:t xml:space="preserve">                     </w:t>
      </w:r>
      <w:r w:rsidRPr="001A38F3">
        <w:rPr>
          <w:rFonts w:ascii="Times New Roman" w:hAnsi="Times New Roman"/>
          <w:szCs w:val="24"/>
          <w:lang w:eastAsia="ru-RU"/>
        </w:rPr>
        <w:tab/>
      </w:r>
      <w:r w:rsidRPr="001A38F3">
        <w:rPr>
          <w:rFonts w:ascii="Times New Roman" w:hAnsi="Times New Roman"/>
          <w:szCs w:val="24"/>
          <w:lang w:eastAsia="ru-RU"/>
        </w:rPr>
        <w:tab/>
        <w:t xml:space="preserve">         _________2014 г.</w:t>
      </w:r>
    </w:p>
    <w:p w:rsidR="00774C2C" w:rsidRPr="001A38F3" w:rsidRDefault="00774C2C" w:rsidP="00774C2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774C2C" w:rsidRDefault="00774C2C" w:rsidP="00774C2C">
      <w:pPr>
        <w:tabs>
          <w:tab w:val="left" w:pos="-142"/>
        </w:tabs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ab/>
      </w:r>
      <w:proofErr w:type="gramStart"/>
      <w:r w:rsidRPr="001A38F3">
        <w:rPr>
          <w:rFonts w:ascii="Times New Roman" w:hAnsi="Times New Roman"/>
          <w:szCs w:val="24"/>
          <w:lang w:eastAsia="ru-RU"/>
        </w:rPr>
        <w:t xml:space="preserve">Федеральное государственное унитарное предприятие «Государственный научный центр Российской Федерации – Физико-энергетический институт имени А.И. </w:t>
      </w:r>
      <w:proofErr w:type="spellStart"/>
      <w:r w:rsidRPr="001A38F3">
        <w:rPr>
          <w:rFonts w:ascii="Times New Roman" w:hAnsi="Times New Roman"/>
          <w:szCs w:val="24"/>
          <w:lang w:eastAsia="ru-RU"/>
        </w:rPr>
        <w:t>Лейпунского</w:t>
      </w:r>
      <w:proofErr w:type="spellEnd"/>
      <w:r w:rsidRPr="001A38F3">
        <w:rPr>
          <w:rFonts w:ascii="Times New Roman" w:hAnsi="Times New Roman"/>
          <w:szCs w:val="24"/>
          <w:lang w:eastAsia="ru-RU"/>
        </w:rPr>
        <w:t xml:space="preserve">» (ФГУП «ГНЦ РФ-ФЭИ») именуемое в дальнейшем «Заказчик», в лице финансового директора ФГУП «ГНЦ РФ-ФЭИ» </w:t>
      </w:r>
      <w:proofErr w:type="spellStart"/>
      <w:r w:rsidRPr="001A38F3">
        <w:rPr>
          <w:rFonts w:ascii="Times New Roman" w:hAnsi="Times New Roman"/>
          <w:szCs w:val="24"/>
          <w:lang w:eastAsia="ru-RU"/>
        </w:rPr>
        <w:t>Лебезова</w:t>
      </w:r>
      <w:proofErr w:type="spellEnd"/>
      <w:r w:rsidRPr="001A38F3">
        <w:rPr>
          <w:rFonts w:ascii="Times New Roman" w:hAnsi="Times New Roman"/>
          <w:szCs w:val="24"/>
          <w:lang w:eastAsia="ru-RU"/>
        </w:rPr>
        <w:t xml:space="preserve"> Андрея Александровича, действующего на основании доверенности №224/02.01-07/574 от 28.07.2014, с одной стороны и __________________, именуемое в дальнейшем «Исполнитель», в лице _________________, действующего на основании ________________, с другой стороны, по итогам</w:t>
      </w:r>
      <w:proofErr w:type="gramEnd"/>
      <w:r w:rsidRPr="001A38F3">
        <w:rPr>
          <w:rFonts w:ascii="Times New Roman" w:hAnsi="Times New Roman"/>
          <w:szCs w:val="24"/>
          <w:lang w:eastAsia="ru-RU"/>
        </w:rPr>
        <w:t xml:space="preserve"> запроса цен на основании «Протокола рассмотрения и оценки заявок на участие в запросе цен» №________ от ______2014 г. заключили настоящий договор о нижеследующем:</w:t>
      </w:r>
    </w:p>
    <w:p w:rsidR="00774C2C" w:rsidRPr="001A38F3" w:rsidRDefault="00774C2C" w:rsidP="00774C2C">
      <w:pPr>
        <w:tabs>
          <w:tab w:val="left" w:pos="-142"/>
        </w:tabs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774C2C" w:rsidRPr="001A38F3" w:rsidRDefault="00774C2C" w:rsidP="00774C2C">
      <w:pPr>
        <w:numPr>
          <w:ilvl w:val="0"/>
          <w:numId w:val="1"/>
        </w:numPr>
        <w:suppressAutoHyphens w:val="0"/>
        <w:ind w:left="0"/>
        <w:jc w:val="center"/>
        <w:rPr>
          <w:rFonts w:ascii="Times New Roman" w:hAnsi="Times New Roman"/>
          <w:b/>
          <w:szCs w:val="24"/>
          <w:lang w:eastAsia="ru-RU"/>
        </w:rPr>
      </w:pPr>
      <w:r w:rsidRPr="001A38F3">
        <w:rPr>
          <w:rFonts w:ascii="Times New Roman" w:hAnsi="Times New Roman"/>
          <w:b/>
          <w:szCs w:val="24"/>
          <w:lang w:eastAsia="ru-RU"/>
        </w:rPr>
        <w:t>Предмет договора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 xml:space="preserve">1.1. </w:t>
      </w:r>
      <w:proofErr w:type="gramStart"/>
      <w:r w:rsidRPr="001A38F3">
        <w:rPr>
          <w:rFonts w:ascii="Times New Roman" w:hAnsi="Times New Roman"/>
          <w:szCs w:val="24"/>
          <w:lang w:eastAsia="ru-RU"/>
        </w:rPr>
        <w:t xml:space="preserve">«Заказчик», являющийся владельцем лифтов, поручает и оплачивает, а «Исполнитель» принимает на себя: обследование с выдачей заключения оценки соответствия лифтов </w:t>
      </w:r>
      <w:r w:rsidRPr="001A38F3">
        <w:rPr>
          <w:rFonts w:ascii="Times New Roman" w:hAnsi="Times New Roman"/>
          <w:bCs/>
          <w:szCs w:val="24"/>
          <w:lang w:eastAsia="ru-RU"/>
        </w:rPr>
        <w:t xml:space="preserve">техническому регламенту ТС </w:t>
      </w:r>
      <w:r>
        <w:rPr>
          <w:rFonts w:ascii="Times New Roman" w:hAnsi="Times New Roman"/>
          <w:bCs/>
          <w:szCs w:val="24"/>
          <w:lang w:eastAsia="ru-RU"/>
        </w:rPr>
        <w:t>«</w:t>
      </w:r>
      <w:r w:rsidRPr="001A38F3">
        <w:rPr>
          <w:rFonts w:ascii="Times New Roman" w:hAnsi="Times New Roman"/>
          <w:bCs/>
          <w:szCs w:val="24"/>
          <w:lang w:eastAsia="ru-RU"/>
        </w:rPr>
        <w:t>Безопасность лифтов</w:t>
      </w:r>
      <w:r>
        <w:rPr>
          <w:rFonts w:ascii="Times New Roman" w:hAnsi="Times New Roman"/>
          <w:bCs/>
          <w:szCs w:val="24"/>
          <w:lang w:eastAsia="ru-RU"/>
        </w:rPr>
        <w:t>»</w:t>
      </w:r>
      <w:r w:rsidRPr="001A38F3">
        <w:rPr>
          <w:rFonts w:ascii="Times New Roman" w:hAnsi="Times New Roman"/>
          <w:szCs w:val="24"/>
          <w:lang w:eastAsia="ru-RU"/>
        </w:rPr>
        <w:t>, отработавших назначенный срок службы, и условиях возможного продления срока безопасной эксплуатации лифтов, выполнение работ по периодическому техническому освидетельствованию и электрическим измерениям на лифтах по адресам и в сроки, предусмотренные Техническим заданием (Приложение 1), являющи</w:t>
      </w:r>
      <w:r>
        <w:rPr>
          <w:rFonts w:ascii="Times New Roman" w:hAnsi="Times New Roman"/>
          <w:szCs w:val="24"/>
          <w:lang w:eastAsia="ru-RU"/>
        </w:rPr>
        <w:t xml:space="preserve">мся </w:t>
      </w:r>
      <w:r w:rsidRPr="001A38F3">
        <w:rPr>
          <w:rFonts w:ascii="Times New Roman" w:hAnsi="Times New Roman"/>
          <w:szCs w:val="24"/>
          <w:lang w:eastAsia="ru-RU"/>
        </w:rPr>
        <w:t>неотъемлемой частью</w:t>
      </w:r>
      <w:proofErr w:type="gramEnd"/>
      <w:r w:rsidRPr="001A38F3">
        <w:rPr>
          <w:rFonts w:ascii="Times New Roman" w:hAnsi="Times New Roman"/>
          <w:szCs w:val="24"/>
          <w:lang w:eastAsia="ru-RU"/>
        </w:rPr>
        <w:t xml:space="preserve"> настоящего договора.  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1.2. Основанием заключения договора являются требования технического регламента</w:t>
      </w:r>
      <w:r>
        <w:rPr>
          <w:rFonts w:ascii="Times New Roman" w:hAnsi="Times New Roman"/>
          <w:szCs w:val="24"/>
          <w:lang w:eastAsia="ru-RU"/>
        </w:rPr>
        <w:t xml:space="preserve"> «</w:t>
      </w:r>
      <w:r w:rsidRPr="001A38F3">
        <w:rPr>
          <w:rFonts w:ascii="Times New Roman" w:hAnsi="Times New Roman"/>
          <w:szCs w:val="24"/>
          <w:lang w:eastAsia="ru-RU"/>
        </w:rPr>
        <w:t>Безопасность лифтов</w:t>
      </w:r>
      <w:r>
        <w:rPr>
          <w:rFonts w:ascii="Times New Roman" w:hAnsi="Times New Roman"/>
          <w:szCs w:val="24"/>
          <w:lang w:eastAsia="ru-RU"/>
        </w:rPr>
        <w:t>»</w:t>
      </w:r>
      <w:r w:rsidRPr="001A38F3">
        <w:rPr>
          <w:rFonts w:ascii="Times New Roman" w:hAnsi="Times New Roman"/>
          <w:szCs w:val="24"/>
          <w:lang w:eastAsia="ru-RU"/>
        </w:rPr>
        <w:t>, утвержденного Решением Комиссии Т</w:t>
      </w:r>
      <w:r>
        <w:rPr>
          <w:rFonts w:ascii="Times New Roman" w:hAnsi="Times New Roman"/>
          <w:szCs w:val="24"/>
          <w:lang w:eastAsia="ru-RU"/>
        </w:rPr>
        <w:t xml:space="preserve">аможенного союза от 18.10.2011 </w:t>
      </w:r>
      <w:r w:rsidRPr="001A38F3">
        <w:rPr>
          <w:rFonts w:ascii="Times New Roman" w:hAnsi="Times New Roman"/>
          <w:szCs w:val="24"/>
          <w:lang w:eastAsia="ru-RU"/>
        </w:rPr>
        <w:t xml:space="preserve">№ 824 (далее Регламент), ГОСТ </w:t>
      </w:r>
      <w:proofErr w:type="gramStart"/>
      <w:r w:rsidRPr="001A38F3">
        <w:rPr>
          <w:rFonts w:ascii="Times New Roman" w:hAnsi="Times New Roman"/>
          <w:szCs w:val="24"/>
          <w:lang w:eastAsia="ru-RU"/>
        </w:rPr>
        <w:t>Р</w:t>
      </w:r>
      <w:proofErr w:type="gramEnd"/>
      <w:r w:rsidRPr="001A38F3">
        <w:rPr>
          <w:rFonts w:ascii="Times New Roman" w:hAnsi="Times New Roman"/>
          <w:szCs w:val="24"/>
          <w:lang w:eastAsia="ru-RU"/>
        </w:rPr>
        <w:t xml:space="preserve"> 53783-2010, ГОСТ Р 53780-2010.  </w:t>
      </w:r>
    </w:p>
    <w:p w:rsidR="00774C2C" w:rsidRPr="001A38F3" w:rsidRDefault="00774C2C" w:rsidP="00774C2C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4C2C" w:rsidRPr="001A38F3" w:rsidRDefault="00774C2C" w:rsidP="00774C2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A38F3">
        <w:rPr>
          <w:rFonts w:ascii="Times New Roman" w:hAnsi="Times New Roman"/>
          <w:b/>
          <w:szCs w:val="24"/>
          <w:lang w:eastAsia="ru-RU"/>
        </w:rPr>
        <w:t>2. Стоимость оказываемых услуг и порядок взаиморасчетов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2.1.Стоимость услуг по настоящему Договору составляет ________________________________ руб</w:t>
      </w:r>
      <w:proofErr w:type="gramStart"/>
      <w:r w:rsidRPr="001A38F3">
        <w:rPr>
          <w:rFonts w:ascii="Times New Roman" w:hAnsi="Times New Roman"/>
          <w:szCs w:val="24"/>
          <w:lang w:eastAsia="ru-RU"/>
        </w:rPr>
        <w:t xml:space="preserve">. (___________________________________________), </w:t>
      </w:r>
      <w:proofErr w:type="gramEnd"/>
      <w:r w:rsidRPr="001A38F3">
        <w:rPr>
          <w:rFonts w:ascii="Times New Roman" w:hAnsi="Times New Roman"/>
          <w:szCs w:val="24"/>
          <w:lang w:eastAsia="ru-RU"/>
        </w:rPr>
        <w:t>включая все расходы «Исполнителя» связанные с исполнением обязательств по договору оказания услуг с учетом налогов, таможенных пошлин, сборов и других обязательных платежей, предусмотренных законодательством РФ.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 xml:space="preserve">2.2. Оказание услуг производится за счет средств «Заказчика». 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2.3. Стоимость услуг по Договору является фиксированной и не подлежит изменению в течение срока действия настоящего Договора.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 xml:space="preserve">2.4. Оплата услуг производится </w:t>
      </w:r>
      <w:r>
        <w:rPr>
          <w:rFonts w:ascii="Times New Roman" w:hAnsi="Times New Roman"/>
          <w:szCs w:val="24"/>
          <w:lang w:eastAsia="ru-RU"/>
        </w:rPr>
        <w:t>«Заказчиком»</w:t>
      </w:r>
      <w:r w:rsidRPr="001A38F3">
        <w:rPr>
          <w:rFonts w:ascii="Times New Roman" w:hAnsi="Times New Roman"/>
          <w:szCs w:val="24"/>
          <w:lang w:eastAsia="ru-RU"/>
        </w:rPr>
        <w:t xml:space="preserve"> по настоящему Договору путем безналичного платежа на расчетный счет «Исполнителя» согласно выставленному счету в течение</w:t>
      </w:r>
      <w:r>
        <w:rPr>
          <w:rFonts w:ascii="Times New Roman" w:hAnsi="Times New Roman"/>
          <w:szCs w:val="24"/>
          <w:lang w:eastAsia="ru-RU"/>
        </w:rPr>
        <w:t xml:space="preserve"> 14-ти</w:t>
      </w:r>
      <w:r w:rsidRPr="001A38F3">
        <w:rPr>
          <w:rFonts w:ascii="Times New Roman" w:hAnsi="Times New Roman"/>
          <w:szCs w:val="24"/>
          <w:lang w:eastAsia="ru-RU"/>
        </w:rPr>
        <w:t xml:space="preserve"> дней с момента подписания сторонами Акта оказанных услуг.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2.5. Датой оплаты считается дата списания денежных сре</w:t>
      </w:r>
      <w:proofErr w:type="gramStart"/>
      <w:r w:rsidRPr="001A38F3">
        <w:rPr>
          <w:rFonts w:ascii="Times New Roman" w:hAnsi="Times New Roman"/>
          <w:szCs w:val="24"/>
          <w:lang w:eastAsia="ru-RU"/>
        </w:rPr>
        <w:t>дств с р</w:t>
      </w:r>
      <w:proofErr w:type="gramEnd"/>
      <w:r w:rsidRPr="001A38F3">
        <w:rPr>
          <w:rFonts w:ascii="Times New Roman" w:hAnsi="Times New Roman"/>
          <w:szCs w:val="24"/>
          <w:lang w:eastAsia="ru-RU"/>
        </w:rPr>
        <w:t>асчетного счета «Заказчика».</w:t>
      </w:r>
    </w:p>
    <w:p w:rsidR="00774C2C" w:rsidRPr="001A38F3" w:rsidRDefault="00774C2C" w:rsidP="00774C2C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4C2C" w:rsidRPr="001A38F3" w:rsidRDefault="00774C2C" w:rsidP="00774C2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>
        <w:rPr>
          <w:rFonts w:ascii="Times New Roman" w:hAnsi="Times New Roman"/>
          <w:b/>
          <w:szCs w:val="24"/>
          <w:lang w:eastAsia="ru-RU"/>
        </w:rPr>
        <w:t>3.</w:t>
      </w:r>
      <w:r w:rsidRPr="001A38F3">
        <w:rPr>
          <w:rFonts w:ascii="Times New Roman" w:hAnsi="Times New Roman"/>
          <w:b/>
          <w:szCs w:val="24"/>
          <w:lang w:eastAsia="ru-RU"/>
        </w:rPr>
        <w:t xml:space="preserve"> Обязанности сторон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3.1. «Исполнитель»: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lastRenderedPageBreak/>
        <w:t xml:space="preserve">3.1.1. Обязуется оказать услуги, указанные в п.п.1.1 настоящего договора своими силами из своих материалов и обеспечить надлежащее качество выполняемых работ в соответствии с действующими правилами (ГОСТ </w:t>
      </w:r>
      <w:proofErr w:type="gramStart"/>
      <w:r w:rsidRPr="001A38F3">
        <w:rPr>
          <w:rFonts w:ascii="Times New Roman" w:hAnsi="Times New Roman"/>
          <w:szCs w:val="24"/>
          <w:lang w:eastAsia="ru-RU"/>
        </w:rPr>
        <w:t>Р</w:t>
      </w:r>
      <w:proofErr w:type="gramEnd"/>
      <w:r w:rsidRPr="001A38F3">
        <w:rPr>
          <w:rFonts w:ascii="Times New Roman" w:hAnsi="Times New Roman"/>
          <w:szCs w:val="24"/>
          <w:lang w:eastAsia="ru-RU"/>
        </w:rPr>
        <w:t xml:space="preserve"> 53783-2010, ПТЭЭП, ПУЭ).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3.1.2. По результатам обследования обязуется выдать заключение о возможности дальнейшей эксплуатации лифтов, по результатам освидетельствования выдать Акт периодического технического освидетельствования лифта и по результатам проведения электроизмерительных работ выдать справку, которые хранятся в паспорте лифта, и Акт приема оказанных услуг.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3.1.3. Несет ответственность за обеспечение мер по охране труда, технике безопасности и пожарной безопасности при производстве работ на лифтах.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3.1.4. Обязуется обеспечить выполнение требований охраны труда на территории и объектах ГНЦ РФ – ФЭИ при производстве работ по договору. При производстве работ руководствоваться «Инструкцией №24 по организации безопасного производства работ в подразделениях ГНЦ РФ – ФЭИ»  рег. № ИОТ-218-024-2008. Сообщать незамедлительно обо всех инцидентах и несчастных случаях, произошедших с его персоналом на территории и объектах ГНЦ РФ – ФЭИ, дежурному инженеру-диспетчеру по телефону 9-80-08.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3.1.5. «Исполнитель» обязан выполнять все предусмотренные настоящим договором работы лично и не вправе привлекать для их выполнения третьих лиц.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3.2. «Заказчик»: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3.2.1. Обязуется передать «Исполнителю» техническую документацию (паспорт лифта, принципиальную электрическую схему лифта и т.д.)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 xml:space="preserve">3.2.2. Обязуется обеспечить организацию проведения обследования лифтов, назначить ответственного специалиста из числа своих работников для осуществления </w:t>
      </w:r>
      <w:proofErr w:type="gramStart"/>
      <w:r w:rsidRPr="001A38F3">
        <w:rPr>
          <w:rFonts w:ascii="Times New Roman" w:hAnsi="Times New Roman"/>
          <w:szCs w:val="24"/>
          <w:lang w:eastAsia="ru-RU"/>
        </w:rPr>
        <w:t>контроля за</w:t>
      </w:r>
      <w:proofErr w:type="gramEnd"/>
      <w:r w:rsidRPr="001A38F3">
        <w:rPr>
          <w:rFonts w:ascii="Times New Roman" w:hAnsi="Times New Roman"/>
          <w:szCs w:val="24"/>
          <w:lang w:eastAsia="ru-RU"/>
        </w:rPr>
        <w:t xml:space="preserve"> ходом выполнения работ, не вмешиваясь при этом в оперативно-хозяйственную деятельность «Исполнителя».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3.2.3. Обязуется своевременно принять и оплатить оказанные «Исполнителем» услуги.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3.2.4. Обязуется выделить своего сотрудника, отвечающего за производство работ (выполнение услуг) на объекте, для сопровождения к месту работ (выполнения услуг) персонала или техники, прибывающих на охраняемую территорию по разовым пропускам.</w:t>
      </w:r>
    </w:p>
    <w:p w:rsidR="00774C2C" w:rsidRPr="001A38F3" w:rsidRDefault="00774C2C" w:rsidP="00774C2C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774C2C" w:rsidRPr="001A38F3" w:rsidRDefault="00774C2C" w:rsidP="00774C2C">
      <w:pPr>
        <w:suppressAutoHyphens w:val="0"/>
        <w:ind w:firstLine="851"/>
        <w:jc w:val="center"/>
        <w:rPr>
          <w:rFonts w:ascii="Times New Roman" w:hAnsi="Times New Roman"/>
          <w:b/>
          <w:szCs w:val="24"/>
          <w:lang w:eastAsia="ru-RU"/>
        </w:rPr>
      </w:pPr>
      <w:r w:rsidRPr="001A38F3">
        <w:rPr>
          <w:rFonts w:ascii="Times New Roman" w:hAnsi="Times New Roman"/>
          <w:b/>
          <w:szCs w:val="24"/>
          <w:lang w:eastAsia="ru-RU"/>
        </w:rPr>
        <w:t>4. Ответственность сторон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4.1. Стороны несут ответственность за неисполнение или ненадлежащее исполнение своих обязательств по настоящему договору в соответствии с действующим гражданским законодательством РФ.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4.2. «Исполнитель» обязуется возместить заказчику убытки (реальный ущерб), причиненные неисполнением или ненадлежащим исполнением обязательства.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4.3. При возникновении спора при исполнении настоящего договора заинтересованная сторона направляет другой стороне претензию с предложением урегулирования спора. Сторона, получившая претензию, в течение 5 дней обязана ее рассмотреть и дать письменный ответ.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4.4. Все споры, разногласия или требования, возникающие из настоящего договора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с его регламентом. Решения Третейского суда является окончательным.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</w:p>
    <w:p w:rsidR="00774C2C" w:rsidRPr="001A38F3" w:rsidRDefault="00774C2C" w:rsidP="00774C2C">
      <w:pPr>
        <w:suppressAutoHyphens w:val="0"/>
        <w:ind w:firstLine="851"/>
        <w:jc w:val="center"/>
        <w:rPr>
          <w:rFonts w:ascii="Times New Roman" w:hAnsi="Times New Roman"/>
          <w:b/>
          <w:szCs w:val="24"/>
          <w:lang w:eastAsia="ru-RU"/>
        </w:rPr>
      </w:pPr>
      <w:r w:rsidRPr="001A38F3">
        <w:rPr>
          <w:rFonts w:ascii="Times New Roman" w:hAnsi="Times New Roman"/>
          <w:b/>
          <w:szCs w:val="24"/>
          <w:lang w:eastAsia="ru-RU"/>
        </w:rPr>
        <w:t>5. Особые условия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5</w:t>
      </w:r>
      <w:r>
        <w:rPr>
          <w:rFonts w:ascii="Times New Roman" w:hAnsi="Times New Roman"/>
          <w:szCs w:val="24"/>
          <w:lang w:eastAsia="ru-RU"/>
        </w:rPr>
        <w:t xml:space="preserve">.1. </w:t>
      </w:r>
      <w:proofErr w:type="gramStart"/>
      <w:r>
        <w:rPr>
          <w:rFonts w:ascii="Times New Roman" w:hAnsi="Times New Roman"/>
          <w:szCs w:val="24"/>
          <w:lang w:eastAsia="ru-RU"/>
        </w:rPr>
        <w:t xml:space="preserve">Проход персонала «Исполнителя» </w:t>
      </w:r>
      <w:r w:rsidRPr="001A38F3">
        <w:rPr>
          <w:rFonts w:ascii="Times New Roman" w:hAnsi="Times New Roman"/>
          <w:szCs w:val="24"/>
          <w:lang w:eastAsia="ru-RU"/>
        </w:rPr>
        <w:t xml:space="preserve">на режимные территории «Заказчика» и допуск к работам производится в соответствии с требованиями Федерального Закона «Об </w:t>
      </w:r>
      <w:r w:rsidRPr="001A38F3">
        <w:rPr>
          <w:rFonts w:ascii="Times New Roman" w:hAnsi="Times New Roman"/>
          <w:szCs w:val="24"/>
          <w:lang w:eastAsia="ru-RU"/>
        </w:rPr>
        <w:lastRenderedPageBreak/>
        <w:t>использовании атомной энергии» №</w:t>
      </w:r>
      <w:r>
        <w:rPr>
          <w:rFonts w:ascii="Times New Roman" w:hAnsi="Times New Roman"/>
          <w:szCs w:val="24"/>
          <w:lang w:eastAsia="ru-RU"/>
        </w:rPr>
        <w:t xml:space="preserve"> 170-ФЗ от 21.11.95г., Закона </w:t>
      </w:r>
      <w:r w:rsidRPr="001A38F3">
        <w:rPr>
          <w:rFonts w:ascii="Times New Roman" w:hAnsi="Times New Roman"/>
          <w:szCs w:val="24"/>
          <w:lang w:eastAsia="ru-RU"/>
        </w:rPr>
        <w:t xml:space="preserve">«О государственной </w:t>
      </w:r>
      <w:r>
        <w:rPr>
          <w:rFonts w:ascii="Times New Roman" w:hAnsi="Times New Roman"/>
          <w:szCs w:val="24"/>
          <w:lang w:eastAsia="ru-RU"/>
        </w:rPr>
        <w:t>тайне» N 5485-1 от 21.07.93г., Инструкцией</w:t>
      </w:r>
      <w:r w:rsidRPr="001A38F3">
        <w:rPr>
          <w:rFonts w:ascii="Times New Roman" w:hAnsi="Times New Roman"/>
          <w:szCs w:val="24"/>
          <w:lang w:eastAsia="ru-RU"/>
        </w:rPr>
        <w:t xml:space="preserve"> «О порядке допуска должностных лиц и граждан Российской Федерации к Государственной тайне», утвержденной Постановлением Правительства Российской Федерации от 6 февраля 2010 года N 63</w:t>
      </w:r>
      <w:proofErr w:type="gramEnd"/>
      <w:r w:rsidRPr="001A38F3">
        <w:rPr>
          <w:rFonts w:ascii="Times New Roman" w:hAnsi="Times New Roman"/>
          <w:szCs w:val="24"/>
          <w:lang w:eastAsia="ru-RU"/>
        </w:rPr>
        <w:t xml:space="preserve"> и нормативными актами «Заказчика» о допуске лиц на соответствующие объекты.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5.2. Для решения вопроса о до</w:t>
      </w:r>
      <w:r>
        <w:rPr>
          <w:rFonts w:ascii="Times New Roman" w:hAnsi="Times New Roman"/>
          <w:szCs w:val="24"/>
          <w:lang w:eastAsia="ru-RU"/>
        </w:rPr>
        <w:t>пуске к работам конкретных лиц,</w:t>
      </w:r>
      <w:r w:rsidRPr="001A38F3">
        <w:rPr>
          <w:rFonts w:ascii="Times New Roman" w:hAnsi="Times New Roman"/>
          <w:szCs w:val="24"/>
          <w:lang w:eastAsia="ru-RU"/>
        </w:rPr>
        <w:t xml:space="preserve"> «Исполнитель» по решению «Заказчика» предоставляет анкетные материалы на персонал, привлекаемый к работе </w:t>
      </w:r>
      <w:r>
        <w:rPr>
          <w:rFonts w:ascii="Times New Roman" w:hAnsi="Times New Roman"/>
          <w:szCs w:val="24"/>
          <w:lang w:eastAsia="ru-RU"/>
        </w:rPr>
        <w:t>на объекте в соответствии с п.9</w:t>
      </w:r>
      <w:r w:rsidRPr="001A38F3">
        <w:rPr>
          <w:rFonts w:ascii="Times New Roman" w:hAnsi="Times New Roman"/>
          <w:szCs w:val="24"/>
          <w:lang w:eastAsia="ru-RU"/>
        </w:rPr>
        <w:t xml:space="preserve"> Инструкции «О порядке допуска должностных лиц и граждан Российской Федерации к Государственной тайне» № 63 от 06.02.2010г. </w:t>
      </w:r>
    </w:p>
    <w:p w:rsidR="00774C2C" w:rsidRPr="001A38F3" w:rsidRDefault="00774C2C" w:rsidP="00774C2C">
      <w:pPr>
        <w:tabs>
          <w:tab w:val="left" w:pos="1260"/>
        </w:tabs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5.3. Работы должны выполняться лицами, имеющими на это право в соответствии с действующим законодательством РФ.</w:t>
      </w:r>
    </w:p>
    <w:p w:rsidR="00774C2C" w:rsidRPr="001A38F3" w:rsidRDefault="00774C2C" w:rsidP="00774C2C">
      <w:pPr>
        <w:tabs>
          <w:tab w:val="left" w:pos="1260"/>
        </w:tabs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5.4. Порядок движения материальных ценностей через КПП «Заказчика» определяется нормативными требованиями «Заказчика».</w:t>
      </w:r>
    </w:p>
    <w:p w:rsidR="00774C2C" w:rsidRPr="001A38F3" w:rsidRDefault="00774C2C" w:rsidP="00774C2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774C2C" w:rsidRPr="001A38F3" w:rsidRDefault="00774C2C" w:rsidP="00774C2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A38F3">
        <w:rPr>
          <w:rFonts w:ascii="Times New Roman" w:hAnsi="Times New Roman"/>
          <w:b/>
          <w:szCs w:val="24"/>
          <w:lang w:eastAsia="ru-RU"/>
        </w:rPr>
        <w:t>6. Действие обстоятельств непреодолимой силы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 xml:space="preserve">6.1. </w:t>
      </w:r>
      <w:proofErr w:type="gramStart"/>
      <w:r w:rsidRPr="001A38F3">
        <w:rPr>
          <w:rFonts w:ascii="Times New Roman" w:hAnsi="Times New Roman"/>
          <w:szCs w:val="24"/>
          <w:lang w:eastAsia="ru-RU"/>
        </w:rPr>
        <w:t>Ни одна из Сторон не несет ответственность перед другой Стороной за неисполнение обязательств по настоящему Договору, обусловленное действием обстоятельств непреодолимой силы, т.е. чрезвычайных и непредотвратимых при данных условиях обстоятельств, возникших помимо воли и желания сторон и которые нельзя предвидеть или избежать, в том числе объявленная или фактическая война, гражданские волнения, эпидемии, блокада, эмбарго, пожары, землетрясения, наводнения и другие природные</w:t>
      </w:r>
      <w:proofErr w:type="gramEnd"/>
      <w:r w:rsidRPr="001A38F3">
        <w:rPr>
          <w:rFonts w:ascii="Times New Roman" w:hAnsi="Times New Roman"/>
          <w:szCs w:val="24"/>
          <w:lang w:eastAsia="ru-RU"/>
        </w:rPr>
        <w:t xml:space="preserve"> стихийные бедствия, а также издание актов государственных органов.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6.2. Свидетельство, выданное соответствующим компетентным органом, является достаточным подтверждением наличия и продолжительности действия непреодолимой силы.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6.3. Сторона, не исполняющая обязательств по настоящему Договору вследствие действия непреодолимой силы, должна незамедлительно известить другую Сторону о таких обстоятельствах и их влиянии на исполнение обязательств по Договору.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6.4. Если обстоятельства непреодолимой силы действуют на протяжении 3 (трех) последовательных месяцев, настоящий Договор, может быть, расторгнут любой из Сторон путем направления письменного уведомления другой Стороне.</w:t>
      </w:r>
    </w:p>
    <w:p w:rsidR="00774C2C" w:rsidRPr="001A38F3" w:rsidRDefault="00774C2C" w:rsidP="00774C2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774C2C" w:rsidRPr="001A38F3" w:rsidRDefault="00774C2C" w:rsidP="00774C2C">
      <w:pPr>
        <w:suppressAutoHyphens w:val="0"/>
        <w:jc w:val="center"/>
        <w:rPr>
          <w:rFonts w:ascii="Times New Roman" w:hAnsi="Times New Roman"/>
          <w:b/>
          <w:szCs w:val="24"/>
          <w:lang w:eastAsia="ru-RU"/>
        </w:rPr>
      </w:pPr>
      <w:r w:rsidRPr="001A38F3">
        <w:rPr>
          <w:rFonts w:ascii="Times New Roman" w:hAnsi="Times New Roman"/>
          <w:b/>
          <w:szCs w:val="24"/>
          <w:lang w:eastAsia="ru-RU"/>
        </w:rPr>
        <w:t>7. Срок действия договора и юридические адреса сторон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7.1. Договор заключен на срок с 01.0</w:t>
      </w:r>
      <w:r>
        <w:rPr>
          <w:rFonts w:ascii="Times New Roman" w:hAnsi="Times New Roman"/>
          <w:szCs w:val="24"/>
          <w:lang w:eastAsia="ru-RU"/>
        </w:rPr>
        <w:t>1.2015 года</w:t>
      </w:r>
      <w:r w:rsidRPr="001A38F3">
        <w:rPr>
          <w:rFonts w:ascii="Times New Roman" w:hAnsi="Times New Roman"/>
          <w:szCs w:val="24"/>
          <w:lang w:eastAsia="ru-RU"/>
        </w:rPr>
        <w:t xml:space="preserve"> по 31.12.2015 года.</w:t>
      </w:r>
    </w:p>
    <w:p w:rsidR="00774C2C" w:rsidRPr="001A38F3" w:rsidRDefault="00774C2C" w:rsidP="00774C2C">
      <w:pPr>
        <w:shd w:val="clear" w:color="auto" w:fill="FFFFFF"/>
        <w:tabs>
          <w:tab w:val="left" w:pos="1358"/>
        </w:tabs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7.2. Настоящий Договор составлен в 2-х экземплярах, по одному для каждой из сторон. Каждый экземпляр Договора идентичен и имеет одинаковую юридическую силу.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 xml:space="preserve">7.3. При изменении юридического адреса, банковских реквизитов и формы собственности «Исполнитель» в двухнедельный срок обязан письменно известить об этом «Заказчика». 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7.4. Любые изменения и дополнения к настоящему договору имеют силу только в том случае, если они оформлены в письменном виде и подписаны всеми сторонами.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>7.5. Неотъемлемым приложением к Договору является</w:t>
      </w:r>
    </w:p>
    <w:p w:rsidR="00774C2C" w:rsidRPr="001A38F3" w:rsidRDefault="00774C2C" w:rsidP="00774C2C">
      <w:pPr>
        <w:suppressAutoHyphens w:val="0"/>
        <w:ind w:firstLine="851"/>
        <w:jc w:val="both"/>
        <w:rPr>
          <w:rFonts w:ascii="Times New Roman" w:hAnsi="Times New Roman"/>
          <w:szCs w:val="24"/>
          <w:lang w:eastAsia="ru-RU"/>
        </w:rPr>
      </w:pPr>
      <w:r>
        <w:rPr>
          <w:rFonts w:ascii="Times New Roman" w:hAnsi="Times New Roman"/>
          <w:szCs w:val="24"/>
          <w:lang w:eastAsia="ru-RU"/>
        </w:rPr>
        <w:t>Техническое задание</w:t>
      </w:r>
      <w:r w:rsidRPr="001A38F3">
        <w:rPr>
          <w:rFonts w:ascii="Times New Roman" w:hAnsi="Times New Roman"/>
          <w:szCs w:val="24"/>
          <w:lang w:eastAsia="ru-RU"/>
        </w:rPr>
        <w:t xml:space="preserve"> (Приложение 1) </w:t>
      </w:r>
    </w:p>
    <w:p w:rsidR="00774C2C" w:rsidRPr="001A38F3" w:rsidRDefault="00774C2C" w:rsidP="00774C2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85"/>
        <w:gridCol w:w="4785"/>
      </w:tblGrid>
      <w:tr w:rsidR="00774C2C" w:rsidRPr="001A38F3" w:rsidTr="00AB0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C2C" w:rsidRPr="001A38F3" w:rsidRDefault="00774C2C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38F3">
              <w:rPr>
                <w:rFonts w:ascii="Times New Roman" w:hAnsi="Times New Roman"/>
                <w:szCs w:val="24"/>
                <w:lang w:eastAsia="ru-RU"/>
              </w:rPr>
              <w:t>Заказчик</w:t>
            </w:r>
          </w:p>
        </w:tc>
        <w:tc>
          <w:tcPr>
            <w:tcW w:w="4785" w:type="dxa"/>
          </w:tcPr>
          <w:p w:rsidR="00774C2C" w:rsidRPr="001A38F3" w:rsidRDefault="00774C2C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38F3">
              <w:rPr>
                <w:rFonts w:ascii="Times New Roman" w:hAnsi="Times New Roman"/>
                <w:szCs w:val="24"/>
                <w:lang w:eastAsia="ru-RU"/>
              </w:rPr>
              <w:t>Исполнитель</w:t>
            </w:r>
          </w:p>
        </w:tc>
      </w:tr>
      <w:tr w:rsidR="00774C2C" w:rsidRPr="001A38F3" w:rsidTr="00AB08A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74C2C" w:rsidRPr="001A38F3" w:rsidRDefault="00774C2C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38F3">
              <w:rPr>
                <w:rFonts w:ascii="Times New Roman" w:hAnsi="Times New Roman"/>
                <w:szCs w:val="24"/>
                <w:lang w:eastAsia="ru-RU"/>
              </w:rPr>
              <w:t xml:space="preserve">ФГУП «ГНЦ РФ – ФЭИ»  </w:t>
            </w:r>
          </w:p>
          <w:p w:rsidR="00774C2C" w:rsidRPr="001A38F3" w:rsidRDefault="00774C2C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38F3">
              <w:rPr>
                <w:rFonts w:ascii="Times New Roman" w:hAnsi="Times New Roman"/>
                <w:szCs w:val="24"/>
                <w:lang w:eastAsia="ru-RU"/>
              </w:rPr>
              <w:t xml:space="preserve">ИНН 4025024829      КПП 402501001     </w:t>
            </w:r>
          </w:p>
          <w:p w:rsidR="00774C2C" w:rsidRPr="001A38F3" w:rsidRDefault="00774C2C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>
              <w:rPr>
                <w:rFonts w:ascii="Times New Roman" w:hAnsi="Times New Roman"/>
                <w:szCs w:val="24"/>
                <w:lang w:eastAsia="ru-RU"/>
              </w:rPr>
              <w:t xml:space="preserve">Адрес: </w:t>
            </w:r>
            <w:smartTag w:uri="urn:schemas-microsoft-com:office:smarttags" w:element="metricconverter">
              <w:smartTagPr>
                <w:attr w:name="ProductID" w:val="249033, г"/>
              </w:smartTagPr>
              <w:r>
                <w:rPr>
                  <w:rFonts w:ascii="Times New Roman" w:hAnsi="Times New Roman"/>
                  <w:szCs w:val="24"/>
                  <w:lang w:eastAsia="ru-RU"/>
                </w:rPr>
                <w:t>249033, г</w:t>
              </w:r>
            </w:smartTag>
            <w:r>
              <w:rPr>
                <w:rFonts w:ascii="Times New Roman" w:hAnsi="Times New Roman"/>
                <w:szCs w:val="24"/>
                <w:lang w:eastAsia="ru-RU"/>
              </w:rPr>
              <w:t>. Обнинск,</w:t>
            </w:r>
            <w:r w:rsidRPr="001A38F3">
              <w:rPr>
                <w:rFonts w:ascii="Times New Roman" w:hAnsi="Times New Roman"/>
                <w:szCs w:val="24"/>
                <w:lang w:eastAsia="ru-RU"/>
              </w:rPr>
              <w:t xml:space="preserve"> Калужская область, пл. Бондаренко, 1  </w:t>
            </w:r>
          </w:p>
          <w:p w:rsidR="00774C2C" w:rsidRPr="001A38F3" w:rsidRDefault="00774C2C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38F3">
              <w:rPr>
                <w:rFonts w:ascii="Times New Roman" w:hAnsi="Times New Roman"/>
                <w:szCs w:val="24"/>
                <w:lang w:eastAsia="ru-RU"/>
              </w:rPr>
              <w:t>Филиал ОАО Банк ВТБ  в г. Воронеж</w:t>
            </w:r>
          </w:p>
          <w:p w:rsidR="00774C2C" w:rsidRPr="001A38F3" w:rsidRDefault="00774C2C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1A38F3">
              <w:rPr>
                <w:rFonts w:ascii="Times New Roman" w:hAnsi="Times New Roman"/>
                <w:szCs w:val="24"/>
                <w:lang w:eastAsia="ru-RU"/>
              </w:rPr>
              <w:t>р</w:t>
            </w:r>
            <w:proofErr w:type="gramEnd"/>
            <w:r w:rsidRPr="001A38F3">
              <w:rPr>
                <w:rFonts w:ascii="Times New Roman" w:hAnsi="Times New Roman"/>
                <w:szCs w:val="24"/>
                <w:lang w:eastAsia="ru-RU"/>
              </w:rPr>
              <w:t>/с 40502810025240000564</w:t>
            </w:r>
          </w:p>
          <w:p w:rsidR="00774C2C" w:rsidRPr="001A38F3" w:rsidRDefault="00774C2C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38F3">
              <w:rPr>
                <w:rFonts w:ascii="Times New Roman" w:hAnsi="Times New Roman"/>
                <w:szCs w:val="24"/>
                <w:lang w:eastAsia="ru-RU"/>
              </w:rPr>
              <w:t xml:space="preserve">к/с 30101810100000000835                      </w:t>
            </w:r>
          </w:p>
          <w:p w:rsidR="00774C2C" w:rsidRPr="001A38F3" w:rsidRDefault="00774C2C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38F3">
              <w:rPr>
                <w:rFonts w:ascii="Times New Roman" w:hAnsi="Times New Roman"/>
                <w:szCs w:val="24"/>
                <w:lang w:eastAsia="ru-RU"/>
              </w:rPr>
              <w:lastRenderedPageBreak/>
              <w:t>БИК 042007835</w:t>
            </w:r>
          </w:p>
        </w:tc>
        <w:tc>
          <w:tcPr>
            <w:tcW w:w="4785" w:type="dxa"/>
          </w:tcPr>
          <w:p w:rsidR="00774C2C" w:rsidRPr="001A38F3" w:rsidRDefault="00774C2C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1A38F3">
              <w:rPr>
                <w:rFonts w:ascii="Times New Roman" w:hAnsi="Times New Roman"/>
                <w:szCs w:val="24"/>
                <w:lang w:eastAsia="ru-RU"/>
              </w:rPr>
              <w:lastRenderedPageBreak/>
              <w:t>Юридический адрес</w:t>
            </w:r>
          </w:p>
          <w:p w:rsidR="00774C2C" w:rsidRPr="001A38F3" w:rsidRDefault="00774C2C" w:rsidP="00AB08AB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1A38F3">
              <w:rPr>
                <w:rFonts w:ascii="Times New Roman" w:hAnsi="Times New Roman"/>
                <w:szCs w:val="24"/>
                <w:lang w:eastAsia="ru-RU"/>
              </w:rPr>
              <w:t>Платежные реквизиты</w:t>
            </w:r>
          </w:p>
        </w:tc>
      </w:tr>
    </w:tbl>
    <w:p w:rsidR="00774C2C" w:rsidRPr="001A38F3" w:rsidRDefault="00774C2C" w:rsidP="00774C2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774C2C" w:rsidRPr="001A38F3" w:rsidRDefault="00774C2C" w:rsidP="00774C2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774C2C" w:rsidRPr="001A38F3" w:rsidRDefault="00774C2C" w:rsidP="00774C2C">
      <w:pPr>
        <w:suppressAutoHyphens w:val="0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 xml:space="preserve">Заказчик                                                </w:t>
      </w:r>
      <w:r w:rsidRPr="001A38F3">
        <w:rPr>
          <w:rFonts w:ascii="Times New Roman" w:hAnsi="Times New Roman"/>
          <w:szCs w:val="24"/>
          <w:lang w:eastAsia="ru-RU"/>
        </w:rPr>
        <w:tab/>
      </w:r>
      <w:r w:rsidRPr="001A38F3">
        <w:rPr>
          <w:rFonts w:ascii="Times New Roman" w:hAnsi="Times New Roman"/>
          <w:szCs w:val="24"/>
          <w:lang w:eastAsia="ru-RU"/>
        </w:rPr>
        <w:tab/>
        <w:t xml:space="preserve"> </w:t>
      </w:r>
      <w:r w:rsidRPr="001A38F3">
        <w:rPr>
          <w:rFonts w:ascii="Times New Roman" w:hAnsi="Times New Roman"/>
          <w:szCs w:val="24"/>
          <w:lang w:eastAsia="ru-RU"/>
        </w:rPr>
        <w:tab/>
        <w:t xml:space="preserve">                Исполнитель</w:t>
      </w:r>
    </w:p>
    <w:p w:rsidR="00774C2C" w:rsidRDefault="00774C2C" w:rsidP="00774C2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1A38F3">
        <w:rPr>
          <w:rFonts w:ascii="Times New Roman" w:hAnsi="Times New Roman"/>
          <w:szCs w:val="24"/>
          <w:lang w:eastAsia="ru-RU"/>
        </w:rPr>
        <w:t xml:space="preserve">______________________                                          </w:t>
      </w:r>
      <w:r w:rsidRPr="001A38F3">
        <w:rPr>
          <w:rFonts w:ascii="Times New Roman" w:hAnsi="Times New Roman"/>
          <w:szCs w:val="24"/>
          <w:lang w:eastAsia="ru-RU"/>
        </w:rPr>
        <w:tab/>
        <w:t xml:space="preserve">                           ___________            </w:t>
      </w:r>
    </w:p>
    <w:p w:rsidR="00774C2C" w:rsidRDefault="00774C2C" w:rsidP="00774C2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774C2C" w:rsidRDefault="00774C2C" w:rsidP="00774C2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774C2C" w:rsidRPr="00682001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8F65F3" w:rsidRPr="009D422A" w:rsidRDefault="008F65F3" w:rsidP="008F65F3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  <w:r w:rsidRPr="009D422A">
        <w:rPr>
          <w:rFonts w:ascii="Times New Roman" w:hAnsi="Times New Roman"/>
          <w:bCs/>
          <w:szCs w:val="24"/>
          <w:lang w:eastAsia="ru-RU"/>
        </w:rPr>
        <w:lastRenderedPageBreak/>
        <w:t>Приложение №1</w:t>
      </w:r>
    </w:p>
    <w:p w:rsidR="008F65F3" w:rsidRPr="009D422A" w:rsidRDefault="008F65F3" w:rsidP="008F65F3">
      <w:pPr>
        <w:suppressAutoHyphens w:val="0"/>
        <w:jc w:val="right"/>
        <w:rPr>
          <w:rFonts w:ascii="Times New Roman" w:hAnsi="Times New Roman"/>
          <w:bCs/>
          <w:szCs w:val="24"/>
          <w:lang w:eastAsia="ru-RU"/>
        </w:rPr>
      </w:pPr>
      <w:r w:rsidRPr="009D422A">
        <w:rPr>
          <w:rFonts w:ascii="Times New Roman" w:hAnsi="Times New Roman"/>
          <w:bCs/>
          <w:szCs w:val="24"/>
          <w:lang w:eastAsia="ru-RU"/>
        </w:rPr>
        <w:t xml:space="preserve">к </w:t>
      </w:r>
      <w:r w:rsidRPr="009D4971">
        <w:rPr>
          <w:rFonts w:ascii="Times New Roman" w:hAnsi="Times New Roman"/>
          <w:bCs/>
          <w:szCs w:val="24"/>
          <w:lang w:eastAsia="ru-RU"/>
        </w:rPr>
        <w:t>Договору</w:t>
      </w: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Предмет закупки:</w:t>
      </w:r>
    </w:p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szCs w:val="24"/>
          <w:u w:val="single"/>
          <w:lang w:eastAsia="ru-RU"/>
        </w:rPr>
      </w:pPr>
      <w:r w:rsidRPr="009D422A">
        <w:rPr>
          <w:rFonts w:ascii="Times New Roman" w:hAnsi="Times New Roman"/>
          <w:szCs w:val="24"/>
          <w:u w:val="single"/>
          <w:lang w:eastAsia="ru-RU"/>
        </w:rPr>
        <w:t>проведение оценки соответствия лифтов техническому регламенту ТС</w:t>
      </w:r>
      <w:proofErr w:type="gramStart"/>
      <w:r w:rsidRPr="009D422A">
        <w:rPr>
          <w:rFonts w:ascii="Times New Roman" w:hAnsi="Times New Roman"/>
          <w:szCs w:val="24"/>
          <w:u w:val="single"/>
          <w:lang w:eastAsia="ru-RU"/>
        </w:rPr>
        <w:t xml:space="preserve"> ,</w:t>
      </w:r>
      <w:proofErr w:type="gramEnd"/>
      <w:r w:rsidRPr="009D422A">
        <w:rPr>
          <w:rFonts w:ascii="Times New Roman" w:hAnsi="Times New Roman"/>
          <w:szCs w:val="24"/>
          <w:u w:val="single"/>
          <w:lang w:eastAsia="ru-RU"/>
        </w:rPr>
        <w:t>, Безопасность лифтов”, отработавших назначенный срок службы, выполнение электроизмерительных работ и периодического технического освидетельствования лифтов ФГУП ,,ГНЦ РФ-ФЭИ”</w:t>
      </w: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bCs/>
          <w:sz w:val="20"/>
          <w:lang w:eastAsia="ru-RU"/>
        </w:rPr>
      </w:pPr>
      <w:r w:rsidRPr="009D422A">
        <w:rPr>
          <w:rFonts w:ascii="Times New Roman" w:hAnsi="Times New Roman"/>
          <w:bCs/>
          <w:sz w:val="20"/>
          <w:lang w:eastAsia="ru-RU"/>
        </w:rPr>
        <w:t>Обнинск</w:t>
      </w:r>
    </w:p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bCs/>
          <w:sz w:val="20"/>
          <w:lang w:eastAsia="ru-RU"/>
        </w:rPr>
      </w:pPr>
      <w:r w:rsidRPr="009D422A">
        <w:rPr>
          <w:rFonts w:ascii="Times New Roman" w:hAnsi="Times New Roman"/>
          <w:bCs/>
          <w:sz w:val="20"/>
          <w:lang w:eastAsia="ru-RU"/>
        </w:rPr>
        <w:t>2014</w:t>
      </w:r>
    </w:p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Техническое задание</w:t>
      </w:r>
    </w:p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bCs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 xml:space="preserve"> </w:t>
      </w:r>
      <w:r w:rsidRPr="009D422A">
        <w:rPr>
          <w:rFonts w:ascii="Times New Roman" w:hAnsi="Times New Roman"/>
          <w:bCs/>
          <w:lang w:eastAsia="ru-RU"/>
        </w:rPr>
        <w:t xml:space="preserve">на оказание услуг </w:t>
      </w:r>
    </w:p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bCs/>
          <w:lang w:eastAsia="ru-RU"/>
        </w:rPr>
      </w:pPr>
      <w:r w:rsidRPr="009D422A">
        <w:rPr>
          <w:rFonts w:ascii="Times New Roman" w:hAnsi="Times New Roman"/>
          <w:bCs/>
          <w:lang w:eastAsia="ru-RU"/>
        </w:rPr>
        <w:t>по проведению оценки соответствия лифтов техническому регламенту ТС</w:t>
      </w:r>
      <w:proofErr w:type="gramStart"/>
      <w:r w:rsidRPr="009D422A">
        <w:rPr>
          <w:rFonts w:ascii="Times New Roman" w:hAnsi="Times New Roman"/>
          <w:bCs/>
          <w:lang w:eastAsia="ru-RU"/>
        </w:rPr>
        <w:t xml:space="preserve"> ,</w:t>
      </w:r>
      <w:proofErr w:type="gramEnd"/>
      <w:r w:rsidRPr="009D422A">
        <w:rPr>
          <w:rFonts w:ascii="Times New Roman" w:hAnsi="Times New Roman"/>
          <w:bCs/>
          <w:lang w:eastAsia="ru-RU"/>
        </w:rPr>
        <w:t>,Безопасность лифтов”, отработавших назначенный срок службы, выполнению электроизмерительных работ и периодического технического освидетельствования лифтов ФГУП «ГНЦ РФ-ФЭИ»</w:t>
      </w:r>
    </w:p>
    <w:p w:rsidR="00774C2C" w:rsidRPr="009D422A" w:rsidRDefault="00774C2C" w:rsidP="00774C2C">
      <w:pPr>
        <w:suppressAutoHyphens w:val="0"/>
        <w:rPr>
          <w:rFonts w:ascii="Times New Roman" w:hAnsi="Times New Roman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СОДЕРЖАНИЕ</w:t>
      </w:r>
    </w:p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rFonts w:ascii="Times New Roman" w:hAnsi="Times New Roman"/>
          <w:color w:val="000000"/>
          <w:lang w:eastAsia="ru-RU"/>
        </w:rPr>
      </w:pPr>
    </w:p>
    <w:p w:rsidR="00774C2C" w:rsidRPr="009D422A" w:rsidRDefault="00774C2C" w:rsidP="00774C2C">
      <w:pPr>
        <w:suppressAutoHyphens w:val="0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РАЗДЕЛ 1. НАИМЕНОВАНИЕ УСЛУГИ</w:t>
      </w:r>
    </w:p>
    <w:p w:rsidR="00774C2C" w:rsidRPr="009D422A" w:rsidRDefault="00774C2C" w:rsidP="00774C2C">
      <w:pPr>
        <w:suppressAutoHyphens w:val="0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РАЗДЕЛ 2. ОПИСАНИЕ УСЛУГ</w:t>
      </w:r>
    </w:p>
    <w:p w:rsidR="00774C2C" w:rsidRPr="009D422A" w:rsidRDefault="00774C2C" w:rsidP="00774C2C">
      <w:pPr>
        <w:suppressAutoHyphens w:val="0"/>
        <w:ind w:left="85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2.1 Состав (перечень) оказываемых услуг</w:t>
      </w:r>
    </w:p>
    <w:p w:rsidR="00774C2C" w:rsidRPr="009D422A" w:rsidRDefault="00774C2C" w:rsidP="00774C2C">
      <w:pPr>
        <w:suppressAutoHyphens w:val="0"/>
        <w:ind w:left="85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2.2 Описание оказываемых услуг</w:t>
      </w:r>
    </w:p>
    <w:p w:rsidR="00774C2C" w:rsidRPr="009D422A" w:rsidRDefault="00774C2C" w:rsidP="00774C2C">
      <w:pPr>
        <w:suppressAutoHyphens w:val="0"/>
        <w:ind w:left="2552" w:hanging="170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2.3 Объем оказываемых услуг либо доля оказываемых услуг в общем объеме закупки</w:t>
      </w:r>
    </w:p>
    <w:p w:rsidR="00774C2C" w:rsidRPr="009D422A" w:rsidRDefault="00774C2C" w:rsidP="00774C2C">
      <w:pPr>
        <w:suppressAutoHyphens w:val="0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РАЗДЕЛ 3. ТРЕБОВАНИЯ К УСЛУГАМ</w:t>
      </w:r>
    </w:p>
    <w:p w:rsidR="00774C2C" w:rsidRPr="009D422A" w:rsidRDefault="00774C2C" w:rsidP="00774C2C">
      <w:pPr>
        <w:suppressAutoHyphens w:val="0"/>
        <w:ind w:left="85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3.1 Общие требования</w:t>
      </w:r>
    </w:p>
    <w:p w:rsidR="00774C2C" w:rsidRPr="009D422A" w:rsidRDefault="00774C2C" w:rsidP="00774C2C">
      <w:pPr>
        <w:suppressAutoHyphens w:val="0"/>
        <w:ind w:left="85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3.2 Требования к качеству оказываемых услуг</w:t>
      </w:r>
    </w:p>
    <w:p w:rsidR="00774C2C" w:rsidRPr="009D422A" w:rsidRDefault="00774C2C" w:rsidP="00774C2C">
      <w:pPr>
        <w:suppressAutoHyphens w:val="0"/>
        <w:ind w:left="2552" w:hanging="170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3.3 Требования к гарантийным обязательствам оказываемых услуг</w:t>
      </w:r>
    </w:p>
    <w:p w:rsidR="00774C2C" w:rsidRPr="009D422A" w:rsidRDefault="00774C2C" w:rsidP="00774C2C">
      <w:pPr>
        <w:suppressAutoHyphens w:val="0"/>
        <w:ind w:left="85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3.4 Требования к конфиденциальности</w:t>
      </w:r>
    </w:p>
    <w:p w:rsidR="00774C2C" w:rsidRPr="009D422A" w:rsidRDefault="00774C2C" w:rsidP="00774C2C">
      <w:pPr>
        <w:suppressAutoHyphens w:val="0"/>
        <w:ind w:left="85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3.5 Требования к безопасности оказания услуг и безопасности результата оказанных услуг</w:t>
      </w:r>
    </w:p>
    <w:p w:rsidR="00774C2C" w:rsidRPr="009D422A" w:rsidRDefault="00774C2C" w:rsidP="00774C2C">
      <w:pPr>
        <w:suppressAutoHyphens w:val="0"/>
        <w:ind w:left="85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3.6 Требования по обучению персонала заказчика</w:t>
      </w:r>
    </w:p>
    <w:p w:rsidR="00774C2C" w:rsidRPr="009D422A" w:rsidRDefault="00774C2C" w:rsidP="00774C2C">
      <w:pPr>
        <w:suppressAutoHyphens w:val="0"/>
        <w:ind w:left="2694" w:hanging="1843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3.7 Требования к составу технического предложения участника</w:t>
      </w:r>
    </w:p>
    <w:p w:rsidR="00774C2C" w:rsidRPr="009D422A" w:rsidRDefault="00774C2C" w:rsidP="00774C2C">
      <w:pPr>
        <w:suppressAutoHyphens w:val="0"/>
        <w:ind w:left="85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3.8 Специальные требования</w:t>
      </w:r>
    </w:p>
    <w:p w:rsidR="00774C2C" w:rsidRPr="009D422A" w:rsidRDefault="00774C2C" w:rsidP="00774C2C">
      <w:pPr>
        <w:suppressAutoHyphens w:val="0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РАЗДЕЛ 4. РЕЗУЛЬТАТ ОКАЗАННЫХ УСЛУГ</w:t>
      </w:r>
    </w:p>
    <w:p w:rsidR="00774C2C" w:rsidRPr="009D422A" w:rsidRDefault="00774C2C" w:rsidP="00774C2C">
      <w:pPr>
        <w:suppressAutoHyphens w:val="0"/>
        <w:ind w:left="85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4.1 Описание конечного результата оказанных услуг</w:t>
      </w:r>
    </w:p>
    <w:p w:rsidR="00774C2C" w:rsidRPr="009D422A" w:rsidRDefault="00774C2C" w:rsidP="00774C2C">
      <w:pPr>
        <w:suppressAutoHyphens w:val="0"/>
        <w:ind w:left="85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4.2 Требования по приемке услуг</w:t>
      </w:r>
    </w:p>
    <w:p w:rsidR="00774C2C" w:rsidRPr="009D422A" w:rsidRDefault="00774C2C" w:rsidP="00774C2C">
      <w:pPr>
        <w:suppressAutoHyphens w:val="0"/>
        <w:ind w:left="851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774C2C" w:rsidRPr="009D422A" w:rsidRDefault="00774C2C" w:rsidP="00774C2C">
      <w:pPr>
        <w:suppressAutoHyphens w:val="0"/>
        <w:ind w:left="1418" w:hanging="1418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РАЗДЕЛ 5. ТРЕБОВАНИЯ К ТЕХНИЧЕСКОМУ ОБУЧЕНИЮ ПЕРСОНАЛА ЗАКАЗЧИКА</w:t>
      </w:r>
    </w:p>
    <w:p w:rsidR="00774C2C" w:rsidRPr="009D422A" w:rsidRDefault="00774C2C" w:rsidP="00774C2C">
      <w:pPr>
        <w:suppressAutoHyphens w:val="0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РАЗДЕЛ 6. ПЕРЕЧЕНЬ ПРИНЯТЫХ СОКРАЩЕНИЙ</w:t>
      </w:r>
    </w:p>
    <w:p w:rsidR="00774C2C" w:rsidRPr="009D422A" w:rsidRDefault="00774C2C" w:rsidP="00774C2C">
      <w:pPr>
        <w:suppressAutoHyphens w:val="0"/>
        <w:rPr>
          <w:rFonts w:ascii="Times New Roman" w:hAnsi="Times New Roman"/>
          <w:color w:val="000000"/>
          <w:lang w:eastAsia="ru-RU"/>
        </w:rPr>
      </w:pPr>
      <w:r w:rsidRPr="009D422A">
        <w:rPr>
          <w:rFonts w:ascii="Times New Roman" w:hAnsi="Times New Roman"/>
          <w:color w:val="000000"/>
          <w:lang w:eastAsia="ru-RU"/>
        </w:rPr>
        <w:t>РАЗДЕЛ 7. ПЕРЕЧЕНЬ ПРИЛОЖЕНИЙ</w:t>
      </w: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p w:rsidR="00774C2C" w:rsidRPr="009D422A" w:rsidRDefault="00774C2C" w:rsidP="00774C2C">
      <w:pPr>
        <w:suppressAutoHyphens w:val="0"/>
        <w:jc w:val="right"/>
        <w:rPr>
          <w:rFonts w:ascii="Times New Roman" w:hAnsi="Times New Roman"/>
          <w:bCs/>
          <w:sz w:val="20"/>
          <w:lang w:eastAsia="ru-RU"/>
        </w:rPr>
      </w:pP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959"/>
        <w:gridCol w:w="2835"/>
        <w:gridCol w:w="6520"/>
      </w:tblGrid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РАЗДЕЛ 1. НАИМЕНОВАНИЕ УСЛУГИ</w:t>
            </w:r>
          </w:p>
        </w:tc>
      </w:tr>
      <w:tr w:rsidR="00774C2C" w:rsidRPr="009D422A" w:rsidTr="00AB08AB">
        <w:tc>
          <w:tcPr>
            <w:tcW w:w="10314" w:type="dxa"/>
            <w:gridSpan w:val="3"/>
            <w:tcBorders>
              <w:bottom w:val="single" w:sz="4" w:space="0" w:color="auto"/>
            </w:tcBorders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D422A">
              <w:rPr>
                <w:rFonts w:ascii="Times New Roman" w:hAnsi="Times New Roman"/>
                <w:szCs w:val="24"/>
                <w:lang w:eastAsia="ru-RU"/>
              </w:rPr>
              <w:t>Проведение оценки соответствия лифтов, отработавших назначенный срок службы, выполнение электроизмерительных работ и периодического технического освидетельствования лифтов</w:t>
            </w:r>
          </w:p>
        </w:tc>
      </w:tr>
      <w:tr w:rsidR="00774C2C" w:rsidRPr="009D422A" w:rsidTr="00AB08AB">
        <w:tc>
          <w:tcPr>
            <w:tcW w:w="10314" w:type="dxa"/>
            <w:gridSpan w:val="3"/>
            <w:tcBorders>
              <w:left w:val="nil"/>
              <w:right w:val="nil"/>
            </w:tcBorders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РАЗДЕЛ 2. ОПИСАНИЕ УСЛУГИ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2.1  Состав (перечень) оказываемых услуг.</w:t>
            </w:r>
          </w:p>
        </w:tc>
      </w:tr>
      <w:tr w:rsidR="00774C2C" w:rsidRPr="009D422A" w:rsidTr="00AB08AB">
        <w:trPr>
          <w:trHeight w:val="10373"/>
        </w:trPr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 xml:space="preserve">Обследование с выдачей заключения оценки соответствия лифтов, отработавших назначенный срок службы, и </w:t>
            </w:r>
            <w:proofErr w:type="gramStart"/>
            <w:r w:rsidRPr="009D422A">
              <w:rPr>
                <w:rFonts w:ascii="Times New Roman" w:hAnsi="Times New Roman"/>
                <w:lang w:eastAsia="ru-RU"/>
              </w:rPr>
              <w:t>условиях</w:t>
            </w:r>
            <w:proofErr w:type="gramEnd"/>
            <w:r w:rsidRPr="009D422A">
              <w:rPr>
                <w:rFonts w:ascii="Times New Roman" w:hAnsi="Times New Roman"/>
                <w:lang w:eastAsia="ru-RU"/>
              </w:rPr>
              <w:t xml:space="preserve"> возможного продления срока безопасной эксплуатации лифтов, выполнение работ по периодическому техническому освидетельствованию и электрическим измерениям на лифтах:</w:t>
            </w:r>
          </w:p>
          <w:tbl>
            <w:tblPr>
              <w:tblStyle w:val="a3"/>
              <w:tblW w:w="9067" w:type="dxa"/>
              <w:tblLook w:val="04A0" w:firstRow="1" w:lastRow="0" w:firstColumn="1" w:lastColumn="0" w:noHBand="0" w:noVBand="1"/>
            </w:tblPr>
            <w:tblGrid>
              <w:gridCol w:w="673"/>
              <w:gridCol w:w="1981"/>
              <w:gridCol w:w="1022"/>
              <w:gridCol w:w="1441"/>
              <w:gridCol w:w="1130"/>
              <w:gridCol w:w="2820"/>
            </w:tblGrid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№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/п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Адрес установки лифта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Рег. номер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Грузо</w:t>
                  </w:r>
                  <w:proofErr w:type="spellEnd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-подъем-</w:t>
                  </w:r>
                  <w:proofErr w:type="spell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ность</w:t>
                  </w:r>
                  <w:proofErr w:type="spell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Кол-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во</w:t>
                  </w:r>
                  <w:proofErr w:type="gramEnd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оста-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новок</w:t>
                  </w:r>
                  <w:proofErr w:type="spellEnd"/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Срок проведения</w:t>
                  </w:r>
                </w:p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225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6358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500 кг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14.01.2015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225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6357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14.01.2015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151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6364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10.02.2015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*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70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6351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500 кг 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15.02.2015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70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6350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03.04.2015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155Б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8005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500 кг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03.04.2015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155Б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6353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02.04.2015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Сервис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  <w:proofErr w:type="gramEnd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ц</w:t>
                  </w:r>
                  <w:proofErr w:type="gramEnd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ентр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6355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500 кг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05.04.2015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65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6344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04.04.2015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160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8003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05.04.2015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№129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8006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12.04.2015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12.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52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8012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19.04.2015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13.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№1/27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8008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19.04.2015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14.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6341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500 кг 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21.06.2016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15.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Столовая № 1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6342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500 кг 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28.06.2015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16.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155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8015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2000 кг 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12.07.2015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17.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1/27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6338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320 кг 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11.10.2015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18.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АК-2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6340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320 кг 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04.10.2015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19.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201-А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8011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2000 кг 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14.01.2015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20.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Здание № 201-БВ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6359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500 кг 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04.10.2015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21.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60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К1342ЛД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500 кг 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10.02.2015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22.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60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6347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7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29.11.2015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23.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221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6352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29.11.2015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24.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221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6354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14.01.2015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Д</w:t>
                  </w:r>
                  <w:proofErr w:type="gramEnd"/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25.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166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6356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1000 кг 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14.01.2015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26.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38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6349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2000 кг  Г</w:t>
                  </w:r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3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29.11.2015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27.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Здание № 607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 w:val="22"/>
                      <w:szCs w:val="22"/>
                      <w:lang w:eastAsia="ru-RU"/>
                    </w:rPr>
                    <w:t>К-559 Л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500 кг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4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03.04.2015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28.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Профилакторий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8406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320 кг 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12.07.2015</w:t>
                  </w:r>
                </w:p>
              </w:tc>
            </w:tr>
            <w:tr w:rsidR="00774C2C" w:rsidRPr="009D422A" w:rsidTr="00AB08AB">
              <w:tc>
                <w:tcPr>
                  <w:tcW w:w="675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29.</w:t>
                  </w:r>
                </w:p>
              </w:tc>
              <w:tc>
                <w:tcPr>
                  <w:tcW w:w="1985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Профилакторий</w:t>
                  </w:r>
                </w:p>
              </w:tc>
              <w:tc>
                <w:tcPr>
                  <w:tcW w:w="99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8407</w:t>
                  </w:r>
                </w:p>
              </w:tc>
              <w:tc>
                <w:tcPr>
                  <w:tcW w:w="1446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320 кг 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</w:t>
                  </w:r>
                  <w:proofErr w:type="gramEnd"/>
                </w:p>
              </w:tc>
              <w:tc>
                <w:tcPr>
                  <w:tcW w:w="113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</w:t>
                  </w:r>
                </w:p>
              </w:tc>
              <w:tc>
                <w:tcPr>
                  <w:tcW w:w="2835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12.07.2015</w:t>
                  </w:r>
                </w:p>
              </w:tc>
            </w:tr>
          </w:tbl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 xml:space="preserve"> 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 xml:space="preserve">Подраздел 2.2 Описание оказываемых услуг 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 xml:space="preserve">Обследование с выдачей заключения оценки соответствия лифтов </w:t>
            </w:r>
            <w:r w:rsidRPr="009D422A">
              <w:rPr>
                <w:rFonts w:ascii="Times New Roman" w:hAnsi="Times New Roman"/>
                <w:bCs/>
                <w:lang w:eastAsia="ru-RU"/>
              </w:rPr>
              <w:t>техническому регламенту ТС</w:t>
            </w:r>
            <w:proofErr w:type="gramStart"/>
            <w:r w:rsidRPr="009D422A">
              <w:rPr>
                <w:rFonts w:ascii="Times New Roman" w:hAnsi="Times New Roman"/>
                <w:bCs/>
                <w:lang w:eastAsia="ru-RU"/>
              </w:rPr>
              <w:t xml:space="preserve"> ,</w:t>
            </w:r>
            <w:proofErr w:type="gramEnd"/>
            <w:r w:rsidRPr="009D422A">
              <w:rPr>
                <w:rFonts w:ascii="Times New Roman" w:hAnsi="Times New Roman"/>
                <w:bCs/>
                <w:lang w:eastAsia="ru-RU"/>
              </w:rPr>
              <w:t>,Безопасность лифтов”</w:t>
            </w:r>
            <w:r w:rsidRPr="009D422A">
              <w:rPr>
                <w:rFonts w:ascii="Times New Roman" w:hAnsi="Times New Roman"/>
                <w:lang w:eastAsia="ru-RU"/>
              </w:rPr>
              <w:t>, отработавших назначенный срок службы, и условиях возможного продления срока безопасной эксплуатации лифтов, выполнение работ по периодическому техническому освидетельствованию и электрическим измерениям на лифтах и обеспечить надлежащее качество выполняемых работ в соответствии с действующими правилами (ГОСТ Р 53783-2010, ПТЭЭП, ПЭУ).</w:t>
            </w:r>
          </w:p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2.3 Объем оказываемых услуг либо доля оказываемых услуг в общем объеме закупки</w:t>
            </w:r>
          </w:p>
        </w:tc>
      </w:tr>
      <w:tr w:rsidR="00774C2C" w:rsidRPr="009D422A" w:rsidTr="00AB08AB">
        <w:trPr>
          <w:trHeight w:val="11192"/>
        </w:trPr>
        <w:tc>
          <w:tcPr>
            <w:tcW w:w="10314" w:type="dxa"/>
            <w:gridSpan w:val="3"/>
            <w:tcBorders>
              <w:bottom w:val="single" w:sz="4" w:space="0" w:color="auto"/>
            </w:tcBorders>
          </w:tcPr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bCs/>
                <w:lang w:eastAsia="ru-RU"/>
              </w:rPr>
            </w:pPr>
          </w:p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bCs/>
                <w:lang w:eastAsia="ru-RU"/>
              </w:rPr>
              <w:t>Перечень регламентных работ по техническому освидетельствованию лифтов.</w:t>
            </w:r>
          </w:p>
          <w:tbl>
            <w:tblPr>
              <w:tblW w:w="937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38"/>
              <w:gridCol w:w="4562"/>
              <w:gridCol w:w="1408"/>
              <w:gridCol w:w="1297"/>
              <w:gridCol w:w="1574"/>
            </w:tblGrid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№ </w:t>
                  </w:r>
                  <w:proofErr w:type="gramStart"/>
                  <w:r w:rsidRPr="009D422A">
                    <w:rPr>
                      <w:rFonts w:ascii="Times New Roman" w:hAnsi="Times New Roman"/>
                      <w:sz w:val="20"/>
                      <w:lang w:eastAsia="ru-RU"/>
                    </w:rPr>
                    <w:t>п</w:t>
                  </w:r>
                  <w:proofErr w:type="gramEnd"/>
                  <w:r w:rsidRPr="009D422A">
                    <w:rPr>
                      <w:rFonts w:ascii="Times New Roman" w:hAnsi="Times New Roman"/>
                      <w:sz w:val="20"/>
                      <w:lang w:eastAsia="ru-RU"/>
                    </w:rPr>
                    <w:t>/п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 w:val="20"/>
                      <w:lang w:eastAsia="ru-RU"/>
                    </w:rPr>
                    <w:t>Наименование работ при проведении обследования лифта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 w:val="20"/>
                      <w:lang w:eastAsia="ru-RU"/>
                    </w:rPr>
                    <w:t>Единица измерения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 w:val="20"/>
                      <w:lang w:eastAsia="ru-RU"/>
                    </w:rPr>
                    <w:t xml:space="preserve">Количество 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 w:val="20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 w:val="20"/>
                      <w:lang w:eastAsia="ru-RU"/>
                    </w:rPr>
                    <w:t>Вид обследования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Проверка технической и эксплуатационной документации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774C2C">
                  <w:pPr>
                    <w:keepNext/>
                    <w:numPr>
                      <w:ilvl w:val="0"/>
                      <w:numId w:val="2"/>
                    </w:numPr>
                    <w:suppressAutoHyphens w:val="0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компл</w:t>
                  </w:r>
                  <w:proofErr w:type="spellEnd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.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774C2C">
                  <w:pPr>
                    <w:keepNext/>
                    <w:numPr>
                      <w:ilvl w:val="0"/>
                      <w:numId w:val="2"/>
                    </w:numPr>
                    <w:suppressAutoHyphens w:val="0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774C2C">
                  <w:pPr>
                    <w:keepNext/>
                    <w:numPr>
                      <w:ilvl w:val="0"/>
                      <w:numId w:val="2"/>
                    </w:numPr>
                    <w:suppressAutoHyphens w:val="0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Т/</w:t>
                  </w:r>
                  <w:proofErr w:type="spellStart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освид</w:t>
                  </w:r>
                  <w:proofErr w:type="spellEnd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.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Визуальный и измерительный контроль лифтового оборудования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774C2C">
                  <w:pPr>
                    <w:keepNext/>
                    <w:numPr>
                      <w:ilvl w:val="0"/>
                      <w:numId w:val="2"/>
                    </w:numPr>
                    <w:suppressAutoHyphens w:val="0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Т/</w:t>
                  </w:r>
                  <w:proofErr w:type="spellStart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освид</w:t>
                  </w:r>
                  <w:proofErr w:type="spellEnd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.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3.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Определение состояния лифтового оборудования с выявлением дефектов, неисправностей, степени износа, коррозии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774C2C">
                  <w:pPr>
                    <w:keepNext/>
                    <w:numPr>
                      <w:ilvl w:val="0"/>
                      <w:numId w:val="2"/>
                    </w:numPr>
                    <w:suppressAutoHyphens w:val="0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Т/</w:t>
                  </w:r>
                  <w:proofErr w:type="spellStart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освид</w:t>
                  </w:r>
                  <w:proofErr w:type="spellEnd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.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4.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Испытание устройств безопасности на лифте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774C2C">
                  <w:pPr>
                    <w:keepNext/>
                    <w:numPr>
                      <w:ilvl w:val="0"/>
                      <w:numId w:val="2"/>
                    </w:numPr>
                    <w:suppressAutoHyphens w:val="0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Т/</w:t>
                  </w:r>
                  <w:proofErr w:type="spellStart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освид</w:t>
                  </w:r>
                  <w:proofErr w:type="spellEnd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.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5.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Обследование металлоконструкций лифта с применением неразрушающих методов контроля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6.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Проверка сопротивления изоляции электрооборудования и электрических сетей на лифте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774C2C">
                  <w:pPr>
                    <w:keepNext/>
                    <w:numPr>
                      <w:ilvl w:val="0"/>
                      <w:numId w:val="2"/>
                    </w:numPr>
                    <w:suppressAutoHyphens w:val="0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Т/</w:t>
                  </w:r>
                  <w:proofErr w:type="spellStart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освид</w:t>
                  </w:r>
                  <w:proofErr w:type="spellEnd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.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7.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Проверка наличия цепи между заземленной электроустановкой и элементами заземленной установки, срабатывания защиты в сетях с </w:t>
                  </w:r>
                  <w:proofErr w:type="spell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глухозаземленной</w:t>
                  </w:r>
                  <w:proofErr w:type="spellEnd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централью на лифте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774C2C">
                  <w:pPr>
                    <w:keepNext/>
                    <w:numPr>
                      <w:ilvl w:val="0"/>
                      <w:numId w:val="2"/>
                    </w:numPr>
                    <w:suppressAutoHyphens w:val="0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Т/</w:t>
                  </w:r>
                  <w:proofErr w:type="spellStart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освид</w:t>
                  </w:r>
                  <w:proofErr w:type="spellEnd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.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8.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Проверка функционирования оборудования лифта в различных режимах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774C2C">
                  <w:pPr>
                    <w:keepNext/>
                    <w:numPr>
                      <w:ilvl w:val="0"/>
                      <w:numId w:val="2"/>
                    </w:numPr>
                    <w:suppressAutoHyphens w:val="0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Т/</w:t>
                  </w:r>
                  <w:proofErr w:type="spellStart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освид</w:t>
                  </w:r>
                  <w:proofErr w:type="spellEnd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.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9.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Составление и оформление отчетной документации о результатах испытаний лифта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774C2C">
                  <w:pPr>
                    <w:keepNext/>
                    <w:numPr>
                      <w:ilvl w:val="0"/>
                      <w:numId w:val="2"/>
                    </w:numPr>
                    <w:suppressAutoHyphens w:val="0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Т/</w:t>
                  </w:r>
                  <w:proofErr w:type="spellStart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освид</w:t>
                  </w:r>
                  <w:proofErr w:type="spellEnd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.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10.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Составление ведомости дефектов и выявленных отступлений от требований технического регламента «О безопасности лифтов», ГОСТ </w:t>
                  </w:r>
                  <w:proofErr w:type="gramStart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Р</w:t>
                  </w:r>
                  <w:proofErr w:type="gramEnd"/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53783-2010, ГОСТ Р 53780-2010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29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774C2C">
                  <w:pPr>
                    <w:keepNext/>
                    <w:numPr>
                      <w:ilvl w:val="0"/>
                      <w:numId w:val="2"/>
                    </w:numPr>
                    <w:suppressAutoHyphens w:val="0"/>
                    <w:ind w:left="0" w:firstLine="0"/>
                    <w:jc w:val="center"/>
                    <w:outlineLvl w:val="0"/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Т/</w:t>
                  </w:r>
                  <w:proofErr w:type="spellStart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освид</w:t>
                  </w:r>
                  <w:proofErr w:type="spellEnd"/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.</w:t>
                  </w:r>
                </w:p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11.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Определение остаточного ресурса лифтового оборудования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  <w:tr w:rsidR="00774C2C" w:rsidRPr="009D422A" w:rsidTr="00AB08AB">
              <w:tc>
                <w:tcPr>
                  <w:tcW w:w="538" w:type="dxa"/>
                </w:tcPr>
                <w:p w:rsidR="00774C2C" w:rsidRPr="009D422A" w:rsidRDefault="00774C2C" w:rsidP="00AB08AB">
                  <w:pPr>
                    <w:suppressAutoHyphens w:val="0"/>
                    <w:jc w:val="right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12.</w:t>
                  </w:r>
                </w:p>
              </w:tc>
              <w:tc>
                <w:tcPr>
                  <w:tcW w:w="4572" w:type="dxa"/>
                </w:tcPr>
                <w:p w:rsidR="00774C2C" w:rsidRPr="009D422A" w:rsidRDefault="00774C2C" w:rsidP="00AB08AB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Оформление экспертного заключения о возможности продления срока безопасной эксплуатации лифта</w:t>
                  </w:r>
                </w:p>
              </w:tc>
              <w:tc>
                <w:tcPr>
                  <w:tcW w:w="1398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лифт</w:t>
                  </w:r>
                </w:p>
              </w:tc>
              <w:tc>
                <w:tcPr>
                  <w:tcW w:w="1297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  <w:tc>
                <w:tcPr>
                  <w:tcW w:w="1574" w:type="dxa"/>
                </w:tcPr>
                <w:p w:rsidR="00774C2C" w:rsidRPr="009D422A" w:rsidRDefault="00774C2C" w:rsidP="00AB08AB">
                  <w:pPr>
                    <w:suppressAutoHyphens w:val="0"/>
                    <w:jc w:val="center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9D422A">
                    <w:rPr>
                      <w:rFonts w:ascii="Times New Roman" w:hAnsi="Times New Roman"/>
                      <w:i/>
                      <w:szCs w:val="24"/>
                      <w:lang w:eastAsia="ru-RU"/>
                    </w:rPr>
                    <w:t>Диагностика</w:t>
                  </w:r>
                </w:p>
              </w:tc>
            </w:tr>
          </w:tbl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  <w:tcBorders>
              <w:left w:val="nil"/>
              <w:right w:val="nil"/>
            </w:tcBorders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</w:p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</w:p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</w:p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РАЗДЕЛ 3. ТРЕБОВАНИЯ К УСЛУГАМ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3.1 Общие требования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 xml:space="preserve">Выполнение требования технического регламента «Безопасность лифтов», ГОСТ </w:t>
            </w:r>
            <w:proofErr w:type="gramStart"/>
            <w:r w:rsidRPr="009D422A">
              <w:rPr>
                <w:rFonts w:ascii="Times New Roman" w:hAnsi="Times New Roman"/>
                <w:lang w:eastAsia="ru-RU"/>
              </w:rPr>
              <w:t>Р</w:t>
            </w:r>
            <w:proofErr w:type="gramEnd"/>
            <w:r w:rsidRPr="009D422A">
              <w:rPr>
                <w:rFonts w:ascii="Times New Roman" w:hAnsi="Times New Roman"/>
                <w:lang w:eastAsia="ru-RU"/>
              </w:rPr>
              <w:t xml:space="preserve"> 53783-2010, ГОСТ Р 53780-2010, Федерального Закона РФ «О промышленной безопасности опасных производственных объектов», заводских инструкций по эксплуатации лифтов.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3.2 Требования к качеству оказываемых услуг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 xml:space="preserve">Технология и качество оказываемых услуг должны удовлетворять требованиям действующих норм и правил (требования технического регламента «Безопасность лифтов», ГОСТ </w:t>
            </w:r>
            <w:proofErr w:type="gramStart"/>
            <w:r w:rsidRPr="009D422A">
              <w:rPr>
                <w:rFonts w:ascii="Times New Roman" w:hAnsi="Times New Roman"/>
                <w:lang w:eastAsia="ru-RU"/>
              </w:rPr>
              <w:t>Р</w:t>
            </w:r>
            <w:proofErr w:type="gramEnd"/>
            <w:r w:rsidRPr="009D422A">
              <w:rPr>
                <w:rFonts w:ascii="Times New Roman" w:hAnsi="Times New Roman"/>
                <w:lang w:eastAsia="ru-RU"/>
              </w:rPr>
              <w:t xml:space="preserve"> 53783-2010, ГОСТ Р 53780-2010, Федеральный Закон РФ №116 от 21.07.1997 г. «О промышленной безопасности опасных производственных </w:t>
            </w:r>
            <w:r w:rsidRPr="009D422A">
              <w:rPr>
                <w:rFonts w:ascii="Times New Roman" w:hAnsi="Times New Roman"/>
                <w:lang w:eastAsia="ru-RU"/>
              </w:rPr>
              <w:lastRenderedPageBreak/>
              <w:t>объектов», инструкции завода-изготовителя по технической эксплуатации лифтов. )</w:t>
            </w:r>
          </w:p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lastRenderedPageBreak/>
              <w:t>Подраздел 3.3 Требования к гарантийным обязательствам оказываемых услуг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3.4 Требования к конфиденциальности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3.5 Требования к безопасности оказания услуг и безопасности результата оказанных услуг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9D422A">
              <w:rPr>
                <w:rFonts w:ascii="Times New Roman" w:hAnsi="Times New Roman"/>
                <w:szCs w:val="24"/>
                <w:lang w:eastAsia="ru-RU"/>
              </w:rPr>
              <w:t>Исполнитель несет ответственность за обеспечение мер по охране труда, технике безопасности и пожарной безопасности при производстве работ на лифтах.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3.6 Требования по обучению персонала Заказчика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3.7  Требования к составу Технического предложения Участника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hd w:val="clear" w:color="auto" w:fill="FFFFFF"/>
              <w:suppressAutoHyphens w:val="0"/>
              <w:spacing w:before="120"/>
              <w:jc w:val="both"/>
              <w:rPr>
                <w:rFonts w:ascii="Times New Roman" w:hAnsi="Times New Roman"/>
              </w:rPr>
            </w:pPr>
            <w:r w:rsidRPr="009D422A">
              <w:rPr>
                <w:rFonts w:ascii="Times New Roman" w:hAnsi="Times New Roman"/>
                <w:bCs/>
                <w:color w:val="000000"/>
                <w:lang w:eastAsia="ru-RU"/>
              </w:rPr>
              <w:t xml:space="preserve">Наличие </w:t>
            </w:r>
            <w:r w:rsidRPr="009D422A">
              <w:rPr>
                <w:rFonts w:ascii="Times New Roman" w:hAnsi="Times New Roman"/>
              </w:rPr>
              <w:t xml:space="preserve">испытательной лаборатории в области оценок соответствия (испытания) лифтов в период эксплуатации, имеющей аттестат об </w:t>
            </w:r>
            <w:proofErr w:type="gramStart"/>
            <w:r w:rsidRPr="009D422A">
              <w:rPr>
                <w:rFonts w:ascii="Times New Roman" w:hAnsi="Times New Roman"/>
              </w:rPr>
              <w:t>аккредитации</w:t>
            </w:r>
            <w:proofErr w:type="gramEnd"/>
            <w:r w:rsidRPr="009D422A">
              <w:rPr>
                <w:rFonts w:ascii="Times New Roman" w:hAnsi="Times New Roman"/>
              </w:rPr>
              <w:t xml:space="preserve"> выданный Федеральной службой по аккредитации.</w:t>
            </w:r>
          </w:p>
        </w:tc>
      </w:tr>
      <w:tr w:rsidR="00774C2C" w:rsidRPr="009D422A" w:rsidTr="00AB08AB">
        <w:tc>
          <w:tcPr>
            <w:tcW w:w="10314" w:type="dxa"/>
            <w:gridSpan w:val="3"/>
            <w:tcBorders>
              <w:bottom w:val="single" w:sz="4" w:space="0" w:color="auto"/>
            </w:tcBorders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3.8 Специальные требования</w:t>
            </w:r>
          </w:p>
        </w:tc>
      </w:tr>
      <w:tr w:rsidR="00774C2C" w:rsidRPr="009D422A" w:rsidTr="00AB08AB">
        <w:tc>
          <w:tcPr>
            <w:tcW w:w="10314" w:type="dxa"/>
            <w:gridSpan w:val="3"/>
            <w:tcBorders>
              <w:left w:val="nil"/>
              <w:right w:val="nil"/>
            </w:tcBorders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РАЗДЕЛ 4. РЕЗУЛЬТАТ ОКАЗАННЫХ УСЛУГ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4.1  Описание конечного результата оказанных услуг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4.2  Требования по приемке услуг</w:t>
            </w: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 результатам обследования выдать заключение о возможности дальнейшей эксплуатации лифтов, по результатам освидетельствования выдать Акт периодического технического освидетельствования лифта и по результатам проведения электроизмерительных работ выдать справку, которые хранятся в паспорте лифта, и Акт приема выполненных услуг.</w:t>
            </w:r>
          </w:p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  <w:tcBorders>
              <w:bottom w:val="single" w:sz="4" w:space="0" w:color="auto"/>
            </w:tcBorders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774C2C" w:rsidRPr="009D422A" w:rsidTr="00AB08AB">
        <w:tc>
          <w:tcPr>
            <w:tcW w:w="10314" w:type="dxa"/>
            <w:gridSpan w:val="3"/>
            <w:tcBorders>
              <w:left w:val="nil"/>
              <w:right w:val="nil"/>
            </w:tcBorders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10314" w:type="dxa"/>
            <w:gridSpan w:val="3"/>
          </w:tcPr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РАЗДЕЛ 5. ПЕРЕЧЕНЬ ПРИНЯТЫХ СОКРАЩЕНИЙ</w:t>
            </w:r>
          </w:p>
        </w:tc>
      </w:tr>
      <w:tr w:rsidR="00774C2C" w:rsidRPr="009D422A" w:rsidTr="00AB08AB">
        <w:tc>
          <w:tcPr>
            <w:tcW w:w="959" w:type="dxa"/>
          </w:tcPr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 xml:space="preserve">№ </w:t>
            </w:r>
            <w:proofErr w:type="gramStart"/>
            <w:r w:rsidRPr="009D422A">
              <w:rPr>
                <w:rFonts w:ascii="Times New Roman" w:hAnsi="Times New Roman"/>
                <w:lang w:eastAsia="ru-RU"/>
              </w:rPr>
              <w:t>п</w:t>
            </w:r>
            <w:proofErr w:type="gramEnd"/>
            <w:r w:rsidRPr="009D422A">
              <w:rPr>
                <w:rFonts w:ascii="Times New Roman" w:hAnsi="Times New Roman"/>
                <w:lang w:eastAsia="ru-RU"/>
              </w:rPr>
              <w:t>/п</w:t>
            </w:r>
          </w:p>
        </w:tc>
        <w:tc>
          <w:tcPr>
            <w:tcW w:w="2835" w:type="dxa"/>
          </w:tcPr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Сокращение</w:t>
            </w:r>
          </w:p>
        </w:tc>
        <w:tc>
          <w:tcPr>
            <w:tcW w:w="6520" w:type="dxa"/>
          </w:tcPr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Расшифровка сокращения</w:t>
            </w:r>
          </w:p>
        </w:tc>
      </w:tr>
      <w:tr w:rsidR="00774C2C" w:rsidRPr="009D422A" w:rsidTr="00AB08AB">
        <w:tc>
          <w:tcPr>
            <w:tcW w:w="959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835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520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</w:tbl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lang w:eastAsia="ru-RU"/>
        </w:rPr>
      </w:pPr>
    </w:p>
    <w:p w:rsidR="00774C2C" w:rsidRPr="009D422A" w:rsidRDefault="00774C2C" w:rsidP="00774C2C">
      <w:pPr>
        <w:suppressAutoHyphens w:val="0"/>
        <w:jc w:val="center"/>
        <w:rPr>
          <w:rFonts w:ascii="Times New Roman" w:hAnsi="Times New Roman"/>
          <w:lang w:eastAsia="ru-RU"/>
        </w:rPr>
      </w:pPr>
      <w:r w:rsidRPr="009D422A">
        <w:rPr>
          <w:rFonts w:ascii="Times New Roman" w:hAnsi="Times New Roman"/>
          <w:lang w:eastAsia="ru-RU"/>
        </w:rPr>
        <w:t>РАЗДЕЛ 6. ПЕРЕЧЕНЬ ПРИЛОЖЕНИЙ</w:t>
      </w:r>
    </w:p>
    <w:tbl>
      <w:tblPr>
        <w:tblStyle w:val="a3"/>
        <w:tblW w:w="10314" w:type="dxa"/>
        <w:tblLook w:val="04A0" w:firstRow="1" w:lastRow="0" w:firstColumn="1" w:lastColumn="0" w:noHBand="0" w:noVBand="1"/>
      </w:tblPr>
      <w:tblGrid>
        <w:gridCol w:w="959"/>
        <w:gridCol w:w="6379"/>
        <w:gridCol w:w="2976"/>
      </w:tblGrid>
      <w:tr w:rsidR="00774C2C" w:rsidRPr="009D422A" w:rsidTr="00AB08AB">
        <w:tc>
          <w:tcPr>
            <w:tcW w:w="959" w:type="dxa"/>
          </w:tcPr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 xml:space="preserve">№ </w:t>
            </w:r>
            <w:proofErr w:type="gramStart"/>
            <w:r w:rsidRPr="009D422A">
              <w:rPr>
                <w:rFonts w:ascii="Times New Roman" w:hAnsi="Times New Roman"/>
                <w:lang w:eastAsia="ru-RU"/>
              </w:rPr>
              <w:t>п</w:t>
            </w:r>
            <w:proofErr w:type="gramEnd"/>
            <w:r w:rsidRPr="009D422A">
              <w:rPr>
                <w:rFonts w:ascii="Times New Roman" w:hAnsi="Times New Roman"/>
                <w:lang w:eastAsia="ru-RU"/>
              </w:rPr>
              <w:t>/п</w:t>
            </w:r>
          </w:p>
        </w:tc>
        <w:tc>
          <w:tcPr>
            <w:tcW w:w="6379" w:type="dxa"/>
          </w:tcPr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Наименование приложения</w:t>
            </w:r>
          </w:p>
        </w:tc>
        <w:tc>
          <w:tcPr>
            <w:tcW w:w="2976" w:type="dxa"/>
          </w:tcPr>
          <w:p w:rsidR="00774C2C" w:rsidRPr="009D422A" w:rsidRDefault="00774C2C" w:rsidP="00AB08AB">
            <w:pPr>
              <w:suppressAutoHyphens w:val="0"/>
              <w:jc w:val="center"/>
              <w:rPr>
                <w:rFonts w:ascii="Times New Roman" w:hAnsi="Times New Roman"/>
                <w:lang w:eastAsia="ru-RU"/>
              </w:rPr>
            </w:pPr>
            <w:r w:rsidRPr="009D422A">
              <w:rPr>
                <w:rFonts w:ascii="Times New Roman" w:hAnsi="Times New Roman"/>
                <w:lang w:eastAsia="ru-RU"/>
              </w:rPr>
              <w:t>Номер страницы</w:t>
            </w:r>
          </w:p>
        </w:tc>
      </w:tr>
      <w:tr w:rsidR="00774C2C" w:rsidRPr="009D422A" w:rsidTr="00AB08AB">
        <w:tc>
          <w:tcPr>
            <w:tcW w:w="959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379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76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959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379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76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  <w:tr w:rsidR="00774C2C" w:rsidRPr="009D422A" w:rsidTr="00AB08AB">
        <w:tc>
          <w:tcPr>
            <w:tcW w:w="959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6379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  <w:tc>
          <w:tcPr>
            <w:tcW w:w="2976" w:type="dxa"/>
          </w:tcPr>
          <w:p w:rsidR="00774C2C" w:rsidRPr="009D422A" w:rsidRDefault="00774C2C" w:rsidP="00AB08AB">
            <w:pPr>
              <w:suppressAutoHyphens w:val="0"/>
              <w:rPr>
                <w:rFonts w:ascii="Times New Roman" w:hAnsi="Times New Roman"/>
                <w:lang w:eastAsia="ru-RU"/>
              </w:rPr>
            </w:pPr>
          </w:p>
        </w:tc>
      </w:tr>
    </w:tbl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</w:p>
    <w:p w:rsidR="00774C2C" w:rsidRDefault="00774C2C" w:rsidP="00774C2C">
      <w:pPr>
        <w:pStyle w:val="a4"/>
        <w:jc w:val="center"/>
        <w:rPr>
          <w:b/>
          <w:sz w:val="24"/>
          <w:szCs w:val="24"/>
        </w:rPr>
      </w:pPr>
      <w:bookmarkStart w:id="0" w:name="_GoBack"/>
      <w:bookmarkEnd w:id="0"/>
    </w:p>
    <w:sectPr w:rsidR="00774C2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5446609"/>
    <w:multiLevelType w:val="multilevel"/>
    <w:tmpl w:val="5FAE0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641D7D6C"/>
    <w:multiLevelType w:val="multilevel"/>
    <w:tmpl w:val="D22A49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00"/>
        </w:tabs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800"/>
        </w:tabs>
        <w:ind w:left="4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640"/>
        </w:tabs>
        <w:ind w:left="564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204"/>
    <w:rsid w:val="002F7204"/>
    <w:rsid w:val="00774C2C"/>
    <w:rsid w:val="00853311"/>
    <w:rsid w:val="008E3C0C"/>
    <w:rsid w:val="008F65F3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C2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4C2C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"/>
    <w:rsid w:val="00774C2C"/>
    <w:pPr>
      <w:jc w:val="left"/>
    </w:pPr>
    <w:rPr>
      <w:rFonts w:eastAsia="Calibri"/>
      <w:sz w:val="20"/>
      <w:szCs w:val="20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774C2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C2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74C2C"/>
    <w:pPr>
      <w:jc w:val="left"/>
    </w:pPr>
    <w:rPr>
      <w:rFonts w:eastAsia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Нормальный"/>
    <w:rsid w:val="00774C2C"/>
    <w:pPr>
      <w:jc w:val="left"/>
    </w:pPr>
    <w:rPr>
      <w:rFonts w:eastAsia="Calibri"/>
      <w:sz w:val="20"/>
      <w:szCs w:val="20"/>
      <w:lang w:eastAsia="ru-RU"/>
    </w:rPr>
  </w:style>
  <w:style w:type="paragraph" w:customStyle="1" w:styleId="16">
    <w:name w:val=" Знак Знак16 Знак Знак Знак Знак Знак Знак Знак Знак Знак Знак Знак Знак Знак Знак"/>
    <w:basedOn w:val="a"/>
    <w:rsid w:val="00774C2C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9</Pages>
  <Words>2660</Words>
  <Characters>15164</Characters>
  <Application>Microsoft Office Word</Application>
  <DocSecurity>0</DocSecurity>
  <Lines>126</Lines>
  <Paragraphs>35</Paragraphs>
  <ScaleCrop>false</ScaleCrop>
  <Company>Организация</Company>
  <LinksUpToDate>false</LinksUpToDate>
  <CharactersWithSpaces>17789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4</cp:revision>
  <dcterms:created xsi:type="dcterms:W3CDTF">2014-10-21T05:31:00Z</dcterms:created>
  <dcterms:modified xsi:type="dcterms:W3CDTF">2014-10-21T05:33:00Z</dcterms:modified>
</cp:coreProperties>
</file>