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823" w:rsidRDefault="00FE1823"/>
    <w:p w:rsidR="00FE1823" w:rsidRPr="00FE1823" w:rsidRDefault="00FE1823" w:rsidP="00FE1823"/>
    <w:p w:rsidR="00FE1823" w:rsidRPr="00FE1823" w:rsidRDefault="00FE1823" w:rsidP="00FE1823"/>
    <w:p w:rsidR="00FE1823" w:rsidRPr="00FE1823" w:rsidRDefault="00FE1823" w:rsidP="00FE1823"/>
    <w:p w:rsidR="00FE1823" w:rsidRDefault="00FE1823" w:rsidP="00FE1823"/>
    <w:p w:rsidR="00FE1823" w:rsidRPr="001F4AAF" w:rsidRDefault="001F4AAF" w:rsidP="001F4AAF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  <w:lang w:val="ru-RU"/>
        </w:rPr>
      </w:pPr>
      <w:bookmarkStart w:id="0" w:name="_Toc370204690"/>
      <w:r w:rsidRPr="001F4AAF">
        <w:rPr>
          <w:rFonts w:ascii="Arial Narrow" w:hAnsi="Arial Narrow"/>
          <w:lang w:val="ru-RU"/>
        </w:rPr>
        <w:t>7.</w:t>
      </w:r>
      <w:r w:rsidR="00FE1823" w:rsidRPr="001F4AAF">
        <w:rPr>
          <w:rFonts w:ascii="Arial Narrow" w:hAnsi="Arial Narrow"/>
          <w:sz w:val="22"/>
          <w:szCs w:val="22"/>
          <w:lang w:val="ru-RU"/>
        </w:rPr>
        <w:t>ТЕХНИЧЕСКАЯ  ЧАСТЬ</w:t>
      </w:r>
      <w:bookmarkEnd w:id="0"/>
    </w:p>
    <w:p w:rsidR="00FE1823" w:rsidRDefault="00FE1823" w:rsidP="00FE1823">
      <w:pPr>
        <w:ind w:left="6381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t>УТВЕРЖДАЮ</w:t>
      </w:r>
    </w:p>
    <w:p w:rsidR="00FE1823" w:rsidRDefault="00FE1823" w:rsidP="00FE1823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</w:t>
      </w:r>
    </w:p>
    <w:p w:rsidR="00FE1823" w:rsidRDefault="00FE1823" w:rsidP="00FE1823">
      <w:pPr>
        <w:ind w:left="6381"/>
        <w:rPr>
          <w:rFonts w:ascii="Arial Narrow" w:hAnsi="Arial Narrow"/>
          <w:sz w:val="22"/>
          <w:szCs w:val="22"/>
        </w:rPr>
      </w:pPr>
    </w:p>
    <w:p w:rsidR="00FE1823" w:rsidRDefault="00FE1823" w:rsidP="00FE1823">
      <w:pPr>
        <w:ind w:left="6381"/>
        <w:rPr>
          <w:rFonts w:ascii="Arial Narrow" w:hAnsi="Arial Narrow"/>
          <w:sz w:val="22"/>
          <w:szCs w:val="22"/>
        </w:rPr>
      </w:pPr>
      <w:bookmarkStart w:id="1" w:name="_GoBack"/>
      <w:bookmarkEnd w:id="1"/>
      <w:r>
        <w:rPr>
          <w:rFonts w:ascii="Arial Narrow" w:hAnsi="Arial Narrow"/>
          <w:sz w:val="22"/>
          <w:szCs w:val="22"/>
        </w:rPr>
        <w:t>__________________ В.В. Рукша</w:t>
      </w:r>
    </w:p>
    <w:p w:rsidR="00FE1823" w:rsidRDefault="00FE1823" w:rsidP="00FE1823">
      <w:pPr>
        <w:ind w:left="638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«____» ________2014г.</w:t>
      </w:r>
    </w:p>
    <w:p w:rsidR="00FE1823" w:rsidRPr="002B3D09" w:rsidRDefault="00FE1823" w:rsidP="00FE1823">
      <w:pPr>
        <w:rPr>
          <w:lang w:eastAsia="x-none"/>
        </w:rPr>
      </w:pPr>
    </w:p>
    <w:p w:rsidR="00FE1823" w:rsidRDefault="00FE1823" w:rsidP="00FE1823">
      <w:pPr>
        <w:jc w:val="center"/>
        <w:rPr>
          <w:rFonts w:ascii="Arial Narrow" w:hAnsi="Arial Narrow"/>
          <w:sz w:val="22"/>
          <w:szCs w:val="22"/>
        </w:rPr>
      </w:pPr>
    </w:p>
    <w:p w:rsidR="00FE1823" w:rsidRDefault="00FE1823" w:rsidP="00FE1823">
      <w:pPr>
        <w:jc w:val="center"/>
        <w:rPr>
          <w:rFonts w:ascii="Arial Narrow" w:hAnsi="Arial Narrow"/>
          <w:sz w:val="22"/>
          <w:szCs w:val="22"/>
        </w:rPr>
      </w:pPr>
    </w:p>
    <w:p w:rsidR="00FE1823" w:rsidRDefault="00FE1823" w:rsidP="00FE1823">
      <w:pPr>
        <w:jc w:val="both"/>
        <w:rPr>
          <w:rFonts w:ascii="Arial Narrow" w:hAnsi="Arial Narrow"/>
          <w:sz w:val="22"/>
          <w:szCs w:val="22"/>
        </w:rPr>
      </w:pPr>
      <w:r w:rsidRPr="002941D9">
        <w:rPr>
          <w:rFonts w:ascii="Arial Narrow" w:hAnsi="Arial Narrow"/>
          <w:b/>
          <w:sz w:val="22"/>
          <w:szCs w:val="22"/>
        </w:rPr>
        <w:t>Предмет договора:</w:t>
      </w:r>
      <w:r w:rsidRPr="004968B1">
        <w:rPr>
          <w:rFonts w:ascii="Arial Narrow" w:hAnsi="Arial Narrow"/>
          <w:sz w:val="22"/>
          <w:szCs w:val="22"/>
        </w:rPr>
        <w:t xml:space="preserve"> поставк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мазута</w:t>
      </w:r>
      <w:r w:rsidRPr="004968B1">
        <w:rPr>
          <w:rFonts w:ascii="Arial Narrow" w:hAnsi="Arial Narrow"/>
          <w:sz w:val="22"/>
          <w:szCs w:val="22"/>
        </w:rPr>
        <w:t xml:space="preserve"> (но</w:t>
      </w:r>
      <w:r>
        <w:rPr>
          <w:rFonts w:ascii="Arial Narrow" w:hAnsi="Arial Narrow"/>
          <w:sz w:val="22"/>
          <w:szCs w:val="22"/>
        </w:rPr>
        <w:t>менклатурная группа – 1.49</w:t>
      </w:r>
      <w:r w:rsidRPr="004968B1">
        <w:rPr>
          <w:rFonts w:ascii="Arial Narrow" w:hAnsi="Arial Narrow"/>
          <w:sz w:val="22"/>
          <w:szCs w:val="22"/>
        </w:rPr>
        <w:t xml:space="preserve">.поставка </w:t>
      </w:r>
      <w:r>
        <w:rPr>
          <w:rFonts w:ascii="Arial Narrow" w:hAnsi="Arial Narrow"/>
          <w:sz w:val="22"/>
          <w:szCs w:val="22"/>
        </w:rPr>
        <w:t>тяжелого топлива (мазутов)</w:t>
      </w:r>
      <w:r w:rsidRPr="004968B1">
        <w:rPr>
          <w:rFonts w:ascii="Arial Narrow" w:hAnsi="Arial Narrow"/>
          <w:sz w:val="22"/>
          <w:szCs w:val="22"/>
        </w:rPr>
        <w:t>)</w:t>
      </w:r>
      <w:r w:rsidRPr="003A56B6">
        <w:rPr>
          <w:rFonts w:ascii="Arial Narrow" w:hAnsi="Arial Narrow"/>
          <w:sz w:val="22"/>
          <w:szCs w:val="22"/>
        </w:rPr>
        <w:t>.</w:t>
      </w:r>
    </w:p>
    <w:p w:rsidR="00FE1823" w:rsidRDefault="00FE1823" w:rsidP="00FE1823">
      <w:pPr>
        <w:jc w:val="both"/>
        <w:rPr>
          <w:rFonts w:ascii="Arial Narrow" w:hAnsi="Arial Narrow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871"/>
        <w:gridCol w:w="1427"/>
        <w:gridCol w:w="2597"/>
        <w:gridCol w:w="2426"/>
      </w:tblGrid>
      <w:tr w:rsidR="00FE1823" w:rsidRPr="002941D9" w:rsidTr="00D539C4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№</w:t>
            </w:r>
          </w:p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941D9">
              <w:rPr>
                <w:rFonts w:ascii="Arial Narrow" w:hAnsi="Arial Narrow"/>
                <w:sz w:val="16"/>
                <w:szCs w:val="16"/>
                <w:lang w:val="en-US"/>
              </w:rPr>
              <w:t>п/п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Наименование, характеристика товара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НТД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 xml:space="preserve">Срок поставки </w:t>
            </w:r>
          </w:p>
        </w:tc>
      </w:tr>
      <w:tr w:rsidR="00FE1823" w:rsidRPr="002941D9" w:rsidTr="00D539C4">
        <w:trPr>
          <w:trHeight w:val="27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2941D9" w:rsidRDefault="00FE1823" w:rsidP="00D539C4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941D9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FE1823" w:rsidRPr="005D31B3" w:rsidTr="00D539C4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pStyle w:val="a4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Мазут М-40 с 1 по 4 вид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  <w:r w:rsidRPr="005D31B3">
              <w:rPr>
                <w:rFonts w:ascii="Arial Narrow" w:hAnsi="Arial Narrow"/>
                <w:sz w:val="22"/>
                <w:szCs w:val="22"/>
              </w:rPr>
              <w:t>, малозольный, с температурой застывания 10</w:t>
            </w:r>
            <w:r w:rsidRPr="005D31B3">
              <w:rPr>
                <w:rFonts w:ascii="Arial Narrow" w:hAnsi="Arial Narrow"/>
                <w:sz w:val="22"/>
                <w:szCs w:val="22"/>
                <w:vertAlign w:val="superscript"/>
              </w:rPr>
              <w:t>0</w:t>
            </w:r>
            <w:r w:rsidRPr="005D31B3">
              <w:rPr>
                <w:rFonts w:ascii="Arial Narrow" w:hAnsi="Arial Narrow"/>
                <w:sz w:val="22"/>
                <w:szCs w:val="22"/>
              </w:rPr>
              <w:t xml:space="preserve">С 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1000</w:t>
            </w:r>
            <w:r w:rsidRPr="005D31B3">
              <w:rPr>
                <w:rFonts w:ascii="Arial Narrow" w:hAnsi="Arial Narrow"/>
                <w:sz w:val="22"/>
                <w:szCs w:val="22"/>
              </w:rPr>
              <w:t>,00 т.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ГОСТ 10585 – 99</w:t>
            </w:r>
          </w:p>
        </w:tc>
        <w:tc>
          <w:tcPr>
            <w:tcW w:w="12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 позднее 17</w:t>
            </w:r>
            <w:r w:rsidRPr="005D31B3">
              <w:rPr>
                <w:rFonts w:ascii="Arial Narrow" w:hAnsi="Arial Narrow"/>
                <w:sz w:val="22"/>
                <w:szCs w:val="22"/>
              </w:rPr>
              <w:t>.</w:t>
            </w:r>
            <w:r>
              <w:rPr>
                <w:rFonts w:ascii="Arial Narrow" w:hAnsi="Arial Narrow"/>
                <w:sz w:val="22"/>
                <w:szCs w:val="22"/>
              </w:rPr>
              <w:t>09</w:t>
            </w:r>
            <w:r w:rsidRPr="005D31B3">
              <w:rPr>
                <w:rFonts w:ascii="Arial Narrow" w:hAnsi="Arial Narrow"/>
                <w:sz w:val="22"/>
                <w:szCs w:val="22"/>
              </w:rPr>
              <w:t>.201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FE1823" w:rsidRPr="005D31B3" w:rsidTr="00D539C4">
        <w:trPr>
          <w:trHeight w:val="73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pStyle w:val="a4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или  мазут ИФО-380</w:t>
            </w:r>
            <w:r>
              <w:rPr>
                <w:rFonts w:ascii="Arial Narrow" w:hAnsi="Arial Narrow"/>
                <w:sz w:val="22"/>
                <w:szCs w:val="22"/>
              </w:rPr>
              <w:t xml:space="preserve"> (или эквивалент)</w:t>
            </w:r>
          </w:p>
        </w:tc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5D31B3">
              <w:rPr>
                <w:rFonts w:ascii="Arial Narrow" w:hAnsi="Arial Narrow"/>
                <w:sz w:val="22"/>
                <w:szCs w:val="22"/>
              </w:rPr>
              <w:t>ТУ-0252-014-00044434-2001</w:t>
            </w:r>
          </w:p>
        </w:tc>
        <w:tc>
          <w:tcPr>
            <w:tcW w:w="12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823" w:rsidRPr="005D31B3" w:rsidRDefault="00FE1823" w:rsidP="00D539C4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E1823" w:rsidRPr="005D31B3" w:rsidRDefault="00FE1823" w:rsidP="00FE1823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</w:p>
    <w:p w:rsidR="00FE1823" w:rsidRPr="005D31B3" w:rsidRDefault="00FE1823" w:rsidP="00FE1823">
      <w:pPr>
        <w:pStyle w:val="Default"/>
        <w:spacing w:before="120"/>
        <w:ind w:firstLine="567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Победитель </w:t>
      </w:r>
      <w:r>
        <w:rPr>
          <w:rFonts w:ascii="Arial Narrow" w:hAnsi="Arial Narrow"/>
          <w:sz w:val="22"/>
          <w:szCs w:val="22"/>
        </w:rPr>
        <w:t>о</w:t>
      </w:r>
      <w:r w:rsidRPr="004968B1">
        <w:rPr>
          <w:rFonts w:ascii="Arial Narrow" w:hAnsi="Arial Narrow"/>
          <w:sz w:val="22"/>
          <w:szCs w:val="22"/>
        </w:rPr>
        <w:t>ткрыт</w:t>
      </w:r>
      <w:r>
        <w:rPr>
          <w:rFonts w:ascii="Arial Narrow" w:hAnsi="Arial Narrow"/>
          <w:sz w:val="22"/>
          <w:szCs w:val="22"/>
        </w:rPr>
        <w:t>ого</w:t>
      </w:r>
      <w:r w:rsidRPr="004968B1">
        <w:rPr>
          <w:rFonts w:ascii="Arial Narrow" w:hAnsi="Arial Narrow"/>
          <w:sz w:val="22"/>
          <w:szCs w:val="22"/>
        </w:rPr>
        <w:t xml:space="preserve"> аукцион</w:t>
      </w:r>
      <w:r>
        <w:rPr>
          <w:rFonts w:ascii="Arial Narrow" w:hAnsi="Arial Narrow"/>
          <w:sz w:val="22"/>
          <w:szCs w:val="22"/>
        </w:rPr>
        <w:t>а</w:t>
      </w:r>
      <w:r w:rsidRPr="004968B1">
        <w:rPr>
          <w:rFonts w:ascii="Arial Narrow" w:hAnsi="Arial Narrow"/>
          <w:sz w:val="22"/>
          <w:szCs w:val="22"/>
        </w:rPr>
        <w:t xml:space="preserve"> в электронной форме </w:t>
      </w:r>
      <w:r w:rsidRPr="005D31B3">
        <w:rPr>
          <w:rFonts w:ascii="Arial Narrow" w:hAnsi="Arial Narrow"/>
          <w:color w:val="auto"/>
          <w:sz w:val="22"/>
          <w:szCs w:val="22"/>
        </w:rPr>
        <w:t xml:space="preserve">должен поставить тот вид мазута, сертификаты на который были предоставлены в  заявке на участие в электронном </w:t>
      </w:r>
      <w:r>
        <w:rPr>
          <w:rFonts w:ascii="Arial Narrow" w:hAnsi="Arial Narrow"/>
          <w:color w:val="auto"/>
          <w:sz w:val="22"/>
          <w:szCs w:val="22"/>
        </w:rPr>
        <w:t>аукционе</w:t>
      </w:r>
      <w:r w:rsidRPr="005D31B3">
        <w:rPr>
          <w:rFonts w:ascii="Arial Narrow" w:hAnsi="Arial Narrow"/>
          <w:color w:val="auto"/>
          <w:sz w:val="22"/>
          <w:szCs w:val="22"/>
        </w:rPr>
        <w:t>.</w:t>
      </w:r>
    </w:p>
    <w:p w:rsidR="00FE1823" w:rsidRPr="005D31B3" w:rsidRDefault="00FE1823" w:rsidP="00FE1823">
      <w:pPr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 xml:space="preserve">Поставщик обязан предоставить: </w:t>
      </w:r>
    </w:p>
    <w:p w:rsidR="00FE1823" w:rsidRPr="005D31B3" w:rsidRDefault="00FE1823" w:rsidP="00FE1823">
      <w:pPr>
        <w:numPr>
          <w:ilvl w:val="0"/>
          <w:numId w:val="3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Копию паспорта завода изготовителя на поставляемый  мазут, заверенную руководителем предприятия – поставщика.</w:t>
      </w:r>
    </w:p>
    <w:p w:rsidR="00FE1823" w:rsidRPr="005D31B3" w:rsidRDefault="00FE1823" w:rsidP="00FE1823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2.</w:t>
      </w:r>
      <w:r w:rsidRPr="005D31B3">
        <w:rPr>
          <w:rFonts w:ascii="Arial Narrow" w:hAnsi="Arial Narrow"/>
          <w:sz w:val="22"/>
          <w:szCs w:val="22"/>
        </w:rPr>
        <w:tab/>
        <w:t xml:space="preserve">Копию лабораторного анализа на соответствие </w:t>
      </w:r>
      <w:r>
        <w:rPr>
          <w:rFonts w:ascii="Arial Narrow" w:hAnsi="Arial Narrow"/>
          <w:sz w:val="22"/>
          <w:szCs w:val="22"/>
        </w:rPr>
        <w:t>м</w:t>
      </w:r>
      <w:r w:rsidRPr="005D31B3">
        <w:rPr>
          <w:rFonts w:ascii="Arial Narrow" w:hAnsi="Arial Narrow"/>
          <w:sz w:val="22"/>
          <w:szCs w:val="22"/>
        </w:rPr>
        <w:t>азут</w:t>
      </w:r>
      <w:r>
        <w:rPr>
          <w:rFonts w:ascii="Arial Narrow" w:hAnsi="Arial Narrow"/>
          <w:sz w:val="22"/>
          <w:szCs w:val="22"/>
        </w:rPr>
        <w:t>а</w:t>
      </w:r>
      <w:r w:rsidRPr="005D31B3">
        <w:rPr>
          <w:rFonts w:ascii="Arial Narrow" w:hAnsi="Arial Narrow"/>
          <w:sz w:val="22"/>
          <w:szCs w:val="22"/>
        </w:rPr>
        <w:t xml:space="preserve"> М-40 с 1 по 4 вид</w:t>
      </w:r>
      <w:r>
        <w:rPr>
          <w:rFonts w:ascii="Arial Narrow" w:hAnsi="Arial Narrow"/>
          <w:sz w:val="22"/>
          <w:szCs w:val="22"/>
        </w:rPr>
        <w:t xml:space="preserve"> (или эквивалент) </w:t>
      </w:r>
      <w:r w:rsidRPr="005D31B3">
        <w:rPr>
          <w:rFonts w:ascii="Arial Narrow" w:hAnsi="Arial Narrow"/>
          <w:sz w:val="22"/>
          <w:szCs w:val="22"/>
        </w:rPr>
        <w:t xml:space="preserve">ГОСТ 10585 -99 или для мазута марки ИФО-380 </w:t>
      </w:r>
      <w:r>
        <w:rPr>
          <w:rFonts w:ascii="Arial Narrow" w:hAnsi="Arial Narrow"/>
          <w:sz w:val="22"/>
          <w:szCs w:val="22"/>
        </w:rPr>
        <w:t xml:space="preserve">(или эквивалент) </w:t>
      </w:r>
      <w:r w:rsidRPr="005D31B3">
        <w:rPr>
          <w:rFonts w:ascii="Arial Narrow" w:hAnsi="Arial Narrow"/>
          <w:sz w:val="22"/>
          <w:szCs w:val="22"/>
        </w:rPr>
        <w:t>ТУ-0252-014-00044434-2001 с последнего места хранения на поставляемое топливо, заверенную руководителем предприятия – поставщика на каждую партию.</w:t>
      </w:r>
    </w:p>
    <w:p w:rsidR="00FE1823" w:rsidRPr="005D31B3" w:rsidRDefault="00FE1823" w:rsidP="00FE1823">
      <w:pPr>
        <w:spacing w:before="120"/>
        <w:ind w:firstLine="567"/>
        <w:rPr>
          <w:rFonts w:ascii="Arial Narrow" w:hAnsi="Arial Narrow"/>
          <w:color w:val="000000"/>
          <w:spacing w:val="-7"/>
          <w:sz w:val="22"/>
          <w:szCs w:val="22"/>
        </w:rPr>
      </w:pPr>
      <w:r w:rsidRPr="005D31B3">
        <w:rPr>
          <w:rFonts w:ascii="Arial Narrow" w:hAnsi="Arial Narrow"/>
          <w:b/>
          <w:sz w:val="22"/>
          <w:szCs w:val="22"/>
        </w:rPr>
        <w:t>Место поставки товара:</w:t>
      </w:r>
      <w:r w:rsidRPr="005D31B3">
        <w:rPr>
          <w:rFonts w:ascii="Arial Narrow" w:hAnsi="Arial Narrow"/>
          <w:sz w:val="22"/>
          <w:szCs w:val="22"/>
        </w:rPr>
        <w:t xml:space="preserve">   183017, г. Мурманск -17, </w:t>
      </w:r>
      <w:r w:rsidRPr="005D31B3">
        <w:rPr>
          <w:rFonts w:ascii="Arial Narrow" w:hAnsi="Arial Narrow"/>
          <w:color w:val="000000"/>
          <w:spacing w:val="-7"/>
          <w:sz w:val="22"/>
          <w:szCs w:val="22"/>
        </w:rPr>
        <w:t>ФГУП «Атомфлот».</w:t>
      </w:r>
    </w:p>
    <w:p w:rsidR="00FE1823" w:rsidRPr="001D3F83" w:rsidRDefault="00FE1823" w:rsidP="00FE1823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1D3F83">
        <w:rPr>
          <w:rFonts w:ascii="Arial Narrow" w:hAnsi="Arial Narrow"/>
          <w:b/>
          <w:sz w:val="22"/>
          <w:szCs w:val="22"/>
        </w:rPr>
        <w:t>Условия поставки:</w:t>
      </w:r>
    </w:p>
    <w:p w:rsidR="00FE1823" w:rsidRPr="001D3F83" w:rsidRDefault="00FE1823" w:rsidP="00FE1823">
      <w:pPr>
        <w:numPr>
          <w:ilvl w:val="0"/>
          <w:numId w:val="4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color w:val="000000"/>
          <w:sz w:val="22"/>
          <w:szCs w:val="22"/>
        </w:rPr>
        <w:t xml:space="preserve">Поставщик осуществляет доставку </w:t>
      </w:r>
      <w:r>
        <w:rPr>
          <w:rFonts w:ascii="Arial Narrow" w:hAnsi="Arial Narrow"/>
          <w:color w:val="000000"/>
          <w:sz w:val="22"/>
          <w:szCs w:val="22"/>
        </w:rPr>
        <w:t>топлива</w:t>
      </w:r>
      <w:r w:rsidRPr="001D3F83">
        <w:rPr>
          <w:rFonts w:ascii="Arial Narrow" w:hAnsi="Arial Narrow"/>
          <w:color w:val="000000"/>
          <w:sz w:val="22"/>
          <w:szCs w:val="22"/>
        </w:rPr>
        <w:t xml:space="preserve"> своими силами и за свой счет автомобильным транспортом либо танкером по заявкам Покупателя до местонахождения последнего</w:t>
      </w:r>
      <w:r w:rsidRPr="001D3F83">
        <w:rPr>
          <w:rFonts w:ascii="Arial Narrow" w:hAnsi="Arial Narrow"/>
          <w:sz w:val="22"/>
          <w:szCs w:val="22"/>
        </w:rPr>
        <w:t>.</w:t>
      </w:r>
    </w:p>
    <w:p w:rsidR="00FE1823" w:rsidRPr="001D3F83" w:rsidRDefault="00FE1823" w:rsidP="00FE1823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1D3F83">
        <w:rPr>
          <w:rFonts w:ascii="Arial Narrow" w:hAnsi="Arial Narrow"/>
          <w:sz w:val="22"/>
          <w:szCs w:val="22"/>
        </w:rPr>
        <w:t>2.</w:t>
      </w:r>
      <w:r w:rsidRPr="001D3F83">
        <w:rPr>
          <w:rFonts w:ascii="Arial Narrow" w:hAnsi="Arial Narrow"/>
          <w:sz w:val="22"/>
          <w:szCs w:val="22"/>
        </w:rPr>
        <w:tab/>
        <w:t>Дата и время поставки  согласовывается не менее чем за три дня до поставки топлива.</w:t>
      </w:r>
    </w:p>
    <w:p w:rsidR="00FE1823" w:rsidRPr="005D31B3" w:rsidRDefault="00FE1823" w:rsidP="00FE1823">
      <w:pPr>
        <w:tabs>
          <w:tab w:val="left" w:pos="851"/>
        </w:tabs>
        <w:spacing w:before="120"/>
        <w:ind w:firstLine="567"/>
        <w:jc w:val="both"/>
        <w:rPr>
          <w:rFonts w:ascii="Arial Narrow" w:hAnsi="Arial Narrow"/>
          <w:bCs/>
          <w:i/>
          <w:sz w:val="22"/>
          <w:szCs w:val="22"/>
          <w:u w:val="single"/>
        </w:rPr>
      </w:pPr>
      <w:r w:rsidRPr="005D31B3">
        <w:rPr>
          <w:rFonts w:ascii="Arial Narrow" w:hAnsi="Arial Narrow"/>
          <w:b/>
          <w:sz w:val="22"/>
          <w:szCs w:val="22"/>
        </w:rPr>
        <w:t>Форма, сроки и порядок оплаты товара</w:t>
      </w:r>
      <w:r>
        <w:rPr>
          <w:rFonts w:ascii="Arial Narrow" w:hAnsi="Arial Narrow"/>
          <w:b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безналичный расчет, о</w:t>
      </w:r>
      <w:r w:rsidRPr="005D31B3">
        <w:rPr>
          <w:rFonts w:ascii="Arial Narrow" w:hAnsi="Arial Narrow"/>
          <w:sz w:val="22"/>
          <w:szCs w:val="22"/>
        </w:rPr>
        <w:t>плата производится в порядке, предусмотренном в проекте договора.</w:t>
      </w:r>
    </w:p>
    <w:p w:rsidR="00FE1823" w:rsidRDefault="00FE1823" w:rsidP="00FE1823">
      <w:pPr>
        <w:rPr>
          <w:sz w:val="22"/>
          <w:szCs w:val="22"/>
        </w:rPr>
      </w:pPr>
    </w:p>
    <w:p w:rsidR="00FE1823" w:rsidRDefault="00FE1823" w:rsidP="00FE1823">
      <w:pPr>
        <w:rPr>
          <w:sz w:val="22"/>
          <w:szCs w:val="22"/>
        </w:rPr>
      </w:pPr>
    </w:p>
    <w:p w:rsidR="00FE1823" w:rsidRDefault="00FE1823" w:rsidP="00FE1823">
      <w:pPr>
        <w:rPr>
          <w:sz w:val="22"/>
          <w:szCs w:val="22"/>
        </w:rPr>
      </w:pPr>
    </w:p>
    <w:p w:rsidR="00FE1823" w:rsidRPr="005D31B3" w:rsidRDefault="00FE1823" w:rsidP="00FE1823">
      <w:pPr>
        <w:rPr>
          <w:sz w:val="22"/>
          <w:szCs w:val="22"/>
        </w:rPr>
      </w:pPr>
    </w:p>
    <w:p w:rsidR="00FE1823" w:rsidRDefault="00FE1823" w:rsidP="00FE1823">
      <w:pPr>
        <w:ind w:firstLine="567"/>
        <w:rPr>
          <w:rFonts w:ascii="Arial Narrow" w:hAnsi="Arial Narrow"/>
          <w:sz w:val="22"/>
          <w:szCs w:val="22"/>
        </w:rPr>
      </w:pPr>
      <w:r w:rsidRPr="005D31B3">
        <w:rPr>
          <w:rFonts w:ascii="Arial Narrow" w:hAnsi="Arial Narrow"/>
          <w:sz w:val="22"/>
          <w:szCs w:val="22"/>
        </w:rPr>
        <w:t>Начальник котельной</w:t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</w:r>
      <w:r w:rsidRPr="005D31B3">
        <w:rPr>
          <w:rFonts w:ascii="Arial Narrow" w:hAnsi="Arial Narrow"/>
          <w:sz w:val="22"/>
          <w:szCs w:val="22"/>
        </w:rPr>
        <w:tab/>
        <w:t>Р.В.Медунецкий</w:t>
      </w:r>
    </w:p>
    <w:p w:rsidR="00FE1823" w:rsidRDefault="00FE1823" w:rsidP="00FE1823">
      <w:pPr>
        <w:ind w:firstLine="567"/>
        <w:rPr>
          <w:rFonts w:ascii="Arial Narrow" w:hAnsi="Arial Narrow"/>
          <w:sz w:val="22"/>
          <w:szCs w:val="22"/>
        </w:rPr>
      </w:pPr>
    </w:p>
    <w:p w:rsidR="00FE1823" w:rsidRPr="003472BB" w:rsidRDefault="00FE1823" w:rsidP="00FE1823">
      <w:pPr>
        <w:tabs>
          <w:tab w:val="left" w:pos="1418"/>
        </w:tabs>
        <w:spacing w:before="120"/>
        <w:ind w:firstLine="567"/>
        <w:rPr>
          <w:rFonts w:ascii="Arial Narrow" w:hAnsi="Arial Narrow"/>
          <w:sz w:val="22"/>
          <w:szCs w:val="22"/>
          <w:lang w:eastAsia="x-none"/>
        </w:rPr>
      </w:pPr>
    </w:p>
    <w:p w:rsidR="00FE1823" w:rsidRDefault="00FE1823" w:rsidP="00FE1823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  <w:sectPr w:rsidR="00FE1823" w:rsidSect="00A81E44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2F2F2F"/>
          <w:sz w:val="28"/>
          <w:szCs w:val="28"/>
        </w:rPr>
      </w:pPr>
      <w:r w:rsidRPr="00423D43">
        <w:rPr>
          <w:rFonts w:ascii="Arial" w:hAnsi="Arial" w:cs="Arial"/>
          <w:color w:val="2F2F2F"/>
          <w:sz w:val="28"/>
          <w:szCs w:val="28"/>
        </w:rPr>
        <w:lastRenderedPageBreak/>
        <w:t>Стандарты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b/>
          <w:bCs/>
          <w:color w:val="0060A0"/>
        </w:rPr>
      </w:pPr>
      <w:r w:rsidRPr="00423D43">
        <w:rPr>
          <w:rFonts w:ascii="Arial" w:hAnsi="Arial" w:cs="Arial"/>
          <w:b/>
          <w:bCs/>
          <w:color w:val="0060A0"/>
        </w:rPr>
        <w:t>Топлива Судовые ИФО-30, ИФО-180, ИФО-380, ТУ 0252-014-00044434-2001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b/>
          <w:bCs/>
          <w:color w:val="0060A0"/>
        </w:rPr>
      </w:pPr>
      <w:r w:rsidRPr="00423D43">
        <w:rPr>
          <w:rFonts w:ascii="Arial" w:hAnsi="Arial" w:cs="Arial"/>
          <w:b/>
          <w:bCs/>
          <w:color w:val="0060A0"/>
        </w:rPr>
        <w:t>Топлива Судовые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ИФО-30, ИФО-180, ИФО-380</w:t>
      </w:r>
      <w:r w:rsidRPr="00423D43">
        <w:rPr>
          <w:rFonts w:ascii="Arial" w:hAnsi="Arial" w:cs="Arial"/>
          <w:color w:val="4F4F4F"/>
          <w:sz w:val="18"/>
          <w:szCs w:val="18"/>
        </w:rPr>
        <w:br/>
        <w:t>ТУ 0252-014-00044434-2001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 xml:space="preserve">Топлива судовые ИФО-30, ИФО-180, ИФО-380 изготовляются из остаточных и средне-дистиллятных продуктов переработки нефти. 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Топлива судовые ИФО-30, ИФО-180, ИФО-380 являются аналогами судовых остаточных топлив класс Г, выпускаемых по международному стандарту ИСО 8217.</w:t>
      </w:r>
      <w:r w:rsidRPr="00423D43">
        <w:rPr>
          <w:rFonts w:ascii="Arial" w:hAnsi="Arial" w:cs="Arial"/>
          <w:color w:val="4F4F4F"/>
          <w:sz w:val="18"/>
          <w:szCs w:val="18"/>
        </w:rPr>
        <w:br/>
        <w:t>ИФО-30 - аналог ИСО-F-RMC 10</w:t>
      </w:r>
      <w:r w:rsidRPr="00423D43">
        <w:rPr>
          <w:rFonts w:ascii="Arial" w:hAnsi="Arial" w:cs="Arial"/>
          <w:color w:val="4F4F4F"/>
          <w:sz w:val="18"/>
          <w:szCs w:val="18"/>
        </w:rPr>
        <w:br/>
        <w:t>ИФО-180 - аналог ИСО-F-RMF 25</w:t>
      </w:r>
      <w:r w:rsidRPr="00423D43">
        <w:rPr>
          <w:rFonts w:ascii="Arial" w:hAnsi="Arial" w:cs="Arial"/>
          <w:color w:val="4F4F4F"/>
          <w:sz w:val="18"/>
          <w:szCs w:val="18"/>
        </w:rPr>
        <w:br/>
        <w:t>ИФО-380 - аналог ИСО-F-RMA 35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 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  <w:r w:rsidRPr="00423D43">
        <w:rPr>
          <w:rFonts w:ascii="Arial" w:hAnsi="Arial" w:cs="Arial"/>
          <w:color w:val="4F4F4F"/>
          <w:sz w:val="18"/>
          <w:szCs w:val="18"/>
        </w:rPr>
        <w:t> </w:t>
      </w:r>
    </w:p>
    <w:p w:rsidR="00FE1823" w:rsidRPr="00423D43" w:rsidRDefault="00FE1823" w:rsidP="00FE1823">
      <w:pPr>
        <w:autoSpaceDE w:val="0"/>
        <w:autoSpaceDN w:val="0"/>
        <w:adjustRightInd w:val="0"/>
        <w:rPr>
          <w:rFonts w:ascii="Arial" w:hAnsi="Arial" w:cs="Arial"/>
          <w:color w:val="4F4F4F"/>
          <w:sz w:val="18"/>
          <w:szCs w:val="18"/>
        </w:rPr>
      </w:pPr>
    </w:p>
    <w:p w:rsidR="00FE1823" w:rsidRPr="00423D43" w:rsidRDefault="00FE1823" w:rsidP="00FE1823">
      <w:pPr>
        <w:autoSpaceDE w:val="0"/>
        <w:autoSpaceDN w:val="0"/>
        <w:adjustRightInd w:val="0"/>
        <w:rPr>
          <w:rFonts w:ascii="Tms Rmn" w:hAnsi="Tms Rmn" w:cs="Tms Rmn"/>
          <w:color w:val="000000"/>
          <w:sz w:val="4"/>
          <w:szCs w:val="4"/>
        </w:rPr>
      </w:pPr>
      <w:r w:rsidRPr="00423D43">
        <w:rPr>
          <w:rFonts w:ascii="Tms Rmn" w:hAnsi="Tms Rmn" w:cs="Tms Rmn"/>
          <w:color w:val="000000"/>
          <w:sz w:val="4"/>
          <w:szCs w:val="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BF" w:firstRow="1" w:lastRow="0" w:firstColumn="1" w:lastColumn="0" w:noHBand="0" w:noVBand="0"/>
      </w:tblPr>
      <w:tblGrid>
        <w:gridCol w:w="180"/>
        <w:gridCol w:w="2658"/>
        <w:gridCol w:w="2888"/>
        <w:gridCol w:w="915"/>
        <w:gridCol w:w="180"/>
        <w:gridCol w:w="1035"/>
        <w:gridCol w:w="180"/>
        <w:gridCol w:w="3215"/>
        <w:gridCol w:w="180"/>
        <w:gridCol w:w="1373"/>
        <w:gridCol w:w="1607"/>
      </w:tblGrid>
      <w:tr w:rsidR="00FE1823" w:rsidRPr="00423D43" w:rsidTr="00D539C4">
        <w:trPr>
          <w:jc w:val="center"/>
        </w:trPr>
        <w:tc>
          <w:tcPr>
            <w:tcW w:w="5726" w:type="dxa"/>
            <w:gridSpan w:val="3"/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525" w:type="dxa"/>
            <w:gridSpan w:val="5"/>
            <w:tcBorders>
              <w:bottom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Значения для марки</w:t>
            </w:r>
          </w:p>
        </w:tc>
        <w:tc>
          <w:tcPr>
            <w:tcW w:w="3160" w:type="dxa"/>
            <w:gridSpan w:val="3"/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Метод испытания</w:t>
            </w:r>
          </w:p>
        </w:tc>
      </w:tr>
      <w:tr w:rsidR="00FE1823" w:rsidRPr="00423D43" w:rsidTr="00D539C4">
        <w:trPr>
          <w:jc w:val="center"/>
        </w:trPr>
        <w:tc>
          <w:tcPr>
            <w:tcW w:w="5726" w:type="dxa"/>
            <w:gridSpan w:val="3"/>
            <w:tcBorders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ИФО-30</w:t>
            </w:r>
          </w:p>
        </w:tc>
        <w:tc>
          <w:tcPr>
            <w:tcW w:w="180" w:type="dxa"/>
            <w:tcBorders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ИФО-180</w:t>
            </w:r>
          </w:p>
        </w:tc>
        <w:tc>
          <w:tcPr>
            <w:tcW w:w="180" w:type="dxa"/>
            <w:tcBorders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ИФО-380</w:t>
            </w:r>
          </w:p>
        </w:tc>
        <w:tc>
          <w:tcPr>
            <w:tcW w:w="3160" w:type="dxa"/>
            <w:gridSpan w:val="3"/>
            <w:tcBorders>
              <w:left w:val="single" w:sz="18" w:space="0" w:color="FFEFCE"/>
              <w:bottom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1. Вязкость кинематическая</w:t>
            </w:r>
            <w:r w:rsidRPr="00423D43">
              <w:rPr>
                <w:color w:val="000000"/>
                <w:sz w:val="16"/>
                <w:szCs w:val="16"/>
              </w:rPr>
              <w:br/>
              <w:t>при 50 гр.С. мм2/с, не более</w:t>
            </w:r>
            <w:r w:rsidRPr="00423D43">
              <w:rPr>
                <w:color w:val="000000"/>
                <w:sz w:val="16"/>
                <w:szCs w:val="16"/>
              </w:rPr>
              <w:br/>
              <w:t>при 100 гр.С. мм2/с,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-</w:t>
            </w:r>
            <w:r w:rsidRPr="00423D43">
              <w:rPr>
                <w:color w:val="000000"/>
                <w:sz w:val="16"/>
                <w:szCs w:val="16"/>
              </w:rPr>
              <w:br/>
              <w:t>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180</w:t>
            </w:r>
            <w:r w:rsidRPr="00423D43">
              <w:rPr>
                <w:color w:val="000000"/>
                <w:sz w:val="16"/>
                <w:szCs w:val="16"/>
              </w:rPr>
              <w:br/>
              <w:t>-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-</w:t>
            </w:r>
            <w:r w:rsidRPr="00423D43">
              <w:rPr>
                <w:color w:val="000000"/>
                <w:sz w:val="16"/>
                <w:szCs w:val="16"/>
              </w:rPr>
              <w:br/>
              <w:t>35,0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33</w:t>
            </w:r>
            <w:r w:rsidRPr="00423D43">
              <w:rPr>
                <w:color w:val="000000"/>
                <w:sz w:val="16"/>
                <w:szCs w:val="16"/>
              </w:rPr>
              <w:br/>
              <w:t>ASTM D 445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2. Плотность при 15 гр.С, кг/м3,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975,0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991,0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991,0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Р 51069</w:t>
            </w:r>
            <w:r w:rsidRPr="00423D43">
              <w:rPr>
                <w:color w:val="000000"/>
                <w:sz w:val="16"/>
                <w:szCs w:val="16"/>
              </w:rPr>
              <w:br/>
              <w:t>ASTM D 1298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3. Зольность,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1461</w:t>
            </w:r>
            <w:r w:rsidRPr="00423D43">
              <w:rPr>
                <w:color w:val="000000"/>
                <w:sz w:val="16"/>
                <w:szCs w:val="16"/>
              </w:rPr>
              <w:br/>
              <w:t>ASTM D 482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4. Содержание общего осадка,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5525" w:type="dxa"/>
            <w:gridSpan w:val="5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Не нормируется.</w:t>
            </w:r>
            <w:r w:rsidRPr="00423D43">
              <w:rPr>
                <w:color w:val="000000"/>
                <w:sz w:val="16"/>
                <w:szCs w:val="16"/>
              </w:rPr>
              <w:br/>
              <w:t>Определение обязательно.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Р 50837.6</w:t>
            </w:r>
            <w:r w:rsidRPr="00423D43">
              <w:rPr>
                <w:color w:val="000000"/>
                <w:sz w:val="16"/>
                <w:szCs w:val="16"/>
              </w:rPr>
              <w:br/>
              <w:t>IP 390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5. Температура вспышки в закрытом тигле, гр.С, не ниже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6356</w:t>
            </w:r>
            <w:r w:rsidRPr="00423D43">
              <w:rPr>
                <w:color w:val="000000"/>
                <w:sz w:val="16"/>
                <w:szCs w:val="16"/>
              </w:rPr>
              <w:br/>
              <w:t>ASTM D 93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6. Массовая доля серы, %, не более</w:t>
            </w:r>
            <w:r w:rsidRPr="00423D43">
              <w:rPr>
                <w:color w:val="000000"/>
                <w:sz w:val="16"/>
                <w:szCs w:val="16"/>
              </w:rPr>
              <w:br/>
              <w:t>1 вид</w:t>
            </w:r>
            <w:r w:rsidRPr="00423D43">
              <w:rPr>
                <w:color w:val="000000"/>
                <w:sz w:val="16"/>
                <w:szCs w:val="16"/>
              </w:rPr>
              <w:br/>
              <w:t>2 вид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2,0</w:t>
            </w: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2,0</w:t>
            </w: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br/>
              <w:t>3,5</w:t>
            </w:r>
            <w:r w:rsidRPr="00423D43">
              <w:rPr>
                <w:color w:val="000000"/>
                <w:sz w:val="16"/>
                <w:szCs w:val="16"/>
              </w:rPr>
              <w:br/>
              <w:t>5,0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Р 50442</w:t>
            </w:r>
            <w:r w:rsidRPr="00423D43">
              <w:rPr>
                <w:color w:val="000000"/>
                <w:sz w:val="16"/>
                <w:szCs w:val="16"/>
              </w:rPr>
              <w:br/>
              <w:t>ASTM D 4294</w:t>
            </w:r>
            <w:r w:rsidRPr="00423D43">
              <w:rPr>
                <w:color w:val="000000"/>
                <w:sz w:val="16"/>
                <w:szCs w:val="16"/>
              </w:rPr>
              <w:br/>
              <w:t>или IP336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7. Коксуемость, %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19932</w:t>
            </w:r>
            <w:r w:rsidRPr="00423D43">
              <w:rPr>
                <w:color w:val="000000"/>
                <w:sz w:val="16"/>
                <w:szCs w:val="16"/>
              </w:rPr>
              <w:br/>
              <w:t>ASTM D 4530</w:t>
            </w:r>
            <w:r w:rsidRPr="00423D43">
              <w:rPr>
                <w:color w:val="000000"/>
                <w:sz w:val="16"/>
                <w:szCs w:val="16"/>
              </w:rPr>
              <w:br/>
              <w:t>микрометод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8. Температура текучести, гр С, не выше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20287</w:t>
            </w:r>
            <w:r w:rsidRPr="00423D43">
              <w:rPr>
                <w:color w:val="000000"/>
                <w:sz w:val="16"/>
                <w:szCs w:val="16"/>
              </w:rPr>
              <w:br/>
              <w:t>ASTM D 97</w:t>
            </w:r>
            <w:r w:rsidRPr="00423D43">
              <w:rPr>
                <w:color w:val="000000"/>
                <w:sz w:val="16"/>
                <w:szCs w:val="16"/>
              </w:rPr>
              <w:br/>
              <w:t>(метод Б)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9. Массовая доля воды, %, не более.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2477</w:t>
            </w:r>
            <w:r w:rsidRPr="00423D43">
              <w:rPr>
                <w:color w:val="000000"/>
                <w:sz w:val="16"/>
                <w:szCs w:val="16"/>
              </w:rPr>
              <w:br/>
              <w:t>ASTM D 95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10. Массовая доля ванадия,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0,0015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7F7F7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ГОСТ 10364</w:t>
            </w:r>
            <w:r w:rsidRPr="00423D43">
              <w:rPr>
                <w:color w:val="000000"/>
                <w:sz w:val="16"/>
                <w:szCs w:val="16"/>
              </w:rPr>
              <w:br/>
              <w:t>IP 288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  <w:tr w:rsidR="00FE1823" w:rsidRPr="00423D43" w:rsidTr="00D539C4">
        <w:trPr>
          <w:jc w:val="center"/>
        </w:trPr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11. Массовая доля алюминия и кремния, %, не более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03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0,008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ind w:left="45"/>
              <w:jc w:val="center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ASTM D 5184</w:t>
            </w:r>
            <w:r w:rsidRPr="00423D43">
              <w:rPr>
                <w:color w:val="000000"/>
                <w:sz w:val="16"/>
                <w:szCs w:val="16"/>
              </w:rPr>
              <w:br/>
              <w:t>IP 377</w:t>
            </w:r>
          </w:p>
        </w:tc>
        <w:tc>
          <w:tcPr>
            <w:tcW w:w="180" w:type="dxa"/>
            <w:tcBorders>
              <w:top w:val="single" w:sz="18" w:space="0" w:color="FFEFCE"/>
              <w:left w:val="single" w:sz="18" w:space="0" w:color="FFEFCE"/>
              <w:bottom w:val="single" w:sz="18" w:space="0" w:color="FFEFCE"/>
              <w:right w:val="single" w:sz="18" w:space="0" w:color="FFEFCE"/>
            </w:tcBorders>
            <w:shd w:val="clear" w:color="auto" w:fill="FFFFFF"/>
          </w:tcPr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423D43">
              <w:rPr>
                <w:color w:val="000000"/>
                <w:sz w:val="16"/>
                <w:szCs w:val="16"/>
              </w:rPr>
              <w:t> </w:t>
            </w:r>
          </w:p>
          <w:p w:rsidR="00FE1823" w:rsidRPr="00423D43" w:rsidRDefault="00FE1823" w:rsidP="00D539C4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</w:tr>
    </w:tbl>
    <w:p w:rsidR="004C589B" w:rsidRPr="00FE1823" w:rsidRDefault="004C589B" w:rsidP="00FE1823">
      <w:pPr>
        <w:tabs>
          <w:tab w:val="left" w:pos="1745"/>
        </w:tabs>
      </w:pPr>
    </w:p>
    <w:sectPr w:rsidR="004C589B" w:rsidRPr="00FE1823" w:rsidSect="00FE1823">
      <w:pgSz w:w="16840" w:h="11907" w:orient="landscape" w:code="9"/>
      <w:pgMar w:top="1418" w:right="113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C23F90"/>
    <w:multiLevelType w:val="hybridMultilevel"/>
    <w:tmpl w:val="DD9C502E"/>
    <w:lvl w:ilvl="0" w:tplc="EF76268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2F052AF"/>
    <w:multiLevelType w:val="hybridMultilevel"/>
    <w:tmpl w:val="BD889C7C"/>
    <w:lvl w:ilvl="0" w:tplc="CC30CEC4">
      <w:start w:val="1"/>
      <w:numFmt w:val="decimal"/>
      <w:lvlText w:val="%1."/>
      <w:lvlJc w:val="left"/>
      <w:pPr>
        <w:ind w:left="84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181"/>
    <w:rsid w:val="001F4AAF"/>
    <w:rsid w:val="004C589B"/>
    <w:rsid w:val="00985181"/>
    <w:rsid w:val="00FE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8D8E8-1520-4D51-8559-4AEE2A8E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E1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FE1823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E182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E1823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FE182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FE182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FE182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FE182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FE18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2887</Characters>
  <Application>Microsoft Office Word</Application>
  <DocSecurity>0</DocSecurity>
  <Lines>24</Lines>
  <Paragraphs>6</Paragraphs>
  <ScaleCrop>false</ScaleCrop>
  <Company>ФГУП "Атомфлот"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 Анна Александровна</dc:creator>
  <cp:keywords/>
  <dc:description/>
  <cp:lastModifiedBy>Сосунова Анна Александровна</cp:lastModifiedBy>
  <cp:revision>3</cp:revision>
  <dcterms:created xsi:type="dcterms:W3CDTF">2014-06-21T12:03:00Z</dcterms:created>
  <dcterms:modified xsi:type="dcterms:W3CDTF">2014-06-21T12:04:00Z</dcterms:modified>
</cp:coreProperties>
</file>