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1D3DDE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2F3482" w:rsidRDefault="00F466BA" w:rsidP="002F348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</w:t>
      </w:r>
    </w:p>
    <w:p w:rsidR="002F3482" w:rsidRPr="00E575E9" w:rsidRDefault="00537F95" w:rsidP="002F3482">
      <w:pPr>
        <w:jc w:val="center"/>
      </w:pPr>
      <w:r w:rsidRPr="00537F95">
        <w:t>на поставку автомобильного топлива и заправку автотранспортных средств</w:t>
      </w:r>
    </w:p>
    <w:p w:rsidR="002F3482" w:rsidRPr="00EB4883" w:rsidRDefault="002F3482" w:rsidP="002F3482">
      <w:pPr>
        <w:pStyle w:val="af2"/>
        <w:spacing w:before="0" w:beforeAutospacing="0" w:after="0" w:afterAutospacing="0"/>
        <w:jc w:val="center"/>
        <w:rPr>
          <w:b/>
          <w:color w:val="000000"/>
        </w:rPr>
      </w:pP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537F95" w:rsidRDefault="00537F95" w:rsidP="009208D2">
      <w:pPr>
        <w:jc w:val="center"/>
      </w:pPr>
    </w:p>
    <w:p w:rsidR="00537F95" w:rsidRPr="00537F95" w:rsidRDefault="00537F95" w:rsidP="00537F95">
      <w:pPr>
        <w:ind w:firstLine="708"/>
        <w:jc w:val="center"/>
        <w:rPr>
          <w:rFonts w:eastAsiaTheme="minorEastAsia"/>
          <w:b/>
          <w:bCs/>
        </w:rPr>
      </w:pPr>
      <w:r w:rsidRPr="00537F95">
        <w:rPr>
          <w:rFonts w:eastAsiaTheme="minorEastAsia"/>
          <w:b/>
          <w:bCs/>
        </w:rPr>
        <w:lastRenderedPageBreak/>
        <w:t xml:space="preserve">ТЕХНИЧЕСКОЕ ЗАДАНИЕ </w:t>
      </w:r>
    </w:p>
    <w:p w:rsidR="00537F95" w:rsidRPr="00537F95" w:rsidRDefault="00537F95" w:rsidP="00537F95">
      <w:pPr>
        <w:jc w:val="center"/>
        <w:rPr>
          <w:rFonts w:eastAsiaTheme="minorEastAsia"/>
          <w:b/>
          <w:bCs/>
        </w:rPr>
      </w:pPr>
    </w:p>
    <w:p w:rsidR="00537F95" w:rsidRPr="00537F95" w:rsidRDefault="00537F95" w:rsidP="00537F95">
      <w:pPr>
        <w:jc w:val="center"/>
        <w:rPr>
          <w:rFonts w:eastAsiaTheme="minorEastAsia"/>
          <w:b/>
          <w:bCs/>
        </w:rPr>
      </w:pPr>
      <w:r w:rsidRPr="00537F95">
        <w:rPr>
          <w:rFonts w:eastAsiaTheme="minorEastAsia"/>
          <w:b/>
          <w:bCs/>
        </w:rPr>
        <w:t>на поставку автомобильного топлива и заправку автотранспортных средств</w:t>
      </w:r>
      <w:r w:rsidRPr="00537F95">
        <w:rPr>
          <w:rFonts w:eastAsiaTheme="minorEastAsia"/>
          <w:b/>
          <w:bCs/>
        </w:rPr>
        <w:t xml:space="preserve"> через АЗС </w:t>
      </w:r>
    </w:p>
    <w:p w:rsidR="00537F95" w:rsidRPr="00537F95" w:rsidRDefault="00537F95" w:rsidP="00537F95">
      <w:pPr>
        <w:spacing w:after="200"/>
        <w:jc w:val="center"/>
        <w:rPr>
          <w:rFonts w:eastAsiaTheme="minorEastAsia"/>
          <w:b/>
          <w:bCs/>
        </w:rPr>
      </w:pPr>
    </w:p>
    <w:p w:rsidR="00537F95" w:rsidRPr="00537F95" w:rsidRDefault="00537F95" w:rsidP="00537F95">
      <w:pPr>
        <w:numPr>
          <w:ilvl w:val="0"/>
          <w:numId w:val="48"/>
        </w:numPr>
        <w:spacing w:after="200" w:line="276" w:lineRule="auto"/>
        <w:rPr>
          <w:rFonts w:eastAsiaTheme="minorEastAsia"/>
          <w:b/>
          <w:color w:val="000000"/>
        </w:rPr>
      </w:pPr>
      <w:r w:rsidRPr="00537F95">
        <w:rPr>
          <w:rFonts w:eastAsiaTheme="minorEastAsia"/>
          <w:b/>
          <w:color w:val="000000"/>
        </w:rPr>
        <w:t>Общие требования</w:t>
      </w:r>
    </w:p>
    <w:tbl>
      <w:tblPr>
        <w:tblStyle w:val="2f0"/>
        <w:tblW w:w="5000" w:type="pct"/>
        <w:tblLook w:val="04A0" w:firstRow="1" w:lastRow="0" w:firstColumn="1" w:lastColumn="0" w:noHBand="0" w:noVBand="1"/>
      </w:tblPr>
      <w:tblGrid>
        <w:gridCol w:w="540"/>
        <w:gridCol w:w="2015"/>
        <w:gridCol w:w="2056"/>
        <w:gridCol w:w="2305"/>
        <w:gridCol w:w="3222"/>
      </w:tblGrid>
      <w:tr w:rsidR="0054415F" w:rsidRPr="00537F95" w:rsidTr="0054415F">
        <w:trPr>
          <w:trHeight w:val="1066"/>
        </w:trPr>
        <w:tc>
          <w:tcPr>
            <w:tcW w:w="266" w:type="pct"/>
            <w:shd w:val="clear" w:color="auto" w:fill="F2F2F2" w:themeFill="background1" w:themeFillShade="F2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994" w:type="pct"/>
            <w:shd w:val="clear" w:color="auto" w:fill="F2F2F2" w:themeFill="background1" w:themeFillShade="F2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014" w:type="pct"/>
            <w:shd w:val="clear" w:color="auto" w:fill="F2F2F2" w:themeFill="background1" w:themeFillShade="F2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Ориентировочное количество</w:t>
            </w: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в литрах</w:t>
            </w:r>
            <w:r w:rsidR="0054415F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⃰</w:t>
            </w:r>
          </w:p>
        </w:tc>
        <w:tc>
          <w:tcPr>
            <w:tcW w:w="1137" w:type="pct"/>
            <w:shd w:val="clear" w:color="auto" w:fill="F2F2F2" w:themeFill="background1" w:themeFillShade="F2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ГОСТ, ТУ и другие технические характеристики</w:t>
            </w:r>
          </w:p>
        </w:tc>
        <w:tc>
          <w:tcPr>
            <w:tcW w:w="1589" w:type="pct"/>
            <w:shd w:val="clear" w:color="auto" w:fill="F2F2F2" w:themeFill="background1" w:themeFillShade="F2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Место заправки (АЗС)</w:t>
            </w: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Мурманской</w:t>
            </w: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области:</w:t>
            </w:r>
          </w:p>
        </w:tc>
      </w:tr>
      <w:tr w:rsidR="00537F95" w:rsidRPr="00537F95" w:rsidTr="0054415F">
        <w:trPr>
          <w:trHeight w:val="1067"/>
        </w:trPr>
        <w:tc>
          <w:tcPr>
            <w:tcW w:w="266" w:type="pct"/>
            <w:vAlign w:val="center"/>
          </w:tcPr>
          <w:p w:rsidR="00537F95" w:rsidRPr="00537F95" w:rsidRDefault="00537F95" w:rsidP="00537F95">
            <w:pPr>
              <w:numPr>
                <w:ilvl w:val="0"/>
                <w:numId w:val="46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pct"/>
            <w:vAlign w:val="center"/>
          </w:tcPr>
          <w:p w:rsidR="00537F95" w:rsidRPr="00537F95" w:rsidRDefault="00537F95" w:rsidP="00537F9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F95">
              <w:rPr>
                <w:rFonts w:ascii="Times New Roman" w:hAnsi="Times New Roman" w:cs="Times New Roman"/>
                <w:color w:val="000000"/>
              </w:rPr>
              <w:t xml:space="preserve">Бензин АИ-92 - </w:t>
            </w:r>
          </w:p>
        </w:tc>
        <w:tc>
          <w:tcPr>
            <w:tcW w:w="1014" w:type="pct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7F95">
              <w:rPr>
                <w:rFonts w:ascii="Times New Roman" w:hAnsi="Times New Roman" w:cs="Times New Roman"/>
                <w:b/>
                <w:bCs/>
              </w:rPr>
              <w:t>8 000,00</w:t>
            </w:r>
          </w:p>
        </w:tc>
        <w:tc>
          <w:tcPr>
            <w:tcW w:w="1137" w:type="pct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F95">
              <w:rPr>
                <w:rFonts w:ascii="Times New Roman" w:hAnsi="Times New Roman" w:cs="Times New Roman"/>
                <w:color w:val="000000"/>
              </w:rPr>
              <w:t xml:space="preserve">ГОСТ </w:t>
            </w:r>
            <w:proofErr w:type="gramStart"/>
            <w:r w:rsidRPr="00537F95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537F95">
              <w:rPr>
                <w:rFonts w:ascii="Times New Roman" w:hAnsi="Times New Roman" w:cs="Times New Roman"/>
                <w:color w:val="000000"/>
              </w:rPr>
              <w:t xml:space="preserve"> 51105-97</w:t>
            </w:r>
          </w:p>
        </w:tc>
        <w:tc>
          <w:tcPr>
            <w:tcW w:w="1589" w:type="pct"/>
            <w:vMerge w:val="restart"/>
            <w:vAlign w:val="center"/>
          </w:tcPr>
          <w:p w:rsidR="00537F95" w:rsidRPr="00537F95" w:rsidRDefault="00537F95" w:rsidP="00537F95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ЗАТО Александровск,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н.п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Сайда-Губа</w:t>
            </w:r>
          </w:p>
        </w:tc>
      </w:tr>
      <w:tr w:rsidR="00537F95" w:rsidRPr="00537F95" w:rsidTr="0054415F">
        <w:trPr>
          <w:trHeight w:val="1067"/>
        </w:trPr>
        <w:tc>
          <w:tcPr>
            <w:tcW w:w="266" w:type="pct"/>
            <w:vAlign w:val="center"/>
          </w:tcPr>
          <w:p w:rsidR="00537F95" w:rsidRPr="00537F95" w:rsidRDefault="00537F95" w:rsidP="00537F95">
            <w:pPr>
              <w:numPr>
                <w:ilvl w:val="0"/>
                <w:numId w:val="46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pct"/>
            <w:vAlign w:val="center"/>
          </w:tcPr>
          <w:p w:rsidR="00537F95" w:rsidRPr="00537F95" w:rsidRDefault="00537F95" w:rsidP="00537F9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F95">
              <w:rPr>
                <w:rFonts w:ascii="Times New Roman" w:hAnsi="Times New Roman" w:cs="Times New Roman"/>
                <w:color w:val="000000"/>
              </w:rPr>
              <w:t xml:space="preserve">Бензин АИ-95 - </w:t>
            </w:r>
          </w:p>
        </w:tc>
        <w:tc>
          <w:tcPr>
            <w:tcW w:w="1014" w:type="pct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537F9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537F95">
              <w:rPr>
                <w:rFonts w:ascii="Times New Roman" w:hAnsi="Times New Roman" w:cs="Times New Roman"/>
                <w:b/>
                <w:bCs/>
              </w:rPr>
              <w:t>00,00</w:t>
            </w:r>
          </w:p>
        </w:tc>
        <w:tc>
          <w:tcPr>
            <w:tcW w:w="1137" w:type="pct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F95">
              <w:rPr>
                <w:rFonts w:ascii="Times New Roman" w:hAnsi="Times New Roman" w:cs="Times New Roman"/>
                <w:color w:val="000000"/>
              </w:rPr>
              <w:t xml:space="preserve">ГОСТ </w:t>
            </w:r>
            <w:proofErr w:type="gramStart"/>
            <w:r w:rsidRPr="00537F95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537F95">
              <w:rPr>
                <w:rFonts w:ascii="Times New Roman" w:hAnsi="Times New Roman" w:cs="Times New Roman"/>
                <w:color w:val="000000"/>
              </w:rPr>
              <w:t xml:space="preserve"> 51105-97</w:t>
            </w:r>
          </w:p>
        </w:tc>
        <w:tc>
          <w:tcPr>
            <w:tcW w:w="1589" w:type="pct"/>
            <w:vMerge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37F95" w:rsidRPr="00537F95" w:rsidTr="0054415F">
        <w:trPr>
          <w:trHeight w:val="1067"/>
        </w:trPr>
        <w:tc>
          <w:tcPr>
            <w:tcW w:w="266" w:type="pct"/>
            <w:vAlign w:val="center"/>
          </w:tcPr>
          <w:p w:rsidR="00537F95" w:rsidRPr="00537F95" w:rsidRDefault="00537F95" w:rsidP="00537F95">
            <w:pPr>
              <w:numPr>
                <w:ilvl w:val="0"/>
                <w:numId w:val="46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pct"/>
            <w:vAlign w:val="center"/>
          </w:tcPr>
          <w:p w:rsidR="00537F95" w:rsidRPr="00537F95" w:rsidRDefault="00537F95" w:rsidP="00537F9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F95">
              <w:rPr>
                <w:rFonts w:ascii="Times New Roman" w:hAnsi="Times New Roman" w:cs="Times New Roman"/>
                <w:color w:val="000000"/>
              </w:rPr>
              <w:t>Дизельное топливо (зимнее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014" w:type="pct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7F95">
              <w:rPr>
                <w:rFonts w:ascii="Times New Roman" w:hAnsi="Times New Roman" w:cs="Times New Roman"/>
                <w:b/>
                <w:bCs/>
              </w:rPr>
              <w:t>5</w:t>
            </w:r>
            <w:r>
              <w:rPr>
                <w:rFonts w:ascii="Times New Roman" w:hAnsi="Times New Roman" w:cs="Times New Roman"/>
                <w:b/>
                <w:bCs/>
              </w:rPr>
              <w:t>0</w:t>
            </w:r>
            <w:r w:rsidRPr="00537F9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000</w:t>
            </w:r>
            <w:r w:rsidRPr="00537F95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  <w:tc>
          <w:tcPr>
            <w:tcW w:w="1137" w:type="pct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F95">
              <w:rPr>
                <w:rFonts w:ascii="Times New Roman" w:hAnsi="Times New Roman" w:cs="Times New Roman"/>
                <w:color w:val="000000"/>
              </w:rPr>
              <w:t>ГОСТ 305-82</w:t>
            </w:r>
          </w:p>
        </w:tc>
        <w:tc>
          <w:tcPr>
            <w:tcW w:w="1589" w:type="pct"/>
            <w:vMerge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7F95" w:rsidRPr="00537F95" w:rsidTr="0054415F">
        <w:trPr>
          <w:trHeight w:val="1067"/>
        </w:trPr>
        <w:tc>
          <w:tcPr>
            <w:tcW w:w="266" w:type="pct"/>
            <w:vAlign w:val="center"/>
          </w:tcPr>
          <w:p w:rsidR="00537F95" w:rsidRPr="00537F95" w:rsidRDefault="00537F95" w:rsidP="00537F95">
            <w:pPr>
              <w:numPr>
                <w:ilvl w:val="0"/>
                <w:numId w:val="46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pct"/>
            <w:vAlign w:val="center"/>
          </w:tcPr>
          <w:p w:rsidR="00537F95" w:rsidRPr="00537F95" w:rsidRDefault="00537F95" w:rsidP="00537F9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F95">
              <w:rPr>
                <w:rFonts w:ascii="Times New Roman" w:hAnsi="Times New Roman" w:cs="Times New Roman"/>
                <w:color w:val="000000"/>
              </w:rPr>
              <w:t xml:space="preserve">Дизельное топливо (летнее) </w:t>
            </w:r>
          </w:p>
        </w:tc>
        <w:tc>
          <w:tcPr>
            <w:tcW w:w="1014" w:type="pct"/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55</w:t>
            </w:r>
            <w:r w:rsidRPr="00537F9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000</w:t>
            </w:r>
            <w:r w:rsidRPr="00537F95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  <w:tc>
          <w:tcPr>
            <w:tcW w:w="1137" w:type="pct"/>
            <w:vAlign w:val="center"/>
          </w:tcPr>
          <w:p w:rsid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F95">
              <w:rPr>
                <w:rFonts w:ascii="Times New Roman" w:hAnsi="Times New Roman" w:cs="Times New Roman"/>
                <w:color w:val="000000"/>
              </w:rPr>
              <w:t>ГОСТ 305-82</w:t>
            </w:r>
          </w:p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89" w:type="pct"/>
            <w:vMerge/>
            <w:tcBorders>
              <w:bottom w:val="single" w:sz="4" w:space="0" w:color="auto"/>
            </w:tcBorders>
            <w:vAlign w:val="center"/>
          </w:tcPr>
          <w:p w:rsidR="00537F95" w:rsidRPr="00537F95" w:rsidRDefault="00537F95" w:rsidP="00537F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59FB" w:rsidRDefault="0054415F" w:rsidP="00537F95">
      <w:pPr>
        <w:spacing w:before="100" w:beforeAutospacing="1" w:after="100" w:afterAutospacing="1" w:line="276" w:lineRule="auto"/>
        <w:ind w:left="720"/>
      </w:pPr>
      <w:r w:rsidRPr="0054415F">
        <w:rPr>
          <w:b/>
        </w:rPr>
        <w:t xml:space="preserve">⃰ </w:t>
      </w:r>
      <w:r w:rsidRPr="0054415F">
        <w:t>Количество То</w:t>
      </w:r>
      <w:r>
        <w:t>плива</w:t>
      </w:r>
      <w:r w:rsidRPr="0054415F">
        <w:t xml:space="preserve"> может варьироваться в зависимости от потребности Покупателя</w:t>
      </w:r>
    </w:p>
    <w:p w:rsidR="0054415F" w:rsidRPr="0054415F" w:rsidRDefault="0054415F" w:rsidP="0054415F">
      <w:pPr>
        <w:spacing w:line="276" w:lineRule="auto"/>
      </w:pPr>
      <w:r w:rsidRPr="0054415F">
        <w:t xml:space="preserve">Условия поставки: Доставка Товара осуществляется до </w:t>
      </w:r>
      <w:proofErr w:type="gramStart"/>
      <w:r w:rsidRPr="0054415F">
        <w:t>АЗС</w:t>
      </w:r>
      <w:proofErr w:type="gramEnd"/>
      <w:r w:rsidRPr="0054415F">
        <w:t xml:space="preserve"> ЗАТО г. Александровск Мурманской области с последующей, по мере необходимости Покупателя, ежедневной и круглосуточной заправкой его автотранспортных средств</w:t>
      </w:r>
      <w:r>
        <w:t>.</w:t>
      </w:r>
      <w:bookmarkStart w:id="1" w:name="_GoBack"/>
      <w:bookmarkEnd w:id="1"/>
    </w:p>
    <w:sectPr w:rsidR="0054415F" w:rsidRPr="0054415F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DDE" w:rsidRDefault="001D3DDE">
      <w:r>
        <w:separator/>
      </w:r>
    </w:p>
  </w:endnote>
  <w:endnote w:type="continuationSeparator" w:id="0">
    <w:p w:rsidR="001D3DDE" w:rsidRDefault="001D3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3E267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4415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DDE" w:rsidRDefault="001D3DDE">
      <w:r>
        <w:separator/>
      </w:r>
    </w:p>
  </w:footnote>
  <w:footnote w:type="continuationSeparator" w:id="0">
    <w:p w:rsidR="001D3DDE" w:rsidRDefault="001D3D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D"/>
    <w:multiLevelType w:val="single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092C0984"/>
    <w:multiLevelType w:val="hybridMultilevel"/>
    <w:tmpl w:val="74A8AA5E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7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502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532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8345532"/>
    <w:multiLevelType w:val="hybridMultilevel"/>
    <w:tmpl w:val="FE661FA8"/>
    <w:lvl w:ilvl="0" w:tplc="B9DE187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C1D50D2"/>
    <w:multiLevelType w:val="hybridMultilevel"/>
    <w:tmpl w:val="21BA51FE"/>
    <w:lvl w:ilvl="0" w:tplc="6302AD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4"/>
  </w:num>
  <w:num w:numId="3">
    <w:abstractNumId w:val="45"/>
  </w:num>
  <w:num w:numId="4">
    <w:abstractNumId w:val="31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3"/>
  </w:num>
  <w:num w:numId="13">
    <w:abstractNumId w:val="11"/>
  </w:num>
  <w:num w:numId="14">
    <w:abstractNumId w:val="25"/>
  </w:num>
  <w:num w:numId="15">
    <w:abstractNumId w:val="33"/>
  </w:num>
  <w:num w:numId="16">
    <w:abstractNumId w:val="27"/>
  </w:num>
  <w:num w:numId="17">
    <w:abstractNumId w:val="32"/>
  </w:num>
  <w:num w:numId="18">
    <w:abstractNumId w:val="48"/>
  </w:num>
  <w:num w:numId="19">
    <w:abstractNumId w:val="41"/>
  </w:num>
  <w:num w:numId="20">
    <w:abstractNumId w:val="8"/>
  </w:num>
  <w:num w:numId="21">
    <w:abstractNumId w:val="12"/>
  </w:num>
  <w:num w:numId="22">
    <w:abstractNumId w:val="30"/>
  </w:num>
  <w:num w:numId="23">
    <w:abstractNumId w:val="16"/>
  </w:num>
  <w:num w:numId="24">
    <w:abstractNumId w:val="13"/>
  </w:num>
  <w:num w:numId="25">
    <w:abstractNumId w:val="35"/>
  </w:num>
  <w:num w:numId="26">
    <w:abstractNumId w:val="17"/>
  </w:num>
  <w:num w:numId="27">
    <w:abstractNumId w:val="26"/>
  </w:num>
  <w:num w:numId="28">
    <w:abstractNumId w:val="39"/>
  </w:num>
  <w:num w:numId="29">
    <w:abstractNumId w:val="24"/>
  </w:num>
  <w:num w:numId="30">
    <w:abstractNumId w:val="44"/>
  </w:num>
  <w:num w:numId="31">
    <w:abstractNumId w:val="22"/>
  </w:num>
  <w:num w:numId="32">
    <w:abstractNumId w:val="18"/>
  </w:num>
  <w:num w:numId="33">
    <w:abstractNumId w:val="38"/>
  </w:num>
  <w:num w:numId="34">
    <w:abstractNumId w:val="36"/>
  </w:num>
  <w:num w:numId="35">
    <w:abstractNumId w:val="47"/>
  </w:num>
  <w:num w:numId="36">
    <w:abstractNumId w:val="21"/>
  </w:num>
  <w:num w:numId="37">
    <w:abstractNumId w:val="10"/>
  </w:num>
  <w:num w:numId="38">
    <w:abstractNumId w:val="34"/>
  </w:num>
  <w:num w:numId="39">
    <w:abstractNumId w:val="7"/>
  </w:num>
  <w:num w:numId="40">
    <w:abstractNumId w:val="5"/>
  </w:num>
  <w:num w:numId="41">
    <w:abstractNumId w:val="40"/>
  </w:num>
  <w:num w:numId="42">
    <w:abstractNumId w:val="4"/>
  </w:num>
  <w:num w:numId="43">
    <w:abstractNumId w:val="42"/>
  </w:num>
  <w:num w:numId="44">
    <w:abstractNumId w:val="9"/>
  </w:num>
  <w:num w:numId="45">
    <w:abstractNumId w:val="28"/>
  </w:num>
  <w:num w:numId="46">
    <w:abstractNumId w:val="29"/>
  </w:num>
  <w:num w:numId="47">
    <w:abstractNumId w:val="46"/>
  </w:num>
  <w:num w:numId="48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ED8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3DDE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3482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1D09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4A3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7F95"/>
    <w:rsid w:val="00540289"/>
    <w:rsid w:val="005403C2"/>
    <w:rsid w:val="00541399"/>
    <w:rsid w:val="00541B92"/>
    <w:rsid w:val="0054285A"/>
    <w:rsid w:val="0054326F"/>
    <w:rsid w:val="0054368B"/>
    <w:rsid w:val="00544142"/>
    <w:rsid w:val="0054415F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2D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37F22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0E85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0956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229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59FB"/>
    <w:rsid w:val="009B65E9"/>
    <w:rsid w:val="009B6952"/>
    <w:rsid w:val="009C078A"/>
    <w:rsid w:val="009C3901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1E57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E5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494F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6FC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uiPriority w:val="99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paragraph" w:customStyle="1" w:styleId="ConsPlusTitle">
    <w:name w:val="ConsPlusTitle"/>
    <w:rsid w:val="002F3482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affffb">
    <w:name w:val="Нормальный (таблица)"/>
    <w:basedOn w:val="a3"/>
    <w:next w:val="a3"/>
    <w:uiPriority w:val="99"/>
    <w:rsid w:val="00E5494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E5494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52">
    <w:name w:val="Обычный5"/>
    <w:rsid w:val="008C229B"/>
    <w:pPr>
      <w:suppressAutoHyphens/>
    </w:pPr>
    <w:rPr>
      <w:rFonts w:eastAsia="Arial"/>
      <w:lang w:eastAsia="ar-SA"/>
    </w:rPr>
  </w:style>
  <w:style w:type="table" w:customStyle="1" w:styleId="2f0">
    <w:name w:val="Сетка таблицы2"/>
    <w:basedOn w:val="a5"/>
    <w:next w:val="a7"/>
    <w:uiPriority w:val="59"/>
    <w:rsid w:val="00537F95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5863FB-99CA-4381-90D7-325EC03F1A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FFDF1D-A3F0-416F-9A5E-83A44E5E8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118</cp:revision>
  <cp:lastPrinted>2013-02-27T10:24:00Z</cp:lastPrinted>
  <dcterms:created xsi:type="dcterms:W3CDTF">2012-11-15T12:52:00Z</dcterms:created>
  <dcterms:modified xsi:type="dcterms:W3CDTF">2013-12-19T12:02:00Z</dcterms:modified>
</cp:coreProperties>
</file>