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56F" w:rsidRPr="00CC2B95" w:rsidRDefault="0008256F" w:rsidP="0008256F">
      <w:pPr>
        <w:jc w:val="center"/>
        <w:rPr>
          <w:bCs/>
          <w:sz w:val="28"/>
        </w:rPr>
      </w:pPr>
    </w:p>
    <w:p w:rsidR="0008256F" w:rsidRDefault="0008256F" w:rsidP="0008256F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08256F" w:rsidRDefault="0008256F" w:rsidP="0008256F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08256F" w:rsidRDefault="0008256F" w:rsidP="0008256F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«Уральский электромеханический завод»</w:t>
      </w:r>
    </w:p>
    <w:p w:rsidR="0008256F" w:rsidRDefault="0008256F" w:rsidP="0008256F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08256F" w:rsidRDefault="00F4663A" w:rsidP="0008256F">
      <w:pPr>
        <w:pStyle w:val="a5"/>
        <w:spacing w:before="0"/>
        <w:jc w:val="center"/>
        <w:rPr>
          <w:sz w:val="22"/>
          <w:szCs w:val="32"/>
        </w:rPr>
      </w:pPr>
      <w:r w:rsidRPr="00F4663A">
        <w:pict>
          <v:line id="_x0000_s1044" style="position:absolute;left:0;text-align:left;z-index:251657728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2956"/>
        <w:tblW w:w="10173" w:type="dxa"/>
        <w:tblLook w:val="0000"/>
      </w:tblPr>
      <w:tblGrid>
        <w:gridCol w:w="4077"/>
        <w:gridCol w:w="6096"/>
      </w:tblGrid>
      <w:tr w:rsidR="0008256F" w:rsidRPr="00CC2B95" w:rsidTr="00ED511D">
        <w:trPr>
          <w:trHeight w:val="1135"/>
        </w:trPr>
        <w:tc>
          <w:tcPr>
            <w:tcW w:w="4077" w:type="dxa"/>
          </w:tcPr>
          <w:p w:rsidR="0008256F" w:rsidRPr="00CC2B95" w:rsidRDefault="0008256F" w:rsidP="00ED511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08256F" w:rsidRDefault="0008256F" w:rsidP="00ED511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08256F" w:rsidRDefault="0008256F" w:rsidP="00ED511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08256F" w:rsidRDefault="0008256F" w:rsidP="00ED511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08256F" w:rsidRDefault="0008256F" w:rsidP="00ED511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256F" w:rsidRDefault="0008256F" w:rsidP="00ED511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08256F" w:rsidRDefault="0008256F" w:rsidP="0008256F">
      <w:pPr>
        <w:jc w:val="center"/>
        <w:rPr>
          <w:bCs/>
          <w:sz w:val="28"/>
        </w:rPr>
      </w:pPr>
    </w:p>
    <w:p w:rsidR="0008256F" w:rsidRPr="00CC2B95" w:rsidRDefault="0008256F" w:rsidP="0008256F">
      <w:pPr>
        <w:jc w:val="center"/>
        <w:rPr>
          <w:bCs/>
          <w:sz w:val="28"/>
        </w:rPr>
      </w:pPr>
    </w:p>
    <w:p w:rsidR="0008256F" w:rsidRDefault="0008256F" w:rsidP="0008256F">
      <w:pPr>
        <w:jc w:val="center"/>
        <w:rPr>
          <w:bCs/>
          <w:sz w:val="28"/>
        </w:rPr>
      </w:pPr>
    </w:p>
    <w:p w:rsidR="0008256F" w:rsidRDefault="0008256F" w:rsidP="0008256F">
      <w:pPr>
        <w:jc w:val="center"/>
        <w:rPr>
          <w:bCs/>
          <w:sz w:val="28"/>
        </w:rPr>
      </w:pPr>
    </w:p>
    <w:p w:rsidR="0008256F" w:rsidRPr="00CC2B95" w:rsidRDefault="0008256F" w:rsidP="0008256F">
      <w:pPr>
        <w:jc w:val="center"/>
        <w:rPr>
          <w:bCs/>
          <w:sz w:val="28"/>
        </w:rPr>
      </w:pPr>
    </w:p>
    <w:p w:rsidR="0008256F" w:rsidRPr="00CC2B95" w:rsidRDefault="0008256F" w:rsidP="0008256F">
      <w:pPr>
        <w:jc w:val="center"/>
        <w:rPr>
          <w:bCs/>
          <w:sz w:val="28"/>
        </w:rPr>
      </w:pPr>
    </w:p>
    <w:p w:rsidR="0008256F" w:rsidRPr="00CC2B95" w:rsidRDefault="0008256F" w:rsidP="0008256F">
      <w:pPr>
        <w:jc w:val="center"/>
        <w:rPr>
          <w:bCs/>
          <w:sz w:val="28"/>
          <w:szCs w:val="28"/>
        </w:rPr>
      </w:pPr>
    </w:p>
    <w:p w:rsidR="0008256F" w:rsidRPr="00894896" w:rsidRDefault="0008256F" w:rsidP="0008256F">
      <w:pPr>
        <w:jc w:val="center"/>
        <w:outlineLvl w:val="0"/>
        <w:rPr>
          <w:b/>
          <w:bCs/>
          <w:sz w:val="28"/>
          <w:szCs w:val="28"/>
        </w:rPr>
      </w:pPr>
      <w:bookmarkStart w:id="0" w:name="_Toc318388606"/>
      <w:bookmarkStart w:id="1" w:name="_Toc322001354"/>
      <w:r w:rsidRPr="00E77D9C">
        <w:rPr>
          <w:b/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08256F" w:rsidRDefault="0008256F" w:rsidP="0008256F">
      <w:pPr>
        <w:jc w:val="center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 xml:space="preserve">поставку </w:t>
      </w:r>
      <w:r w:rsidRPr="0042513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>игельных плавильных</w:t>
      </w:r>
      <w:r w:rsidRPr="00425133">
        <w:rPr>
          <w:b/>
          <w:sz w:val="28"/>
          <w:szCs w:val="28"/>
        </w:rPr>
        <w:t xml:space="preserve"> печ</w:t>
      </w:r>
      <w:r>
        <w:rPr>
          <w:b/>
          <w:sz w:val="28"/>
          <w:szCs w:val="28"/>
        </w:rPr>
        <w:t>ей</w:t>
      </w:r>
      <w:r w:rsidRPr="00425133">
        <w:rPr>
          <w:b/>
          <w:sz w:val="28"/>
          <w:szCs w:val="28"/>
        </w:rPr>
        <w:t xml:space="preserve"> сопротивления</w:t>
      </w:r>
    </w:p>
    <w:p w:rsidR="0008256F" w:rsidRDefault="0008256F" w:rsidP="0008256F">
      <w:pPr>
        <w:rPr>
          <w:b/>
          <w:sz w:val="28"/>
          <w:szCs w:val="28"/>
        </w:rPr>
      </w:pPr>
    </w:p>
    <w:p w:rsidR="0008256F" w:rsidRDefault="0008256F" w:rsidP="0008256F">
      <w:pPr>
        <w:rPr>
          <w:b/>
          <w:sz w:val="28"/>
          <w:szCs w:val="28"/>
        </w:rPr>
      </w:pPr>
    </w:p>
    <w:p w:rsidR="0008256F" w:rsidRDefault="0008256F" w:rsidP="0008256F">
      <w:pPr>
        <w:rPr>
          <w:b/>
          <w:sz w:val="28"/>
          <w:szCs w:val="28"/>
        </w:rPr>
      </w:pPr>
    </w:p>
    <w:p w:rsidR="0008256F" w:rsidRDefault="0008256F" w:rsidP="0008256F">
      <w:pPr>
        <w:rPr>
          <w:b/>
          <w:sz w:val="28"/>
          <w:szCs w:val="28"/>
        </w:rPr>
      </w:pPr>
    </w:p>
    <w:p w:rsidR="0008256F" w:rsidRDefault="0008256F" w:rsidP="0008256F">
      <w:pPr>
        <w:rPr>
          <w:b/>
          <w:sz w:val="28"/>
          <w:szCs w:val="28"/>
        </w:rPr>
      </w:pPr>
    </w:p>
    <w:p w:rsidR="0008256F" w:rsidRDefault="0008256F" w:rsidP="0008256F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08256F" w:rsidRDefault="0008256F" w:rsidP="0008256F">
      <w:pPr>
        <w:rPr>
          <w:b/>
          <w:sz w:val="28"/>
          <w:szCs w:val="28"/>
        </w:rPr>
      </w:pPr>
    </w:p>
    <w:p w:rsidR="0008256F" w:rsidRDefault="0008256F" w:rsidP="0008256F">
      <w:pPr>
        <w:jc w:val="center"/>
        <w:rPr>
          <w:b/>
          <w:sz w:val="28"/>
          <w:szCs w:val="28"/>
        </w:rPr>
      </w:pPr>
    </w:p>
    <w:p w:rsidR="0008256F" w:rsidRDefault="0008256F" w:rsidP="0008256F">
      <w:pPr>
        <w:jc w:val="center"/>
      </w:pPr>
    </w:p>
    <w:p w:rsidR="0008256F" w:rsidRDefault="0008256F" w:rsidP="0008256F">
      <w:pPr>
        <w:jc w:val="center"/>
      </w:pPr>
    </w:p>
    <w:p w:rsidR="0008256F" w:rsidRDefault="0008256F" w:rsidP="0008256F">
      <w:pPr>
        <w:jc w:val="center"/>
      </w:pPr>
    </w:p>
    <w:p w:rsidR="0008256F" w:rsidRDefault="0008256F" w:rsidP="0008256F">
      <w:pPr>
        <w:jc w:val="center"/>
      </w:pPr>
    </w:p>
    <w:p w:rsidR="0008256F" w:rsidRDefault="0008256F" w:rsidP="0008256F">
      <w:pPr>
        <w:jc w:val="center"/>
      </w:pPr>
    </w:p>
    <w:p w:rsidR="0008256F" w:rsidRDefault="0008256F" w:rsidP="0008256F">
      <w:pPr>
        <w:jc w:val="center"/>
      </w:pPr>
    </w:p>
    <w:p w:rsidR="0008256F" w:rsidRDefault="0008256F" w:rsidP="0008256F">
      <w:pPr>
        <w:jc w:val="center"/>
      </w:pPr>
    </w:p>
    <w:p w:rsidR="0008256F" w:rsidRDefault="0008256F" w:rsidP="0008256F">
      <w:pPr>
        <w:jc w:val="center"/>
      </w:pPr>
    </w:p>
    <w:p w:rsidR="0008256F" w:rsidRDefault="0008256F" w:rsidP="0008256F">
      <w:pPr>
        <w:jc w:val="center"/>
      </w:pPr>
    </w:p>
    <w:p w:rsidR="0008256F" w:rsidRDefault="0008256F" w:rsidP="0008256F">
      <w:pPr>
        <w:jc w:val="center"/>
      </w:pPr>
    </w:p>
    <w:p w:rsidR="0008256F" w:rsidRDefault="0008256F" w:rsidP="0008256F">
      <w:pPr>
        <w:jc w:val="center"/>
      </w:pPr>
    </w:p>
    <w:p w:rsidR="0008256F" w:rsidRDefault="0008256F" w:rsidP="0008256F">
      <w:pPr>
        <w:jc w:val="center"/>
      </w:pPr>
    </w:p>
    <w:p w:rsidR="0008256F" w:rsidRDefault="0008256F" w:rsidP="0008256F">
      <w:pPr>
        <w:jc w:val="center"/>
      </w:pPr>
      <w:r>
        <w:t>Екатеринбург</w:t>
      </w:r>
    </w:p>
    <w:p w:rsidR="00CD6DF2" w:rsidRPr="00026F10" w:rsidRDefault="0008256F" w:rsidP="0008256F">
      <w:pPr>
        <w:jc w:val="center"/>
      </w:pPr>
      <w:r w:rsidRPr="003D1B75">
        <w:t>201</w:t>
      </w:r>
      <w:r>
        <w:t>3</w:t>
      </w:r>
    </w:p>
    <w:p w:rsidR="005F7385" w:rsidRPr="00026F10" w:rsidRDefault="003328F7" w:rsidP="0008256F">
      <w:pPr>
        <w:jc w:val="center"/>
      </w:pPr>
      <w:r w:rsidRPr="00026F10">
        <w:lastRenderedPageBreak/>
        <w:t>ТЕХНИЧЕСКИЕ ТРЕБОВАНИЯ</w:t>
      </w:r>
    </w:p>
    <w:p w:rsidR="0008256F" w:rsidRDefault="0008256F" w:rsidP="0008256F">
      <w:pPr>
        <w:jc w:val="center"/>
      </w:pPr>
    </w:p>
    <w:p w:rsidR="003328F7" w:rsidRPr="00026F10" w:rsidRDefault="0008256F" w:rsidP="0008256F">
      <w:pPr>
        <w:jc w:val="both"/>
      </w:pPr>
      <w:r w:rsidRPr="0008256F">
        <w:rPr>
          <w:b/>
        </w:rPr>
        <w:t>1.  П</w:t>
      </w:r>
      <w:r w:rsidR="005F7385" w:rsidRPr="0008256F">
        <w:rPr>
          <w:b/>
        </w:rPr>
        <w:t>ечь сопротивления тигельн</w:t>
      </w:r>
      <w:r w:rsidRPr="0008256F">
        <w:rPr>
          <w:b/>
        </w:rPr>
        <w:t>ая</w:t>
      </w:r>
      <w:r w:rsidR="005F7385" w:rsidRPr="0008256F">
        <w:rPr>
          <w:b/>
        </w:rPr>
        <w:t>, раздаточн</w:t>
      </w:r>
      <w:r w:rsidRPr="0008256F">
        <w:rPr>
          <w:b/>
        </w:rPr>
        <w:t>ая</w:t>
      </w:r>
      <w:r w:rsidR="005F7385" w:rsidRPr="0008256F">
        <w:rPr>
          <w:b/>
        </w:rPr>
        <w:t xml:space="preserve"> стационарн</w:t>
      </w:r>
      <w:r w:rsidRPr="0008256F">
        <w:rPr>
          <w:b/>
        </w:rPr>
        <w:t>ая</w:t>
      </w:r>
      <w:r>
        <w:rPr>
          <w:b/>
        </w:rPr>
        <w:t xml:space="preserve"> – 3 шт.</w:t>
      </w:r>
      <w:r w:rsidR="003328F7" w:rsidRPr="00026F10">
        <w:t>:</w:t>
      </w:r>
    </w:p>
    <w:p w:rsidR="003328F7" w:rsidRPr="00026F10" w:rsidRDefault="003328F7" w:rsidP="0008256F">
      <w:pPr>
        <w:numPr>
          <w:ilvl w:val="1"/>
          <w:numId w:val="8"/>
        </w:numPr>
        <w:tabs>
          <w:tab w:val="clear" w:pos="0"/>
        </w:tabs>
        <w:suppressAutoHyphens/>
        <w:ind w:left="0" w:firstLine="0"/>
        <w:jc w:val="both"/>
        <w:rPr>
          <w:b/>
        </w:rPr>
      </w:pPr>
      <w:r w:rsidRPr="00026F10">
        <w:t xml:space="preserve">Печь сопротивления тигельная,  </w:t>
      </w:r>
      <w:r w:rsidRPr="00026F10">
        <w:rPr>
          <w:b/>
        </w:rPr>
        <w:t xml:space="preserve">раздаточная стационарного </w:t>
      </w:r>
      <w:r w:rsidRPr="00026F10">
        <w:t>типа САТ для плавки алюминиевых сплавов.</w:t>
      </w:r>
      <w:r w:rsidRPr="00026F10">
        <w:rPr>
          <w:b/>
        </w:rPr>
        <w:t xml:space="preserve"> </w:t>
      </w:r>
    </w:p>
    <w:p w:rsidR="003328F7" w:rsidRPr="00026F10" w:rsidRDefault="003328F7" w:rsidP="0008256F">
      <w:pPr>
        <w:numPr>
          <w:ilvl w:val="1"/>
          <w:numId w:val="8"/>
        </w:numPr>
        <w:tabs>
          <w:tab w:val="clear" w:pos="0"/>
        </w:tabs>
        <w:suppressAutoHyphens/>
        <w:ind w:left="0" w:firstLine="0"/>
        <w:jc w:val="both"/>
      </w:pPr>
      <w:r w:rsidRPr="00026F10">
        <w:t>Рабочая температура расплава в печи 650-900</w:t>
      </w:r>
      <w:r w:rsidRPr="00026F10">
        <w:rPr>
          <w:vertAlign w:val="superscript"/>
        </w:rPr>
        <w:t xml:space="preserve"> о</w:t>
      </w:r>
      <w:r w:rsidRPr="00026F10">
        <w:t xml:space="preserve">С ± </w:t>
      </w:r>
      <w:r w:rsidR="00026F10">
        <w:t>10</w:t>
      </w:r>
      <w:r w:rsidRPr="00026F10">
        <w:rPr>
          <w:vertAlign w:val="superscript"/>
        </w:rPr>
        <w:t xml:space="preserve"> о</w:t>
      </w:r>
      <w:r w:rsidRPr="00026F10">
        <w:t>С. Максимальная рабочая температура –1050</w:t>
      </w:r>
      <w:r w:rsidRPr="00026F10">
        <w:rPr>
          <w:vertAlign w:val="superscript"/>
        </w:rPr>
        <w:t>о</w:t>
      </w:r>
      <w:r w:rsidRPr="00026F10">
        <w:t>С.</w:t>
      </w:r>
    </w:p>
    <w:p w:rsidR="003328F7" w:rsidRPr="00026F10" w:rsidRDefault="003328F7" w:rsidP="0008256F">
      <w:pPr>
        <w:numPr>
          <w:ilvl w:val="1"/>
          <w:numId w:val="8"/>
        </w:numPr>
        <w:tabs>
          <w:tab w:val="left" w:pos="1800"/>
        </w:tabs>
        <w:suppressAutoHyphens/>
        <w:ind w:left="360" w:hanging="360"/>
        <w:jc w:val="both"/>
      </w:pPr>
      <w:r w:rsidRPr="00026F10">
        <w:t>Печь должна иметь возможность установки графитового и чугунного тигля.</w:t>
      </w:r>
    </w:p>
    <w:p w:rsidR="003328F7" w:rsidRPr="00026F10" w:rsidRDefault="003328F7" w:rsidP="0008256F">
      <w:pPr>
        <w:numPr>
          <w:ilvl w:val="1"/>
          <w:numId w:val="8"/>
        </w:numPr>
        <w:tabs>
          <w:tab w:val="clear" w:pos="0"/>
        </w:tabs>
        <w:suppressAutoHyphens/>
        <w:ind w:left="0" w:firstLine="0"/>
        <w:jc w:val="both"/>
      </w:pPr>
      <w:r w:rsidRPr="00026F10">
        <w:t xml:space="preserve">Емкость тигля должна обеспечивать получение расплава алюминиевого сплава массой не </w:t>
      </w:r>
      <w:r w:rsidR="005F7385" w:rsidRPr="00026F10">
        <w:t>менее 94</w:t>
      </w:r>
      <w:r w:rsidR="00014175" w:rsidRPr="00026F10">
        <w:t>кг и не более 99</w:t>
      </w:r>
      <w:r w:rsidRPr="00026F10">
        <w:t>кг.</w:t>
      </w:r>
    </w:p>
    <w:p w:rsidR="003328F7" w:rsidRPr="00026F10" w:rsidRDefault="003328F7" w:rsidP="0008256F">
      <w:pPr>
        <w:numPr>
          <w:ilvl w:val="1"/>
          <w:numId w:val="8"/>
        </w:numPr>
        <w:tabs>
          <w:tab w:val="clear" w:pos="0"/>
        </w:tabs>
        <w:suppressAutoHyphens/>
        <w:ind w:left="0" w:firstLine="0"/>
        <w:jc w:val="both"/>
      </w:pPr>
      <w:r w:rsidRPr="00026F10">
        <w:t xml:space="preserve">Печь должна иметь микропроцессорную систему управления процессом нагрева, выдержки и поддержания температуры с точностью ± </w:t>
      </w:r>
      <w:r w:rsidR="00026F10">
        <w:t>7</w:t>
      </w:r>
      <w:r w:rsidRPr="00026F10">
        <w:rPr>
          <w:vertAlign w:val="superscript"/>
        </w:rPr>
        <w:t>о</w:t>
      </w:r>
      <w:r w:rsidRPr="00026F10">
        <w:t>С.</w:t>
      </w:r>
    </w:p>
    <w:p w:rsidR="003328F7" w:rsidRPr="00026F10" w:rsidRDefault="003328F7" w:rsidP="0008256F">
      <w:pPr>
        <w:jc w:val="both"/>
      </w:pPr>
      <w:r w:rsidRPr="00026F10">
        <w:t xml:space="preserve"> 1.6 Печь должна иметь запись процесса нагрева  на бумажный носитель (прибор типа «Альфалог-   </w:t>
      </w:r>
    </w:p>
    <w:p w:rsidR="003328F7" w:rsidRPr="00026F10" w:rsidRDefault="003328F7" w:rsidP="0008256F">
      <w:pPr>
        <w:jc w:val="both"/>
      </w:pPr>
      <w:r w:rsidRPr="00026F10">
        <w:t>100», «</w:t>
      </w:r>
      <w:proofErr w:type="spellStart"/>
      <w:r w:rsidRPr="00026F10">
        <w:t>Технограф</w:t>
      </w:r>
      <w:proofErr w:type="spellEnd"/>
      <w:r w:rsidRPr="00026F10">
        <w:t xml:space="preserve">» или  др.). </w:t>
      </w:r>
    </w:p>
    <w:p w:rsidR="003328F7" w:rsidRPr="00026F10" w:rsidRDefault="003328F7" w:rsidP="0008256F">
      <w:pPr>
        <w:numPr>
          <w:ilvl w:val="1"/>
          <w:numId w:val="11"/>
        </w:numPr>
        <w:jc w:val="both"/>
      </w:pPr>
      <w:r w:rsidRPr="00026F10">
        <w:t>Печь должна иметь реле времени на 24</w:t>
      </w:r>
      <w:r w:rsidR="0008256F">
        <w:t xml:space="preserve"> </w:t>
      </w:r>
      <w:r w:rsidRPr="00026F10">
        <w:t>часа для включения печи в заданное время.</w:t>
      </w:r>
    </w:p>
    <w:p w:rsidR="004549B4" w:rsidRDefault="003328F7" w:rsidP="0008256F">
      <w:pPr>
        <w:suppressAutoHyphens/>
        <w:jc w:val="both"/>
        <w:rPr>
          <w:color w:val="000000"/>
          <w:lang w:eastAsia="ar-SA"/>
        </w:rPr>
      </w:pPr>
      <w:r w:rsidRPr="00026F10">
        <w:rPr>
          <w:color w:val="000000"/>
          <w:lang w:eastAsia="ar-SA"/>
        </w:rPr>
        <w:t xml:space="preserve"> 1.8 Для возможности перехода в дежурный режим (со снижением температуры) в ночное время и возврата на рабочий режим в дневное время печь </w:t>
      </w:r>
      <w:r w:rsidR="00026F10">
        <w:rPr>
          <w:color w:val="000000"/>
          <w:lang w:eastAsia="ar-SA"/>
        </w:rPr>
        <w:t xml:space="preserve">должна быть </w:t>
      </w:r>
      <w:r w:rsidRPr="00026F10">
        <w:rPr>
          <w:color w:val="000000"/>
          <w:lang w:eastAsia="ar-SA"/>
        </w:rPr>
        <w:t>оборудована термоконроллером с автоматическим изменением задания нагрева по времени</w:t>
      </w:r>
      <w:r w:rsidR="00026F10">
        <w:rPr>
          <w:color w:val="000000"/>
          <w:lang w:eastAsia="ar-SA"/>
        </w:rPr>
        <w:t>.</w:t>
      </w:r>
    </w:p>
    <w:p w:rsidR="003328F7" w:rsidRPr="00026F10" w:rsidRDefault="004549B4" w:rsidP="0008256F">
      <w:pPr>
        <w:suppressAutoHyphens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1.9</w:t>
      </w:r>
      <w:r w:rsidR="00026F10" w:rsidRPr="00026F10">
        <w:rPr>
          <w:color w:val="000000"/>
          <w:lang w:eastAsia="ar-SA"/>
        </w:rPr>
        <w:t xml:space="preserve"> </w:t>
      </w:r>
      <w:r w:rsidR="003328F7" w:rsidRPr="00026F10">
        <w:rPr>
          <w:color w:val="000000"/>
          <w:lang w:eastAsia="ar-SA"/>
        </w:rPr>
        <w:t>Печь</w:t>
      </w:r>
      <w:r w:rsidR="0008256F">
        <w:rPr>
          <w:color w:val="000000"/>
          <w:lang w:eastAsia="ar-SA"/>
        </w:rPr>
        <w:t xml:space="preserve"> должна быть</w:t>
      </w:r>
      <w:r w:rsidR="003328F7" w:rsidRPr="00026F10">
        <w:rPr>
          <w:color w:val="000000"/>
          <w:lang w:eastAsia="ar-SA"/>
        </w:rPr>
        <w:t xml:space="preserve"> оборудована устройством сигнализирующим протекание расплавленного металла из тигля.</w:t>
      </w:r>
    </w:p>
    <w:p w:rsidR="003328F7" w:rsidRDefault="004549B4" w:rsidP="0008256F">
      <w:pPr>
        <w:suppressAutoHyphens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1.10</w:t>
      </w:r>
      <w:r w:rsidR="005F7385" w:rsidRPr="00026F10">
        <w:rPr>
          <w:color w:val="000000"/>
          <w:lang w:eastAsia="ar-SA"/>
        </w:rPr>
        <w:t xml:space="preserve"> </w:t>
      </w:r>
      <w:r w:rsidR="003328F7" w:rsidRPr="00026F10">
        <w:rPr>
          <w:color w:val="000000"/>
          <w:lang w:eastAsia="ar-SA"/>
        </w:rPr>
        <w:t>Печь</w:t>
      </w:r>
      <w:r w:rsidR="0008256F">
        <w:rPr>
          <w:color w:val="000000"/>
          <w:lang w:eastAsia="ar-SA"/>
        </w:rPr>
        <w:t xml:space="preserve"> должна быть</w:t>
      </w:r>
      <w:r w:rsidR="003328F7" w:rsidRPr="00026F10">
        <w:rPr>
          <w:color w:val="000000"/>
          <w:lang w:eastAsia="ar-SA"/>
        </w:rPr>
        <w:t xml:space="preserve"> оснащена блокировкой нагревателей (снятие напряжения) при открывании крышки, защитой от обрыва термопары и превышения допустимой температуры.</w:t>
      </w:r>
    </w:p>
    <w:p w:rsidR="00FF4D93" w:rsidRDefault="00FF4D93" w:rsidP="0008256F">
      <w:pPr>
        <w:pStyle w:val="a4"/>
        <w:ind w:left="0"/>
        <w:jc w:val="both"/>
        <w:rPr>
          <w:rFonts w:ascii="Times New Roman" w:hAnsi="Times New Roman"/>
          <w:sz w:val="24"/>
          <w:szCs w:val="24"/>
        </w:rPr>
      </w:pPr>
      <w:r w:rsidRPr="00FF4D93">
        <w:t xml:space="preserve"> </w:t>
      </w:r>
      <w:r w:rsidRPr="00FF4D93">
        <w:rPr>
          <w:rFonts w:ascii="Times New Roman" w:hAnsi="Times New Roman"/>
          <w:sz w:val="24"/>
          <w:szCs w:val="24"/>
        </w:rPr>
        <w:t>1.11</w:t>
      </w:r>
      <w:r>
        <w:rPr>
          <w:rFonts w:ascii="Times New Roman" w:hAnsi="Times New Roman"/>
          <w:sz w:val="24"/>
          <w:szCs w:val="24"/>
        </w:rPr>
        <w:t xml:space="preserve"> Комплект поставки печи должен включать (</w:t>
      </w:r>
      <w:r>
        <w:rPr>
          <w:rFonts w:ascii="Times New Roman" w:hAnsi="Times New Roman"/>
          <w:b/>
          <w:sz w:val="24"/>
          <w:szCs w:val="24"/>
        </w:rPr>
        <w:t>на русском языке</w:t>
      </w:r>
      <w:r>
        <w:rPr>
          <w:rFonts w:ascii="Times New Roman" w:hAnsi="Times New Roman"/>
          <w:sz w:val="24"/>
          <w:szCs w:val="24"/>
        </w:rPr>
        <w:t xml:space="preserve">): комплект эксплуатационной документации по </w:t>
      </w:r>
      <w:r w:rsidR="00141ABD">
        <w:rPr>
          <w:rFonts w:ascii="Times New Roman" w:hAnsi="Times New Roman"/>
          <w:sz w:val="24"/>
          <w:szCs w:val="24"/>
        </w:rPr>
        <w:t>обслуживанию</w:t>
      </w:r>
      <w:r>
        <w:rPr>
          <w:rFonts w:ascii="Times New Roman" w:hAnsi="Times New Roman"/>
          <w:sz w:val="24"/>
          <w:szCs w:val="24"/>
        </w:rPr>
        <w:t>, паспорт технического устройства, документы, устанавливающие сроки эксплуатации и ремонтов технического устройства.</w:t>
      </w:r>
    </w:p>
    <w:p w:rsidR="00FF4D93" w:rsidRDefault="00FF4D93" w:rsidP="0008256F">
      <w:pPr>
        <w:pStyle w:val="a4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Также должны быть предоставлены разрешения на применение технического устройства (печи), выданные Федеральной службой по экологическому, технологическому и атомному надзору, а также  документы на соответствие оборудования (печи) «Техническому регламенту о безопасности машин и оборудования».</w:t>
      </w:r>
    </w:p>
    <w:p w:rsidR="000845FF" w:rsidRPr="00026F10" w:rsidRDefault="0008256F" w:rsidP="0008256F">
      <w:r w:rsidRPr="0008256F">
        <w:rPr>
          <w:b/>
        </w:rPr>
        <w:t>2.   П</w:t>
      </w:r>
      <w:r w:rsidR="000845FF" w:rsidRPr="0008256F">
        <w:rPr>
          <w:b/>
        </w:rPr>
        <w:t>ечь сопротивления тигельн</w:t>
      </w:r>
      <w:r w:rsidRPr="0008256F">
        <w:rPr>
          <w:b/>
        </w:rPr>
        <w:t>ая</w:t>
      </w:r>
      <w:r w:rsidR="000845FF" w:rsidRPr="0008256F">
        <w:rPr>
          <w:b/>
        </w:rPr>
        <w:t xml:space="preserve">, </w:t>
      </w:r>
      <w:r w:rsidR="00CD6DF2" w:rsidRPr="0008256F">
        <w:rPr>
          <w:b/>
        </w:rPr>
        <w:t>поворотн</w:t>
      </w:r>
      <w:r w:rsidRPr="0008256F">
        <w:rPr>
          <w:b/>
        </w:rPr>
        <w:t>ая – 6 ш</w:t>
      </w:r>
      <w:r>
        <w:rPr>
          <w:b/>
        </w:rPr>
        <w:t>т.</w:t>
      </w:r>
      <w:r w:rsidR="000845FF" w:rsidRPr="00026F10">
        <w:t>:</w:t>
      </w:r>
    </w:p>
    <w:p w:rsidR="003328F7" w:rsidRPr="00026F10" w:rsidRDefault="003328F7" w:rsidP="0008256F">
      <w:pPr>
        <w:numPr>
          <w:ilvl w:val="1"/>
          <w:numId w:val="9"/>
        </w:numPr>
        <w:suppressAutoHyphens/>
        <w:ind w:left="0" w:firstLine="0"/>
        <w:jc w:val="both"/>
        <w:rPr>
          <w:b/>
        </w:rPr>
      </w:pPr>
      <w:r w:rsidRPr="00026F10">
        <w:t xml:space="preserve"> Печь сопротивления тигельная</w:t>
      </w:r>
      <w:r w:rsidRPr="00026F10">
        <w:rPr>
          <w:b/>
        </w:rPr>
        <w:t xml:space="preserve"> поворотного</w:t>
      </w:r>
      <w:r w:rsidRPr="00026F10">
        <w:t xml:space="preserve"> типа САТ</w:t>
      </w:r>
      <w:r w:rsidRPr="00026F10">
        <w:rPr>
          <w:b/>
        </w:rPr>
        <w:t xml:space="preserve"> </w:t>
      </w:r>
      <w:r w:rsidRPr="00026F10">
        <w:t>для плавки и разливки в переносные ковши расплава алюминиевых сплавов.</w:t>
      </w:r>
      <w:r w:rsidRPr="00026F10">
        <w:rPr>
          <w:b/>
        </w:rPr>
        <w:t xml:space="preserve"> </w:t>
      </w:r>
    </w:p>
    <w:p w:rsidR="003328F7" w:rsidRPr="00026F10" w:rsidRDefault="003328F7" w:rsidP="0008256F">
      <w:pPr>
        <w:numPr>
          <w:ilvl w:val="1"/>
          <w:numId w:val="9"/>
        </w:numPr>
        <w:suppressAutoHyphens/>
        <w:ind w:left="0" w:firstLine="0"/>
        <w:jc w:val="both"/>
      </w:pPr>
      <w:r w:rsidRPr="00026F10">
        <w:t>Рабочая температура расплава в печи 650-900</w:t>
      </w:r>
      <w:r w:rsidRPr="00026F10">
        <w:rPr>
          <w:vertAlign w:val="superscript"/>
        </w:rPr>
        <w:t xml:space="preserve"> о</w:t>
      </w:r>
      <w:r w:rsidRPr="00026F10">
        <w:t>С ± 7</w:t>
      </w:r>
      <w:r w:rsidRPr="00026F10">
        <w:rPr>
          <w:vertAlign w:val="superscript"/>
        </w:rPr>
        <w:t xml:space="preserve"> о</w:t>
      </w:r>
      <w:r w:rsidRPr="00026F10">
        <w:t>С. Максимальная  рабочая температура – 1050</w:t>
      </w:r>
      <w:r w:rsidRPr="00026F10">
        <w:rPr>
          <w:vertAlign w:val="superscript"/>
        </w:rPr>
        <w:t>о</w:t>
      </w:r>
      <w:r w:rsidRPr="00026F10">
        <w:t>С.</w:t>
      </w:r>
    </w:p>
    <w:p w:rsidR="003328F7" w:rsidRPr="00026F10" w:rsidRDefault="003328F7" w:rsidP="0008256F">
      <w:pPr>
        <w:numPr>
          <w:ilvl w:val="1"/>
          <w:numId w:val="9"/>
        </w:numPr>
        <w:suppressAutoHyphens/>
        <w:ind w:left="0" w:firstLine="0"/>
        <w:jc w:val="both"/>
      </w:pPr>
      <w:r w:rsidRPr="00026F10">
        <w:t>Печь должна иметь возможность установки графитового и чугунного тигля.</w:t>
      </w:r>
    </w:p>
    <w:p w:rsidR="003328F7" w:rsidRPr="00026F10" w:rsidRDefault="003328F7" w:rsidP="0008256F">
      <w:pPr>
        <w:numPr>
          <w:ilvl w:val="1"/>
          <w:numId w:val="9"/>
        </w:numPr>
        <w:suppressAutoHyphens/>
        <w:ind w:left="0" w:firstLine="0"/>
        <w:jc w:val="both"/>
      </w:pPr>
      <w:r w:rsidRPr="00026F10">
        <w:t xml:space="preserve">Емкость тигля должна обеспечивать получение расплава алюминиевого сплава массой  не </w:t>
      </w:r>
      <w:r w:rsidR="00CD6DF2" w:rsidRPr="00026F10">
        <w:t xml:space="preserve">менее 94кг и не </w:t>
      </w:r>
      <w:r w:rsidRPr="00026F10">
        <w:t>более 9</w:t>
      </w:r>
      <w:r w:rsidR="00F856E0" w:rsidRPr="00F856E0">
        <w:t>9</w:t>
      </w:r>
      <w:r w:rsidRPr="00026F10">
        <w:t xml:space="preserve">кг. </w:t>
      </w:r>
    </w:p>
    <w:p w:rsidR="003328F7" w:rsidRPr="00026F10" w:rsidRDefault="003328F7" w:rsidP="0008256F">
      <w:pPr>
        <w:numPr>
          <w:ilvl w:val="1"/>
          <w:numId w:val="9"/>
        </w:numPr>
        <w:suppressAutoHyphens/>
        <w:ind w:left="0" w:firstLine="0"/>
        <w:jc w:val="both"/>
      </w:pPr>
      <w:r w:rsidRPr="00026F10">
        <w:t xml:space="preserve">Печь должна иметь микропроцессорную систему управления процессом нагрева, выдержки и поддержания температуры с точностью </w:t>
      </w:r>
      <w:r w:rsidR="00F856E0">
        <w:t>±</w:t>
      </w:r>
      <w:r w:rsidRPr="00026F10">
        <w:t>7</w:t>
      </w:r>
      <w:r w:rsidRPr="00026F10">
        <w:rPr>
          <w:vertAlign w:val="superscript"/>
        </w:rPr>
        <w:t>о</w:t>
      </w:r>
      <w:r w:rsidRPr="00026F10">
        <w:t>С (</w:t>
      </w:r>
      <w:proofErr w:type="spellStart"/>
      <w:r w:rsidRPr="00026F10">
        <w:t>термоконтроллером</w:t>
      </w:r>
      <w:proofErr w:type="spellEnd"/>
      <w:r w:rsidRPr="00026F10">
        <w:t>).</w:t>
      </w:r>
    </w:p>
    <w:p w:rsidR="00026F10" w:rsidRPr="00026F10" w:rsidRDefault="003328F7" w:rsidP="0008256F">
      <w:pPr>
        <w:numPr>
          <w:ilvl w:val="1"/>
          <w:numId w:val="9"/>
        </w:numPr>
        <w:ind w:left="0" w:firstLine="0"/>
        <w:jc w:val="both"/>
      </w:pPr>
      <w:r w:rsidRPr="00026F10">
        <w:t>Печь должна иметь запись процесса нагрева на бумажный носитель (прибор типа «Альфа</w:t>
      </w:r>
      <w:r w:rsidR="0008256F">
        <w:t>лог-</w:t>
      </w:r>
      <w:r w:rsidRPr="00026F10">
        <w:t>100», «</w:t>
      </w:r>
      <w:proofErr w:type="spellStart"/>
      <w:r w:rsidRPr="00026F10">
        <w:t>Технограф</w:t>
      </w:r>
      <w:proofErr w:type="spellEnd"/>
      <w:r w:rsidRPr="00026F10">
        <w:t xml:space="preserve">» или  др.). </w:t>
      </w:r>
    </w:p>
    <w:p w:rsidR="003328F7" w:rsidRPr="00026F10" w:rsidRDefault="003328F7" w:rsidP="0008256F">
      <w:pPr>
        <w:numPr>
          <w:ilvl w:val="1"/>
          <w:numId w:val="9"/>
        </w:numPr>
        <w:ind w:left="0" w:firstLine="0"/>
        <w:jc w:val="both"/>
      </w:pPr>
      <w:r w:rsidRPr="00026F10">
        <w:t>Печь должна иметь реле времени на 24часа для включения печи в заданное время.</w:t>
      </w:r>
    </w:p>
    <w:p w:rsidR="003328F7" w:rsidRPr="00026F10" w:rsidRDefault="003328F7" w:rsidP="0008256F">
      <w:pPr>
        <w:tabs>
          <w:tab w:val="left" w:pos="426"/>
        </w:tabs>
        <w:suppressAutoHyphens/>
        <w:jc w:val="both"/>
        <w:rPr>
          <w:color w:val="000000"/>
          <w:lang w:eastAsia="ar-SA"/>
        </w:rPr>
      </w:pPr>
      <w:r w:rsidRPr="00026F10">
        <w:rPr>
          <w:color w:val="000000"/>
          <w:lang w:eastAsia="ar-SA"/>
        </w:rPr>
        <w:t xml:space="preserve">2.8 Для возможности перехода в дежурный режим (со снижением температуры) в ночное время и возврата на рабочий режим в дневное время печь </w:t>
      </w:r>
      <w:r w:rsidR="00026F10">
        <w:rPr>
          <w:color w:val="000000"/>
          <w:lang w:eastAsia="ar-SA"/>
        </w:rPr>
        <w:t xml:space="preserve">должна быть </w:t>
      </w:r>
      <w:r w:rsidRPr="00026F10">
        <w:rPr>
          <w:color w:val="000000"/>
          <w:lang w:eastAsia="ar-SA"/>
        </w:rPr>
        <w:t>оборудована термоконроллером с автоматическим изменением задания нагрева по времени.</w:t>
      </w:r>
    </w:p>
    <w:p w:rsidR="003328F7" w:rsidRPr="00026F10" w:rsidRDefault="003328F7" w:rsidP="0008256F">
      <w:pPr>
        <w:numPr>
          <w:ilvl w:val="1"/>
          <w:numId w:val="10"/>
        </w:numPr>
        <w:tabs>
          <w:tab w:val="left" w:pos="426"/>
        </w:tabs>
        <w:suppressAutoHyphens/>
        <w:ind w:left="0" w:firstLine="0"/>
        <w:jc w:val="both"/>
        <w:rPr>
          <w:color w:val="000000"/>
          <w:lang w:eastAsia="ar-SA"/>
        </w:rPr>
      </w:pPr>
      <w:r w:rsidRPr="00026F10">
        <w:rPr>
          <w:color w:val="000000"/>
          <w:lang w:eastAsia="ar-SA"/>
        </w:rPr>
        <w:t>Печь</w:t>
      </w:r>
      <w:r w:rsidR="0008256F">
        <w:rPr>
          <w:color w:val="000000"/>
          <w:lang w:eastAsia="ar-SA"/>
        </w:rPr>
        <w:t xml:space="preserve"> должна быть</w:t>
      </w:r>
      <w:r w:rsidRPr="00026F10">
        <w:rPr>
          <w:color w:val="000000"/>
          <w:lang w:eastAsia="ar-SA"/>
        </w:rPr>
        <w:t xml:space="preserve"> оборудована устройством сигнализирующим протекание расплавленного металла из тигля.</w:t>
      </w:r>
    </w:p>
    <w:p w:rsidR="003328F7" w:rsidRPr="00026F10" w:rsidRDefault="003328F7" w:rsidP="0008256F">
      <w:pPr>
        <w:tabs>
          <w:tab w:val="left" w:pos="284"/>
        </w:tabs>
        <w:suppressAutoHyphens/>
        <w:jc w:val="both"/>
        <w:rPr>
          <w:color w:val="000000"/>
          <w:lang w:eastAsia="ar-SA"/>
        </w:rPr>
      </w:pPr>
      <w:r w:rsidRPr="00026F10">
        <w:rPr>
          <w:color w:val="000000"/>
          <w:lang w:eastAsia="ar-SA"/>
        </w:rPr>
        <w:t>2.10 Печь</w:t>
      </w:r>
      <w:r w:rsidR="0008256F">
        <w:rPr>
          <w:color w:val="000000"/>
          <w:lang w:eastAsia="ar-SA"/>
        </w:rPr>
        <w:t xml:space="preserve"> должна быть</w:t>
      </w:r>
      <w:r w:rsidRPr="00026F10">
        <w:rPr>
          <w:color w:val="000000"/>
          <w:lang w:eastAsia="ar-SA"/>
        </w:rPr>
        <w:t xml:space="preserve"> оснащена блокировкой нагревателей (снятие напряжения) при открывании крышки, защитой от обрыва термопары и превышения допустимой температуры.</w:t>
      </w:r>
    </w:p>
    <w:p w:rsidR="00E85525" w:rsidRDefault="00E85525" w:rsidP="0008256F">
      <w:pPr>
        <w:pStyle w:val="a4"/>
        <w:ind w:left="0"/>
        <w:jc w:val="both"/>
        <w:rPr>
          <w:rFonts w:ascii="Times New Roman" w:hAnsi="Times New Roman"/>
          <w:sz w:val="24"/>
          <w:szCs w:val="24"/>
        </w:rPr>
      </w:pPr>
      <w:r>
        <w:lastRenderedPageBreak/>
        <w:t xml:space="preserve"> </w:t>
      </w:r>
      <w:r w:rsidRPr="00E85525">
        <w:rPr>
          <w:rFonts w:ascii="Times New Roman" w:hAnsi="Times New Roman"/>
          <w:sz w:val="24"/>
          <w:szCs w:val="24"/>
        </w:rPr>
        <w:t>2.11</w:t>
      </w:r>
      <w:r w:rsidR="003328F7" w:rsidRPr="00E8552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Комплект поставки печи должен включать (</w:t>
      </w:r>
      <w:r>
        <w:rPr>
          <w:rFonts w:ascii="Times New Roman" w:hAnsi="Times New Roman"/>
          <w:b/>
          <w:sz w:val="24"/>
          <w:szCs w:val="24"/>
        </w:rPr>
        <w:t>на русском языке</w:t>
      </w:r>
      <w:r>
        <w:rPr>
          <w:rFonts w:ascii="Times New Roman" w:hAnsi="Times New Roman"/>
          <w:sz w:val="24"/>
          <w:szCs w:val="24"/>
        </w:rPr>
        <w:t xml:space="preserve">): комплект эксплуатационной документации по </w:t>
      </w:r>
      <w:r w:rsidR="00141ABD">
        <w:rPr>
          <w:rFonts w:ascii="Times New Roman" w:hAnsi="Times New Roman"/>
          <w:sz w:val="24"/>
          <w:szCs w:val="24"/>
        </w:rPr>
        <w:t>обслуживанию</w:t>
      </w:r>
      <w:r>
        <w:rPr>
          <w:rFonts w:ascii="Times New Roman" w:hAnsi="Times New Roman"/>
          <w:sz w:val="24"/>
          <w:szCs w:val="24"/>
        </w:rPr>
        <w:t>, паспорт технического устройства, документы, устанавливающие сроки эксплуатации и ремонтов технического устройства.</w:t>
      </w:r>
    </w:p>
    <w:p w:rsidR="00E85525" w:rsidRDefault="00E85525" w:rsidP="0008256F">
      <w:pPr>
        <w:pStyle w:val="a4"/>
        <w:ind w:left="0" w:firstLine="708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Также должны быть предоставлены разрешения на применение технического устройства (печи), выданные Федеральной службой по экологическому, технологическому и атомному надзору, а также  документы на соответствие оборудования (печи) «Техническому регламенту о безопасности машин и оборудования».</w:t>
      </w:r>
    </w:p>
    <w:p w:rsidR="00F856E0" w:rsidRPr="00F856E0" w:rsidRDefault="00F856E0" w:rsidP="00F856E0">
      <w:pPr>
        <w:pStyle w:val="a4"/>
        <w:ind w:left="0"/>
        <w:jc w:val="both"/>
        <w:rPr>
          <w:rFonts w:ascii="Times New Roman" w:hAnsi="Times New Roman"/>
          <w:sz w:val="24"/>
          <w:szCs w:val="24"/>
        </w:rPr>
      </w:pPr>
      <w:r w:rsidRPr="00F856E0">
        <w:rPr>
          <w:rFonts w:ascii="Times New Roman" w:hAnsi="Times New Roman"/>
          <w:sz w:val="24"/>
          <w:szCs w:val="24"/>
        </w:rPr>
        <w:t xml:space="preserve">2.12 </w:t>
      </w:r>
      <w:r>
        <w:rPr>
          <w:rFonts w:ascii="Times New Roman" w:hAnsi="Times New Roman"/>
          <w:sz w:val="24"/>
          <w:szCs w:val="24"/>
        </w:rPr>
        <w:t>Приборы должны иметь отметку о метрологическом контроле.</w:t>
      </w:r>
    </w:p>
    <w:sectPr w:rsidR="00F856E0" w:rsidRPr="00F856E0" w:rsidSect="0008256F">
      <w:pgSz w:w="11906" w:h="16838"/>
      <w:pgMar w:top="993" w:right="567" w:bottom="993" w:left="1134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14066F54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suff w:val="space"/>
      <w:lvlText w:val=" %1.%2 "/>
      <w:lvlJc w:val="left"/>
      <w:pPr>
        <w:tabs>
          <w:tab w:val="num" w:pos="0"/>
        </w:tabs>
        <w:ind w:left="28" w:hanging="5"/>
      </w:pPr>
      <w:rPr>
        <w:b w:val="0"/>
      </w:rPr>
    </w:lvl>
    <w:lvl w:ilvl="2">
      <w:start w:val="1"/>
      <w:numFmt w:val="decimal"/>
      <w:suff w:val="nothing"/>
      <w:lvlText w:val=" %1.%2.%3 "/>
      <w:lvlJc w:val="left"/>
      <w:pPr>
        <w:tabs>
          <w:tab w:val="num" w:pos="0"/>
        </w:tabs>
        <w:ind w:left="62" w:hanging="22"/>
      </w:pPr>
    </w:lvl>
    <w:lvl w:ilvl="3">
      <w:start w:val="1"/>
      <w:numFmt w:val="decimal"/>
      <w:lvlText w:val=" %1.%2.%3.%4 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 %1.%2.%3.%4.%5 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 %1.%2.%3.%4.%5.%6 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 %1.%2.%3.%4.%5.%6.%7 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 %1.%2.%3.%4.%5.%6.%7.%8 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 %1.%2.%3.%4.%5.%6.%7.%8.%9 "/>
      <w:lvlJc w:val="left"/>
      <w:pPr>
        <w:tabs>
          <w:tab w:val="num" w:pos="4320"/>
        </w:tabs>
        <w:ind w:left="4320" w:hanging="1440"/>
      </w:pPr>
    </w:lvl>
  </w:abstractNum>
  <w:abstractNum w:abstractNumId="1">
    <w:nsid w:val="09A418AF"/>
    <w:multiLevelType w:val="multilevel"/>
    <w:tmpl w:val="E8C2F73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">
    <w:nsid w:val="0EA91682"/>
    <w:multiLevelType w:val="multilevel"/>
    <w:tmpl w:val="DBD2BA1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05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800"/>
      </w:pPr>
      <w:rPr>
        <w:rFonts w:hint="default"/>
      </w:rPr>
    </w:lvl>
  </w:abstractNum>
  <w:abstractNum w:abstractNumId="3">
    <w:nsid w:val="10345DB2"/>
    <w:multiLevelType w:val="hybridMultilevel"/>
    <w:tmpl w:val="8C620E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ED0F84"/>
    <w:multiLevelType w:val="singleLevel"/>
    <w:tmpl w:val="BB3EE5C8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5">
    <w:nsid w:val="22502178"/>
    <w:multiLevelType w:val="multilevel"/>
    <w:tmpl w:val="D4E87CC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60"/>
        </w:tabs>
        <w:ind w:left="660" w:hanging="42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80"/>
        </w:tabs>
        <w:ind w:left="1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80"/>
        </w:tabs>
        <w:ind w:left="1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040"/>
        </w:tabs>
        <w:ind w:left="2040" w:hanging="1800"/>
      </w:pPr>
      <w:rPr>
        <w:rFonts w:hint="default"/>
      </w:rPr>
    </w:lvl>
  </w:abstractNum>
  <w:abstractNum w:abstractNumId="6">
    <w:nsid w:val="24911825"/>
    <w:multiLevelType w:val="hybridMultilevel"/>
    <w:tmpl w:val="395E5F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6A4613"/>
    <w:multiLevelType w:val="multilevel"/>
    <w:tmpl w:val="D4E87CC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60"/>
        </w:tabs>
        <w:ind w:left="660" w:hanging="42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80"/>
        </w:tabs>
        <w:ind w:left="1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80"/>
        </w:tabs>
        <w:ind w:left="1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040"/>
        </w:tabs>
        <w:ind w:left="2040" w:hanging="1800"/>
      </w:pPr>
      <w:rPr>
        <w:rFonts w:hint="default"/>
      </w:rPr>
    </w:lvl>
  </w:abstractNum>
  <w:abstractNum w:abstractNumId="8">
    <w:nsid w:val="4C9A7B70"/>
    <w:multiLevelType w:val="multilevel"/>
    <w:tmpl w:val="CFF81E0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4CB04CAE"/>
    <w:multiLevelType w:val="multilevel"/>
    <w:tmpl w:val="76CCE8B2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>
      <w:start w:val="5"/>
      <w:numFmt w:val="decimal"/>
      <w:isLgl/>
      <w:lvlText w:val="%1.%2."/>
      <w:lvlJc w:val="left"/>
      <w:pPr>
        <w:tabs>
          <w:tab w:val="num" w:pos="660"/>
        </w:tabs>
        <w:ind w:left="6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80"/>
        </w:tabs>
        <w:ind w:left="1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80"/>
        </w:tabs>
        <w:ind w:left="1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040"/>
        </w:tabs>
        <w:ind w:left="2040" w:hanging="1800"/>
      </w:pPr>
      <w:rPr>
        <w:rFonts w:hint="default"/>
      </w:rPr>
    </w:lvl>
  </w:abstractNum>
  <w:abstractNum w:abstractNumId="10">
    <w:nsid w:val="4E5430C6"/>
    <w:multiLevelType w:val="multilevel"/>
    <w:tmpl w:val="A36264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1">
    <w:nsid w:val="54191A00"/>
    <w:multiLevelType w:val="multilevel"/>
    <w:tmpl w:val="3EF0E5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636F692C"/>
    <w:multiLevelType w:val="singleLevel"/>
    <w:tmpl w:val="21C60F28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3">
    <w:nsid w:val="747E4D3B"/>
    <w:multiLevelType w:val="multilevel"/>
    <w:tmpl w:val="3EF0E5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74967E51"/>
    <w:multiLevelType w:val="multilevel"/>
    <w:tmpl w:val="8BC204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4"/>
  </w:num>
  <w:num w:numId="2">
    <w:abstractNumId w:val="12"/>
  </w:num>
  <w:num w:numId="3">
    <w:abstractNumId w:val="7"/>
  </w:num>
  <w:num w:numId="4">
    <w:abstractNumId w:val="9"/>
  </w:num>
  <w:num w:numId="5">
    <w:abstractNumId w:val="3"/>
  </w:num>
  <w:num w:numId="6">
    <w:abstractNumId w:val="1"/>
  </w:num>
  <w:num w:numId="7">
    <w:abstractNumId w:val="5"/>
  </w:num>
  <w:num w:numId="8">
    <w:abstractNumId w:val="0"/>
  </w:num>
  <w:num w:numId="9">
    <w:abstractNumId w:val="10"/>
  </w:num>
  <w:num w:numId="10">
    <w:abstractNumId w:val="13"/>
  </w:num>
  <w:num w:numId="11">
    <w:abstractNumId w:val="14"/>
  </w:num>
  <w:num w:numId="12">
    <w:abstractNumId w:val="11"/>
  </w:num>
  <w:num w:numId="13">
    <w:abstractNumId w:val="8"/>
  </w:num>
  <w:num w:numId="14">
    <w:abstractNumId w:val="2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357"/>
  <w:characterSpacingControl w:val="doNotCompress"/>
  <w:compat/>
  <w:rsids>
    <w:rsidRoot w:val="0041286B"/>
    <w:rsid w:val="000016DD"/>
    <w:rsid w:val="00014175"/>
    <w:rsid w:val="00026F10"/>
    <w:rsid w:val="00066B35"/>
    <w:rsid w:val="00077BC4"/>
    <w:rsid w:val="0008256F"/>
    <w:rsid w:val="000845FF"/>
    <w:rsid w:val="000D3C08"/>
    <w:rsid w:val="000E08CB"/>
    <w:rsid w:val="000F0744"/>
    <w:rsid w:val="00141ABD"/>
    <w:rsid w:val="00166A27"/>
    <w:rsid w:val="001F767B"/>
    <w:rsid w:val="003328F7"/>
    <w:rsid w:val="003423FF"/>
    <w:rsid w:val="00342EF7"/>
    <w:rsid w:val="00383072"/>
    <w:rsid w:val="003E1320"/>
    <w:rsid w:val="003F31DA"/>
    <w:rsid w:val="003F6797"/>
    <w:rsid w:val="0041286B"/>
    <w:rsid w:val="004549B4"/>
    <w:rsid w:val="00475106"/>
    <w:rsid w:val="00475ED1"/>
    <w:rsid w:val="0053298B"/>
    <w:rsid w:val="005545D4"/>
    <w:rsid w:val="0055537F"/>
    <w:rsid w:val="00573FBA"/>
    <w:rsid w:val="005977BF"/>
    <w:rsid w:val="005C05F6"/>
    <w:rsid w:val="005F7385"/>
    <w:rsid w:val="00652EF1"/>
    <w:rsid w:val="00693163"/>
    <w:rsid w:val="00702ED2"/>
    <w:rsid w:val="007150CF"/>
    <w:rsid w:val="00720EB0"/>
    <w:rsid w:val="0073116D"/>
    <w:rsid w:val="0073518B"/>
    <w:rsid w:val="007406B4"/>
    <w:rsid w:val="00777EC3"/>
    <w:rsid w:val="00894DD2"/>
    <w:rsid w:val="009A3746"/>
    <w:rsid w:val="009B6C30"/>
    <w:rsid w:val="009E1EEE"/>
    <w:rsid w:val="00A43A62"/>
    <w:rsid w:val="00A46240"/>
    <w:rsid w:val="00AB3D29"/>
    <w:rsid w:val="00AC11EC"/>
    <w:rsid w:val="00B4135D"/>
    <w:rsid w:val="00B77A19"/>
    <w:rsid w:val="00B800CB"/>
    <w:rsid w:val="00BE17D3"/>
    <w:rsid w:val="00C357A2"/>
    <w:rsid w:val="00C45BF3"/>
    <w:rsid w:val="00C95BD9"/>
    <w:rsid w:val="00CD6DF2"/>
    <w:rsid w:val="00CF26FB"/>
    <w:rsid w:val="00D61731"/>
    <w:rsid w:val="00D81CAC"/>
    <w:rsid w:val="00D97356"/>
    <w:rsid w:val="00DC5AE3"/>
    <w:rsid w:val="00E315AC"/>
    <w:rsid w:val="00E85525"/>
    <w:rsid w:val="00E932F7"/>
    <w:rsid w:val="00E94317"/>
    <w:rsid w:val="00F02BB3"/>
    <w:rsid w:val="00F45CDF"/>
    <w:rsid w:val="00F4663A"/>
    <w:rsid w:val="00F55990"/>
    <w:rsid w:val="00F805F5"/>
    <w:rsid w:val="00F856E0"/>
    <w:rsid w:val="00FC3FBA"/>
    <w:rsid w:val="00FF4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B35"/>
    <w:rPr>
      <w:sz w:val="24"/>
      <w:szCs w:val="24"/>
    </w:rPr>
  </w:style>
  <w:style w:type="paragraph" w:styleId="5">
    <w:name w:val="heading 5"/>
    <w:basedOn w:val="a"/>
    <w:next w:val="a"/>
    <w:qFormat/>
    <w:rsid w:val="00066B35"/>
    <w:pPr>
      <w:keepNext/>
      <w:tabs>
        <w:tab w:val="left" w:pos="1605"/>
        <w:tab w:val="center" w:pos="4819"/>
      </w:tabs>
      <w:outlineLvl w:val="4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066B35"/>
  </w:style>
  <w:style w:type="paragraph" w:styleId="a4">
    <w:name w:val="List Paragraph"/>
    <w:basedOn w:val="a"/>
    <w:uiPriority w:val="34"/>
    <w:qFormat/>
    <w:rsid w:val="004128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"/>
    <w:link w:val="HTML0"/>
    <w:semiHidden/>
    <w:unhideWhenUsed/>
    <w:rsid w:val="000825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8256F"/>
    <w:rPr>
      <w:rFonts w:ascii="Courier New" w:hAnsi="Courier New" w:cs="Courier New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nhideWhenUsed/>
    <w:rsid w:val="0008256F"/>
    <w:pPr>
      <w:spacing w:before="100" w:beforeAutospacing="1" w:after="100" w:afterAutospacing="1"/>
    </w:pPr>
  </w:style>
  <w:style w:type="paragraph" w:styleId="a7">
    <w:name w:val="No Spacing"/>
    <w:qFormat/>
    <w:rsid w:val="0008256F"/>
    <w:rPr>
      <w:rFonts w:ascii="Calibri" w:hAnsi="Calibri"/>
      <w:sz w:val="22"/>
      <w:szCs w:val="22"/>
      <w:lang w:eastAsia="en-US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08256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&#1044;&#1086;&#1082;&#1091;&#1084;&#1077;&#1085;&#1090;&#1099;\&#1085;&#1086;&#1074;&#1099;&#1077;%20&#1073;&#1083;&#1072;&#1085;&#1082;&#1080;\&#1053;906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70B6DE-1C7F-4539-AC8D-B80BC1A95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Н906.dot</Template>
  <TotalTime>0</TotalTime>
  <Pages>1</Pages>
  <Words>633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333</Company>
  <LinksUpToDate>false</LinksUpToDate>
  <CharactersWithSpaces>4239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novikov</cp:lastModifiedBy>
  <cp:revision>4</cp:revision>
  <cp:lastPrinted>2013-03-26T05:30:00Z</cp:lastPrinted>
  <dcterms:created xsi:type="dcterms:W3CDTF">2013-05-17T08:26:00Z</dcterms:created>
  <dcterms:modified xsi:type="dcterms:W3CDTF">2013-05-17T08:26:00Z</dcterms:modified>
</cp:coreProperties>
</file>