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EA7" w:rsidRDefault="002F2EA7"/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000"/>
        <w:gridCol w:w="10704"/>
        <w:gridCol w:w="1500"/>
        <w:gridCol w:w="1500"/>
      </w:tblGrid>
      <w:tr w:rsidR="00F61478">
        <w:trPr>
          <w:cantSplit/>
        </w:trPr>
        <w:tc>
          <w:tcPr>
            <w:tcW w:w="157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 w:rsidP="002F2EA7">
            <w:pPr>
              <w:widowControl w:val="0"/>
              <w:autoSpaceDE w:val="0"/>
              <w:autoSpaceDN w:val="0"/>
              <w:adjustRightInd w:val="0"/>
              <w:spacing w:before="20" w:after="20"/>
              <w:ind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Стройка:</w:t>
            </w:r>
          </w:p>
        </w:tc>
        <w:tc>
          <w:tcPr>
            <w:tcW w:w="137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Капитальный ремонт </w:t>
            </w:r>
            <w:r w:rsidR="00C447E1">
              <w:rPr>
                <w:rFonts w:ascii="Verdana" w:hAnsi="Verdana" w:cs="Verdana"/>
                <w:sz w:val="16"/>
                <w:szCs w:val="16"/>
              </w:rPr>
              <w:t xml:space="preserve">участка дренажной системы </w:t>
            </w:r>
            <w:r>
              <w:rPr>
                <w:rFonts w:ascii="Verdana" w:hAnsi="Verdana" w:cs="Verdana"/>
                <w:sz w:val="16"/>
                <w:szCs w:val="16"/>
              </w:rPr>
              <w:t>плотины П-6</w:t>
            </w:r>
          </w:p>
        </w:tc>
      </w:tr>
      <w:tr w:rsidR="00F61478">
        <w:trPr>
          <w:cantSplit/>
        </w:trPr>
        <w:tc>
          <w:tcPr>
            <w:tcW w:w="157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Объект:</w:t>
            </w:r>
          </w:p>
        </w:tc>
        <w:tc>
          <w:tcPr>
            <w:tcW w:w="137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61478" w:rsidRDefault="00C447E1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Плотина </w:t>
            </w:r>
            <w:r w:rsidR="00F61478">
              <w:rPr>
                <w:rFonts w:ascii="Verdana" w:hAnsi="Verdana" w:cs="Verdana"/>
                <w:sz w:val="16"/>
                <w:szCs w:val="16"/>
              </w:rPr>
              <w:t>П-6</w:t>
            </w:r>
          </w:p>
        </w:tc>
      </w:tr>
      <w:tr w:rsidR="00F61478">
        <w:trPr>
          <w:cantSplit/>
        </w:trPr>
        <w:tc>
          <w:tcPr>
            <w:tcW w:w="157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ЛОКАЛЬНАЯ СМЕТА № 106-056-27122010</w:t>
            </w:r>
          </w:p>
        </w:tc>
      </w:tr>
      <w:tr w:rsidR="00F61478">
        <w:trPr>
          <w:cantSplit/>
        </w:trPr>
        <w:tc>
          <w:tcPr>
            <w:tcW w:w="157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(Локальный сметный расчет)</w:t>
            </w:r>
          </w:p>
        </w:tc>
      </w:tr>
      <w:tr w:rsidR="00F61478">
        <w:trPr>
          <w:cantSplit/>
        </w:trPr>
        <w:tc>
          <w:tcPr>
            <w:tcW w:w="157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на Общестроительные работы</w:t>
            </w:r>
          </w:p>
        </w:tc>
      </w:tr>
      <w:tr w:rsidR="00F61478">
        <w:trPr>
          <w:cantSplit/>
        </w:trPr>
        <w:tc>
          <w:tcPr>
            <w:tcW w:w="157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Основание: 109-056-27122010-11-02</w:t>
            </w:r>
          </w:p>
        </w:tc>
      </w:tr>
      <w:tr w:rsidR="00F61478">
        <w:trPr>
          <w:cantSplit/>
        </w:trPr>
        <w:tc>
          <w:tcPr>
            <w:tcW w:w="12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Сметная стоимость: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674.937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тыс. руб.</w:t>
            </w:r>
          </w:p>
        </w:tc>
      </w:tr>
      <w:tr w:rsidR="00F61478">
        <w:trPr>
          <w:cantSplit/>
        </w:trPr>
        <w:tc>
          <w:tcPr>
            <w:tcW w:w="12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Hормативная трудоемкость: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2.500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тыс.чел.ч</w:t>
            </w:r>
          </w:p>
        </w:tc>
      </w:tr>
      <w:tr w:rsidR="00F61478">
        <w:trPr>
          <w:cantSplit/>
        </w:trPr>
        <w:tc>
          <w:tcPr>
            <w:tcW w:w="12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Сметная заработная плата: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30.295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тыс. руб.</w:t>
            </w:r>
          </w:p>
        </w:tc>
      </w:tr>
      <w:tr w:rsidR="00F61478">
        <w:trPr>
          <w:cantSplit/>
        </w:trPr>
        <w:tc>
          <w:tcPr>
            <w:tcW w:w="157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Составлена в базисных ценах на 01.2000 г.</w:t>
            </w:r>
          </w:p>
        </w:tc>
      </w:tr>
    </w:tbl>
    <w:p w:rsidR="00F61478" w:rsidRDefault="00F61478">
      <w:pPr>
        <w:widowControl w:val="0"/>
        <w:autoSpaceDE w:val="0"/>
        <w:autoSpaceDN w:val="0"/>
        <w:adjustRightInd w:val="0"/>
        <w:rPr>
          <w:rFonts w:ascii="Verdana" w:hAnsi="Verdana" w:cs="Verdana"/>
          <w:sz w:val="2"/>
          <w:szCs w:val="2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0"/>
        <w:gridCol w:w="4878"/>
        <w:gridCol w:w="1077"/>
        <w:gridCol w:w="1077"/>
        <w:gridCol w:w="1417"/>
        <w:gridCol w:w="1417"/>
        <w:gridCol w:w="1417"/>
        <w:gridCol w:w="1417"/>
        <w:gridCol w:w="1247"/>
        <w:gridCol w:w="1247"/>
      </w:tblGrid>
      <w:tr w:rsidR="00F61478">
        <w:trPr>
          <w:cantSplit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№ поз.</w:t>
            </w:r>
          </w:p>
        </w:tc>
        <w:tc>
          <w:tcPr>
            <w:tcW w:w="4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Шифр и № позиции норматива,  </w:t>
            </w:r>
          </w:p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Наименование работ и затрат,  </w:t>
            </w:r>
          </w:p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Единица измерения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Количе-ство</w:t>
            </w: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Стоим. ед., руб.</w:t>
            </w:r>
          </w:p>
        </w:tc>
        <w:tc>
          <w:tcPr>
            <w:tcW w:w="4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Общая стоимость, руб.</w:t>
            </w: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Затр. труда рабочих, не зан. обсл. машин, чел-ч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экс. маш.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всего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оплата труда осн. раб.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экс. маш.</w:t>
            </w: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обслуж. машины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оплата труда осн. раб.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 т.ч. опл. труда мех.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 т.ч. опл. труда мех.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на ед.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всего</w:t>
            </w:r>
          </w:p>
        </w:tc>
      </w:tr>
    </w:tbl>
    <w:p w:rsidR="00F61478" w:rsidRDefault="00F61478">
      <w:pPr>
        <w:widowControl w:val="0"/>
        <w:autoSpaceDE w:val="0"/>
        <w:autoSpaceDN w:val="0"/>
        <w:adjustRightInd w:val="0"/>
        <w:jc w:val="center"/>
        <w:rPr>
          <w:rFonts w:ascii="Verdana" w:hAnsi="Verdana" w:cs="Verdana"/>
          <w:sz w:val="2"/>
          <w:szCs w:val="2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0"/>
        <w:gridCol w:w="4878"/>
        <w:gridCol w:w="1077"/>
        <w:gridCol w:w="1077"/>
        <w:gridCol w:w="1417"/>
        <w:gridCol w:w="1417"/>
        <w:gridCol w:w="1417"/>
        <w:gridCol w:w="1417"/>
        <w:gridCol w:w="1247"/>
        <w:gridCol w:w="1247"/>
      </w:tblGrid>
      <w:tr w:rsidR="00F61478">
        <w:trPr>
          <w:cantSplit/>
          <w:tblHeader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1.  РЕМОНТ КОЛОДЦА К-3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Е33-04-040-1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Демонтаж проводов ВЛ 0,38 кВ 3-х проводов,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48.24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34.78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144.72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40.38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104.34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1.27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3.81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13.46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4.26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12.78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1.05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Е33-04-040-2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Демонтаж проводов ВЛ 0,38 кВ одного дополнительного провода,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8.32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6.76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16.64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3.12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13.52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0.15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0.3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1.56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0.85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1.70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0.14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Е01-01-013-8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с погрузкой на автомобили-самосвалы экскаваторами с ковшом вместимостью 0,65 (0,5-1) м3, группа грунтов: 2,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4 485.66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4 368.28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62.80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1.58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61.16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11.41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0.15974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112.50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540.36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7.57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33.09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0.46326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С601-9015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Перевозка грузов автомобилями-самосвалами (работающими вне карьеров) на расстояние до 15 км (1-й класс груза),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26.6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25.53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679.10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14*1.9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Е01-01-031-2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с перемещением до 10 м бульдозерами мощностью 96 (130) кВт (л.с.): 2 группа грунтов,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1 320.00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1 320.00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18.48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18.48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179.63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2.51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0.154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Е05-01-011-10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Погружение дизель-молотом копровой установки на базе трактора стальных свай шпунтового ряда массой 1 м: свыше 70 кг, длиной до 8 м в грунты группы 2,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6 770.11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801.96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54 160.88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1 049.12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6 415.68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11.02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88.16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131.14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55.79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446.32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3.07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24.56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Е05-01-011-12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Погружение дизель-молотом копровой установки на базе трактора стальных свай шпунтового ряда массой 1 м: свыше 70 кг, длиной свыше 8 м в грунты группы 2,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22.9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6 851.34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755.89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156 895.69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2 861.36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17 309.88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10.5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240.45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124.95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49.63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1 136.53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2.71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62.059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Е01-01-031-1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с перемещением до 10 м бульдозерами мощностью 96 (130) кВт (л.с.): 1 группа грунтов,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1 161.60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1 161.60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69.70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69.70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158.07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9.48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9.68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0.5808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Е01-01-031-9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При перемещении грунта на каждые последующие 10 м добавлять к расценке: 01-01-031-1,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976.80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976.80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58.61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58.61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132.93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7.98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8.14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0.4884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Е01-01-013-8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с погрузкой на автомобили-самосвалы экскаваторами с ковшом вместимостью 0,65 (0,5-1) м3, группа грунтов: 2,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0.273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4 485.66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4 368.28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1 224.59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30.71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1 192.54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11.41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3.11493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112.50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540.36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147.52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33.09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9.03357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С601-9001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Перевозка грузов автомобилями-самосвалами (работающими вне карьеров) на расстояние до 1 км (1-й класс груза),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518.7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4.31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2 235.60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273*1.9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Е01-01-013-8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с погрузкой на автомобили-самосвалы экскаваторами с ковшом вместимостью 0,65 (0,5-1) м3, группа грунтов: 2,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4 485.66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4 368.28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152.51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3.83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148.52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11.41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0.38794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112.50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540.36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18.37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33.09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1.12506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Е01-01-013-8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с погрузкой на автомобили-самосвалы экскаваторами с ковшом вместимостью 0,65 (0,5-1) м3, группа грунтов: 2  Т.Ч. п.3.46  Кзтр=1,1; Кэм=1,1,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4 933.74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4 805.11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157.88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3.96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153.76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12.551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0.401632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123.75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594.40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19.02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36.399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1.164768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Начисления: Н3= 1.1, Н4= 1.1, Н5= 1.1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14.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С601-9001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Перевозка грузов автомобилями-самосвалами (работающими вне карьеров) на расстояние до 1 км (1-й класс груза),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125.4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4.31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540.47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66*1.9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Е01-01-013-9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с погрузкой на автомобили-самосвалы экскаваторами с ковшом вместимостью 0,65 (0,5-1) м3, группа грунтов: 3,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5 869.68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5 716.07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211.31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5.31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205.78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14.96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0.53856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147.51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707.09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25.46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43.3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1.5588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Е01-01-013-9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с погрузкой на автомобили-самосвалы экскаваторами с ковшом вместимостью 0,65 (0,5-1) м3, группа грунтов: 3  Т.Ч. п.3.46  Кзтр=1,1; Кэм=1,1,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6 456.04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6 287.68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206.59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5.19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201.21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16.456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0.526592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162.26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777.80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24.89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47.63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1.52416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Начисления: Н3= 1.1, Н4= 1.1, Н5= 1.1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С601-9001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Перевозка грузов автомобилями-самосвалами (работающими вне карьеров) на расстояние до 1 км (1-й класс груза),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129.2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4.31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556.85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68*1.9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Е01-01-003-9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в отвал экскаваторами &lt;драглайн&gt; или &lt;обратная лопата&gt; с ковшом вместимостью 0,65 (0,5-1) м3, группа грунтов: 3,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4 342.25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4 211.90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104.21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101.09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13.22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0.31728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130.35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472.10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11.33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28.91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0.69384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Е01-01-003-9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в отвал экскаваторами &lt;драглайн&gt; или &lt;обратная лопата&gt; с ковшом вместимостью 0,65 (0,5-1) м3, группа грунтов: 3  Т.Ч. п.3.46  Кзтр=1,1; Кэм=1,1,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4 776.48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4 633.09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76.42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2.29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74.13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14.542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0.232672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143.39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519.31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8.31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31.801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0.508816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Начисления: Н3= 1.1, Н4= 1.1, Н5= 1.1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Е22-04-001-1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круглых колодцев из сборного железобетона в грунтах: сухих (демонтаж),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3.98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281.23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210.68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1 119.28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280.76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838.52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10.63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42.3074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70.54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20.24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80.57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2.077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8.26646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Поправки: ОЗП: *0.6;  ЭМ: *0.6;  ЗПМ: *0.6;  М: *0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Х600-2011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Погрузочно-разгрузочные работы при автомобильных перевозках-Изделия из сборного железобетона, бетона, керамзитобетона, массой до 5т,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4.95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35.60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35.60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176.22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176.22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С601-9015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Перевозка грузов автомобилями-самосвалами (работающими вне карьеров) на расстояние до 15 км (1-й класс груза),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4.95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25.53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126.37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Е38-01-010-1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Укладка асбестоцементных перфорированных дренажных труб диаметром 300 мм(демонтаж), 100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0.19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728.05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527.43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138.33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38.12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100.21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32.12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6.1028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200.62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51.46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9.78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6.05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1.1495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Поправки: ОЗП: *0.6;  ЭМ: *0.6;  ЗПМ: *0.6;  М: *0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Е22-04-001-1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круглых колодцев из сборного железобетона в грунтах: сухих,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2 427.76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351.14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364.16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17.64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52.67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10.63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1.5945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117.57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33.74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5.06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2.077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0.31155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Е22-04-001-1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круглых колодцев из сборного железобетона в грунтах: сухих (демонтаж),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281.23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210.68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42.18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10.58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31.60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10.63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1.5945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70.54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20.24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3.04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2.077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0.31155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Поправки: ОЗП: *0.6;  ЭМ: *0.6;  ЗПМ: *0.6;  М: *0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Х600-2011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Погрузочно-разгрузочные работы при автомобильных перевозках-Изделия из сборного железобетона, бетона, керамзитобетона, массой до 5т,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35.60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35.60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13.53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13.53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С601-9015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Перевозка грузов автомобилями-самосвалами (работающими вне карьеров) на расстояние до 15 км (1-й класс груза),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25.53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9.70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Е01-01-111-3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Планировка вручную дна и откосов выемок каналов, группа грунтов: 3, 1000 м2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2 328.48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79.17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79.17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7.344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2 328.48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Е01-02-005-1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Уплотнение грунта пневматическими трамбовками, группа грунтов: 1, 2, 100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336.85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201.78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11.45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4.59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6.86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12.53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0.42602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135.07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37.00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1.26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3.04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0.10336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Е06-01-062-2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железобетонных стен и плоских днищ из бетона песчаного В 15 (М200) при толщине: более 150 мм круглых сооружений,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3.82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1 063.51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99.31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4 062.61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532.05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379.36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11.704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44.70928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139.28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13.53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51.68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0.8298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3.169836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1.91*2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31.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С204-9001-16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Арматура для монолитных железобетонных конструкций в виде сеток и каркасов. Стены зданий, подпорные стены, стены сооружений, резервуары, градирни класса: А I,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0.076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8 620.00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655.12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0.038*2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С204-9001-18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Арматура для монолитных железобетонных конструкций в виде сеток и каркасов. Стены зданий, подпорные стены, стены сооружений, резервуары, градирни класса: А III,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0.116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8 990.00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1 042.84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0.058*2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Е22-04-001-2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круглых колодцев из сборного железобетона в грунтах :мокрых,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3.88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3 325.29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377.13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12 902.13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691.26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1 463.26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15.15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58.782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178.16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35.60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138.13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2.18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8.4584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2.34+1.54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Е06-01-015-6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Установка стальных конструкций, остающихся в теле бетона,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14 651.62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557.14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761.88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29.32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28.97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46.33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2.40916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563.84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28.58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1.49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1.75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0.091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Е16-07-006-1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Заделка сальников при проходе труб через фундаменты или стены подвала диаметром, мм, до: 100,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23.75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23.75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20.66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1.8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20.66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Е16-07-006-3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Заделка сальников при проходе труб через фундаменты или стены подвала диаметром, мм, до: 300,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43.55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87.10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69.10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3.01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6.02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34.55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С201-9006-238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Лестницы со ступенями из листовой, просечной, рифленой или круглой стали. ГОСТ 23118-99: криволинейные, пожарные,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0.091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13 440.00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1 223.04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Е13-03-004-26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Окраска металлических огрунтованных поверхностей эмалью: ПФ-115, 100 м2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687.48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6.73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55.00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0.54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3.83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0.3064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47.49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0.12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0.0008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4*2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С103-0753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Люк чугунный для колодцев: легкий (ГОСТ 3634),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592.00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1 184.00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40.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Е08-02-007-3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Установка металлических решеток приямков,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0.078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13 180.17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237.41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1 028.05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41.39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18.52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47.38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3.69564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530.66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11.27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0.88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0.69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0.05382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0.039*2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Е27-07-002-1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оснований толщи-ной 12 см под тротуары из щебня, 100 м2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2 883.49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317.36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173.01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16.83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19.04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26.24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1.5744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280.51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42.32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2.54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3.17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0.1902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Е27-07-002-2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При изменении толщины оснований на каждый 1 см, добавлять или исключать к расценке 27-07-002-1, 100 м2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-0.12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213.43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11.16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-25.61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-0.69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-1.34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0.54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-0.0648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5.77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1.22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-0.15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-0.012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-6*2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Е22-01-011-7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Укладка стальных водопроводных труб с гидравлическим испытанием диаметром, мм: 250,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17.2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22.47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12.61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386.48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115.24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216.89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0.512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8.8064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2.02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34.74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0.13197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2.269884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С103-0198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Трубы стальные электросварные прямошовные со снятой фаской диаметром от 20 до 377 мм из стали марок БСт2кп-БСт4кп и БСт2пс-БСт4пс группы А, Б ГОСТ 10705-80: наружный диаметр 273 мм, толщина стенки 8 мм,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17.2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340.00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5 848.00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Е22-02-002-7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Нанесение усиленной антикоррозионной битумно-резиновой изоляции на стальные трубопроводы диаметром, мм: 250,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17.2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47.42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5.05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815.62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52.63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86.86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0.257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4.4204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3.06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0.33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5.68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0.0203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0.34916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Е38-01-010-1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Укладка асбестоцементных перфорированных дренажных труб диаметром 300 мм(демонтаж), 100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728.05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527.43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18.20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5.02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13.19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32.12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0.803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200.62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51.46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1.29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6.05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0.15125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Поправки: ОЗП: *0.6;  ЭМ: *0.6;  ЗПМ: *0.6;  М: *0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Е38-01-004-1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в сооружениях фильтров дренажей сплошных в основаниях (фильтр из щебня М1200 фракции 40-70 мм), 100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14 266.71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289.76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214.00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2.86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4.35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18.48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0.2772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190.71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49.64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0.74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3.04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0.0456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Е38-01-010-1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Укладка асбестоцементных перфорированных дренажных труб диаметром 300 мм, 100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1 315.37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879.05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32.88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8.36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21.98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32.12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0.803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334.37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85.77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2.14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6.05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0.15125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49.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С103-0671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Трубы асбестоцементные ГОСТ 539-80: класса ВТ-6, условный проход 100 мм, внутренний диаметр 104 мм,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17.30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43.25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Е01-01-034-2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Засыпка траншей и котлованов с перемещением грунта до 5 м бульдозерами мощностью: 96 (130) кВт (л.с.), 2 группа грунтов,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0.027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805.20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805.20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21.74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21.74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109.57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2.96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6.71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0.18117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Е01-02-061-2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Засыпка вручную траншей, пазух котлованов и ям, группа грунтов: 2, 100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921.46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119.79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119.79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97.2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12.636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921.46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Е01-01-013-8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с погрузкой на автомобили-самосвалы экскаваторами с ковшом вместимостью 0,65 (0,5-1) м3, группа грунтов: 2,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0.414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4 485.66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4 368.28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1 857.06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46.58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1 808.47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11.41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4.72374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112.50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540.36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223.71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33.09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13.69926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С601-9001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Перевозка грузов автомобилями-самосвалами (работающими вне карьеров) на расстояние до 1 км (1-й класс груза),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786.6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4.31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3 390.25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414*1.9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Е01-01-034-2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Засыпка траншей и котлованов с перемещением грунта до 5 м бульдозерами мощностью: 96 (130) кВт (л.с.), 2 группа грунтов,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0.372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805.20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805.20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299.53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299.53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109.57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40.76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6.71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2.49612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Е01-02-061-2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Засыпка вручную траншей, пазух котлованов и ям, группа грунтов: 2, 100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921.46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387.01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387.01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97.2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40.824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921.46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Е01-02-005-1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Уплотнение грунта пневматическими трамбовками, группа грунтов: 1, 2, 100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3.72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336.85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201.78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1 253.08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502.46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750.62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12.53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46.6116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135.07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37.00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137.64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3.04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11.3088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Е01-02-027-9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Планировка откосов и полотна выемок механизированным способом, группа грунтов: 2, 100 м2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3.36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122.39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41.54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411.23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271.66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139.57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8.326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27.97536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80.85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4.95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16.63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0.303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1.01808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Е01-02-068-1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Водоотлив из траншей, 100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0.76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2 067.95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2 067.95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1 571.64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1 571.64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1 184.21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900.00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97.2114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73.880664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59.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Е01-01-034-1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Засыпка траншей и котлованов с перемещением грунта до 5 м бульдозерами мощностью: 96 (130) кВт (л.с.), 1 группа грунтов,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709.20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709.20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42.55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42.55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96.51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5.79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5.91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0.3546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Е01-01-034-7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При перемещении грунта на каждые последующие 5 м добавлять к расценке: 01-01-034-1,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342.00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342.00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20.52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20.52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46.54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2.79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2.85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0.171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Е33-04-008-2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Подвеска неизолированных проводов ВЛ 0,38 кВ вручную, км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506.90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117.53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111.52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61.62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25.86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24.4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5.368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280.11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 ИТОГО  ПО  РАЗДЕЛУ 1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259 670.71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7 417.79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34 280.13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670.24935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3 548.93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233.27579</w:t>
            </w: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ОБЩЕСТРОИТЕЛЬНЫХ РАБОТ -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258 336.82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7 328.03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34 280.13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662.42935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3 548.93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233.27579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    МАТЕРИАЛОВ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16 311.55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НАКЛАДНЫЕ РАСХОДЫ - (%=105 - по стр. 1, 2, 30, 34, 61; %=95 - по стр. 3, 5, 8-10, 12, 13, 15, 16, 18, 19, 28, 29, 50, 52, 54, 56, 59, 60; %=130 - по стр. 6, 7, 20, 24, 25, 33, 43, 45; %=122 - по стр. 23, 40, 46-48; %=90 - по стр. 38; %=142 - по стр. 41, 42; %=80 - по стр. 51, 55, 57, 58)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12 615.67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СМЕТНАЯ ПРИБЫЛЬ - (%=60 - по стр. 1, 2, 61; %=50 - по стр. 3, 5, 8-10, 12, 13, 15, 16, 18, 19, 28, 29, 50, 52, 54, 56, 59, 60; %=80 - по стр. 6, 7, 40; %=89 - по стр. 20, 24, 25, 33, 43, 45; %=65 - по стр. 23, 30, 34, 46-48; %=70 - по стр. 38; %=95 - по стр. 41, 42; %=45 - по стр. 51, 55, 57, 58)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7 697.67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ОБЩЕСТРОИТЕЛЬНЫХ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278 650.16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МЕТАЛЛОМОНТАЖНЫХ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1 223.04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МЕТАЛЛОМОНТАЖНЫХ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1 223.04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САНТЕХНИЧЕСКИХ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110.85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89.76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7.82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НАКЛАДНЫЕ РАСХОДЫ - (%=128 - по стр. 35, 36)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114.89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СМЕТНАЯ ПРИБЫЛЬ - (%=83 - по стр. 35, 36)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74.50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САНТЕХНИЧЕСКИХ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300.24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ВСЕГО  ПО  РАЗДЕЛУ 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280 173.44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НАКЛАДНЫЕ РАСХОДЫ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12 730.56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СМЕТНАЯ ПРИБЫЛЬ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7 772.17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2.  РЕМОНТ КОЛОДЦА К-4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62.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Е33-04-040-1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Демонтаж проводов ВЛ 0,38 кВ 3-х проводов,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48.24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34.78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289.44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80.76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208.68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1.27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7.62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13.46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4.26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25.56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2.1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Е33-04-040-2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Демонтаж проводов ВЛ 0,38 кВ одного дополнительного провода,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8.32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6.76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33.28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27.04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0.15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0.6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1.56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0.85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3.40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0.28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Е01-01-013-8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с погрузкой на автомобили-самосвалы экскаваторами с ковшом вместимостью 0,65 (0,5-1) м3, группа грунтов: 2,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4 485.66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4 368.28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49.34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48.05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11.41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0.12551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112.50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540.36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5.94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33.09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0.36399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С601-9015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Перевозка грузов автомобилями-самосвалами (работающими вне карьеров) на расстояние до 15 км (1-й класс груза),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20.9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25.53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533.58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11*1.9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Е01-01-031-2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с перемещением до 10 м бульдозерами мощностью 96 (130) кВт (л.с.): 2 группа грунтов,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1 320.00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1 320.00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14.52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14.52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179.63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1.98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0.121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Е05-01-011-10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Погружение дизель-молотом копровой установки на базе трактора стальных свай шпунтового ряда массой 1 м: свыше 70 кг, длиной до 8 м в грунты группы 2,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6 770.11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801.96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54 160.88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1 049.12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6 415.68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11.02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88.16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131.14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55.79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446.32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3.07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24.56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Е05-01-011-12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Погружение дизель-молотом копровой установки на базе трактора стальных свай шпунтового ряда массой 1 м: свыше 70 кг, длиной свыше 8 м в грунты группы 2,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22.9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6 851.34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755.89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156 895.69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2 861.36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17 309.88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10.5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240.45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124.95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49.63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1 136.53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2.71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62.059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Е01-01-031-1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с перемещением до 10 м бульдозерами мощностью 96 (130) кВт (л.с.): 1 группа грунтов,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1 161.60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1 161.60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58.08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58.08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158.07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7.90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9.68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0.484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Е01-01-031-9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При перемещении грунта на каждые последующие 10 м добавлять к расценке: 01-01-031-1,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976.80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976.80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48.84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48.84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132.93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6.65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8.14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0.407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71.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Е01-01-013-8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с погрузкой на автомобили-самосвалы экскаваторами с ковшом вместимостью 0,65 (0,5-1) м3, группа грунтов: 2,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0.142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4 485.66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4 368.28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636.96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15.98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620.30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11.41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1.62022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112.50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540.36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76.73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33.09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4.69878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С601-9001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Перевозка грузов автомобилями-самосвалами (работающими вне карьеров) на расстояние до 1 км (1-й класс груза),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269.8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4.31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1 162.84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142*1.9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Е01-01-013-8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с погрузкой на автомобили-самосвалы экскаваторами с ковшом вместимостью 0,65 (0,5-1) м3, группа грунтов: 2,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4 485.66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4 368.28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233.25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227.15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11.41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0.59332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112.50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540.36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28.10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33.09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1.72068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Е01-01-013-8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с погрузкой на автомобили-самосвалы экскаваторами с ковшом вместимостью 0,65 (0,5-1) м3, группа грунтов: 2  Т.Ч. п.3.46  Кзтр=1,1; Кэм=1,1,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4 933.74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4 805.11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118.41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2.97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115.32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12.551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0.301224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123.75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594.40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14.27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36.399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0.873576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Начисления: Н3= 1.1, Н4= 1.1, Н5= 1.1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С601-9001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Перевозка грузов автомобилями-самосвалами (работающими вне карьеров) на расстояние до 1 км (1-й класс груза),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144.4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4.31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622.36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76*1.9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Е01-01-013-9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с погрузкой на автомобили-самосвалы экскаваторами с ковшом вместимостью 0,65 (0,5-1) м3, группа грунтов: 3,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5 869.68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5 716.07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305.22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7.67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297.24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14.96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0.77792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147.51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707.09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36.77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43.3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2.2516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Е01-01-013-9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с погрузкой на автомобили-самосвалы экскаваторами с ковшом вместимостью 0,65 (0,5-1) м3, группа грунтов: 3  Т.Ч. п.3.46  Кзтр=1,1; Кэм=1,1,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6 456.04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6 287.68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161.40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4.06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157.19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16.456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0.4114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162.26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777.80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19.44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47.63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1.19075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Начисления: Н3= 1.1, Н4= 1.1, Н5= 1.1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С601-9001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Перевозка грузов автомобилями-самосвалами (работающими вне карьеров) на расстояние до 1 км (1-й класс груза),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146.3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4.31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630.55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77*1.9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Е01-01-003-9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в отвал экскаваторами &lt;драглайн&gt; или &lt;обратная лопата&gt; с ковшом вместимостью 0,65 (0,5-1) м3, группа грунтов: 3,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0.0116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4 342.25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4 211.90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50.37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48.86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13.22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0.153352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130.35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472.10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5.48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28.91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0.335356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Е01-01-003-9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в отвал экскаваторами &lt;драглайн&gt; или &lt;обратная лопата&gt; с ковшом вместимостью 0,65 (0,5-1) м3, группа грунтов: 3  Т.Ч. п.3.46  Кзтр=1,1; Кэм=1,1,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0.0034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4 776.48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4 633.09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16.24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15.75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14.542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0.0494428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143.39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519.31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1.77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31.801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0.1081234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Начисления: Н3= 1.1, Н4= 1.1, Н5= 1.1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Е22-04-001-1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круглых колодцев из сборного железобетона в грунтах: сухих (демонтаж),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3.9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281.23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210.68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1 096.78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275.11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821.67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10.63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41.457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70.54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20.24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78.95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2.077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8.1003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Поправки: ОЗП: *0.6;  ЭМ: *0.6;  ЗПМ: *0.6;  М: *0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Х600-2011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Погрузочно-разгрузочные работы при автомобильных перевозках-Изделия из сборного железобетона, бетона, керамзитобетона, массой до 5т,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4.75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35.60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35.60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169.10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169.10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С601-9015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Перевозка грузов автомобилями-самосвалами (работающими вне карьеров) на расстояние до 15 км (1-й класс груза),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4.75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25.53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121.27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Е22-04-001-1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круглых колодцев из сборного железобетона в грунтах: сухих,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2 427.76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351.14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364.16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17.64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52.67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10.63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1.5945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117.57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33.74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5.06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2.077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0.31155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Е22-04-001-1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круглых колодцев из сборного железобетона в грунтах: сухих (демонтаж),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281.23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210.68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42.18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10.58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31.60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10.63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1.5945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70.54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20.24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3.04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2.077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0.31155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Поправки: ОЗП: *0.6;  ЭМ: *0.6;  ЗПМ: *0.6;  М: *0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Х600-2011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Погрузочно-разгрузочные работы при автомобильных перевозках-Изделия из сборного железобетона, бетона, керамзитобетона, массой до 5т,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35.60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35.60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13.53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13.53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87.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С601-9015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Перевозка грузов автомобилями-самосвалами (работающими вне карьеров) на расстояние до 15 км (1-й класс груза),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25.53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9.70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Е01-01-111-3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Планировка вручную дна и откосов выемок каналов, группа грунтов: 3, 1000 м2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0.029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2 328.48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67.53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67.53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6.264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2 328.48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Е01-02-005-1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Уплотнение грунта пневматическими трамбовками, группа грунтов: 1, 2, 100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0.029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336.85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201.78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9.77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3.92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5.85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12.53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0.36337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135.07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37.00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1.07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3.04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0.08816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Е06-01-062-2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железобетонных стен и плоских днищ из бетона песчаного В 15 (М200) при толщине: более 150 мм круглых сооружений,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3.82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1 063.51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99.31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4 062.61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532.05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379.36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11.704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44.70928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139.28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13.53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51.68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0.8298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3.169836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1.91*2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С204-9001-16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Арматура для монолитных железобетонных конструкций в виде сеток и каркасов. Стены зданий, подпорные стены, стены сооружений, резервуары, градирни класса: А I,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0.076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8 620.00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655.12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0.038*2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С204-9001-18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Арматура для монолитных железобетонных конструкций в виде сеток и каркасов. Стены зданий, подпорные стены, стены сооружений, резервуары, градирни класса: А III,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0.116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8 990.00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1 042.84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0.058*2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Е22-04-001-2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круглых колодцев из сборного железобетона в грунтах :мокрых,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3.08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3 325.29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377.13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10 241.89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548.73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1 161.56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15.15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46.662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178.16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35.60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109.65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2.18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6.7144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2.21+0.87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Е06-01-015-6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Установка стальных конструкций, остающихся в теле бетона,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14 651.62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557.14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761.88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29.32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28.97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46.33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2.40916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563.84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28.58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1.49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1.75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0.091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Е16-07-006-1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Заделка сальников при проходе труб через фундаменты или стены подвала диаметром, мм, до: 100,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23.75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23.75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20.66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1.8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20.66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Е16-07-006-3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Заделка сальников при проходе труб через фундаменты или стены подвала диаметром, мм, до: 300,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43.55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87.10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69.10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3.01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6.02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34.55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С201-9006-238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Лестницы со ступенями из листовой, просечной, рифленой или круглой стали. ГОСТ 23118-99: криволинейные, пожарные,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0.071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13 440.00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954.24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Е13-03-004-26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Окраска металлических огрунтованных поверхностей эмалью: ПФ-115, 100 м2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687.48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6.73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41.25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0.40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3.83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0.2298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47.49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0.12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0.0006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3*2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Е08-02-007-3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Установка металлических решеток приямков,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0.078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13 180.17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237.41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1 028.05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41.39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18.52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47.38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3.69564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530.66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11.27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0.88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0.69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0.05382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0.039*2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С103-0753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Люк чугунный для колодцев: легкий (ГОСТ 3634),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592.00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1 184.00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Е27-07-002-1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оснований толщи-ной 12 см под тротуары из щебня, 100 м2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2 883.49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317.36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173.01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16.83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19.04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26.24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1.5744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280.51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42.32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2.54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3.17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0.1902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Е27-07-002-2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При изменении толщины оснований на каждый 1 см, добавлять или исключать к расценке 27-07-002-1, 100 м2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-0.12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213.43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11.16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-25.61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-0.69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-1.34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0.54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-0.0648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5.77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1.22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-0.15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-0.012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-6*2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Е22-01-011-7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Укладка стальных водопроводных труб с гидравлическим испытанием диаметром, мм: 250,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9.3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22.47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12.61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208.97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62.31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117.27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0.512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4.7616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2.02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18.79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0.13197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1.227321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С103-0198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Трубы стальные электросварные прямошовные со снятой фаской диаметром от 20 до 377 мм из стали марок БСт2кп-БСт4кп и БСт2пс-БСт4пс группы А, Б ГОСТ 10705-80: наружный диаметр 273 мм, толщина стенки 8 мм,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9.3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340.00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3 162.00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105.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Е22-02-002-7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Нанесение усиленной антикоррозионной битумно-резиновой изоляции на стальные трубопроводы диаметром, мм: 250,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9.3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47.42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5.05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441.01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28.46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46.97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0.257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2.3901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3.06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0.33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3.07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0.0203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0.18879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Е38-01-010-1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Укладка асбестоцементных перфорированных дренажных труб диаметром 300 мм(демонтаж), 100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728.05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527.43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18.20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5.02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13.19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32.12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0.803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200.62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51.46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1.29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6.05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0.15125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Поправки: ОЗП: *0.6;  ЭМ: *0.6;  ЗПМ: *0.6;  М: *0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Е38-01-004-1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в сооружениях фильтров дренажей сплошных в основаниях (фильтр из щебня М1200 фракции 40-70 мм), 100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14 266.71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289.76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214.00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2.86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4.35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18.48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0.2772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190.71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49.64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0.74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3.04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0.0456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Е38-01-010-1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Укладка асбестоцементных перфорированных дренажных труб диаметром 300 мм, 100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1 315.37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879.05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32.88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8.36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21.98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32.12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0.803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334.37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85.77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2.14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6.05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0.15125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С103-0671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Трубы асбестоцементные ГОСТ 539-80: класса ВТ-6, условный проход 100 мм, внутренний диаметр 104 мм,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17.30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43.25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Е01-01-034-2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Засыпка траншей и котлованов с перемещением грунта до 5 м бульдозерами мощностью: 96 (130) кВт (л.с.), 2 группа грунтов,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805.20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805.20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6.44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6.44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109.57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0.88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6.71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0.05368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Е01-02-061-2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Засыпка вручную траншей, пазух котлованов и ям, группа грунтов: 2, 100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0.07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921.46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64.50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64.50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97.2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6.804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921.46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Е01-01-013-8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с погрузкой на автомобили-самосвалы экскаваторами с ковшом вместимостью 0,65 (0,5-1) м3, группа грунтов: 2,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4.279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4 485.66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4 368.28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19 194.14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481.39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18 691.87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11.41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48.82339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112.50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540.36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2 312.20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33.09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141.59211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С601-9001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Перевозка грузов автомобилями-самосвалами (работающими вне карьеров) на расстояние до 1 км (1-й класс груза),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530.1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4.31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2 284.73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279*1.9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114.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Е01-01-034-2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Засыпка траншей и котлованов с перемещением грунта до 5 м бульдозерами мощностью: 96 (130) кВт (л.с.), 2 группа грунтов,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0.252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805.20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805.20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202.91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202.91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109.57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27.61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6.71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1.69092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Е01-02-061-2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Засыпка вручную траншей, пазух котлованов и ям, группа грунтов: 2, 100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0.27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921.46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248.79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248.79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97.2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26.244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921.46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Е01-02-005-1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Уплотнение грунта пневматическими трамбовками, группа грунтов: 1, 2, 100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2.58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336.85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201.78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869.07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348.48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520.59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12.53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32.3274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135.07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37.00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95.46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3.04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7.8432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Е01-02-027-9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Планировка откосов и полотна выемок механизированным способом, группа грунтов: 2, 100 м2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122.39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41.54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342.69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226.38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116.31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8.326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23.3128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80.85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4.95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13.86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0.303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0.8484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Е01-02-068-1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Водоотлив из траншей, 100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2 067.95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2 067.95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992.62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992.62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1 184.21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568.42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97.2114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46.661472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Е01-01-034-1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Засыпка траншей и котлованов с перемещением грунта до 5 м бульдозерами мощностью: 96 (130) кВт (л.с.), 1 группа грунтов,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709.20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709.20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35.46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35.46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96.51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4.83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5.91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0.2955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Е01-01-034-7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При перемещении грунта на каждые последующие 5 м добавлять к расценке: 01-01-034-1,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342.00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342.00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17.10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17.10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46.54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2.33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2.85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0.1425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Е33-04-008-2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Подвеска неизолированных проводов ВЛ 0,38 кВ вручную, км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0.044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506.90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117.53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22.30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12.32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5.17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24.4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1.0736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280.11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 ИТОГО  ПО  РАЗДЕЛУ 2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266 546.46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7 161.14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49 105.74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646.79133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5 122.68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321.46526</w:t>
            </w: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ОБЩЕСТРОИТЕЛЬНЫХ РАБОТ -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265 481.37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7 071.38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49 105.74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638.97133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5 122.68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321.46526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    МАТЕРИАЛОВ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11 452.24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НАКЛАДНЫЕ РАСХОДЫ - (%=105 - по стр. 62, 63, 90, 94, 121; %=95 - по стр. 64, 66, 69-71, 73, 74, 76, 77, 79, 80, 88, 89, 110, 112, 114, 116, 119, 120; %=130 - по стр. 67, 68, 81, 84, 85, 93, 103, 105; %=90 - по стр. 98; %=122 - по стр. 99, 106-108; %=142 - по стр. 101, 102; %=80 - по стр. 111, 115, 117, 118)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13 844.99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СМЕТНАЯ ПРИБЫЛЬ - (%=60 - по стр. 62, 63, 121; %=50 - по стр. 64, 66, 69-71, 73, 74, 76, 77, 79, 80, 88, 89, 110, 112, 114, 116, 119, 120; %=80 - по стр. 67, 68, 99; %=89 - по стр. 81, 84, 85, 93, 103, 105; %=65 - по стр. 90, 94, 106-108; %=70 - по стр. 98; %=95 - по стр. 101, 102; %=45 - по стр. 111, 115, 117, 118)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8 271.54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ОБЩЕСТРОИТЕЛЬНЫХ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287 597.90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МЕТАЛЛОМОНТАЖНЫХ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954.24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МЕТАЛЛОМОНТАЖНЫХ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954.24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САНТЕХНИЧЕСКИХ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110.85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89.76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7.82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НАКЛАДНЫЕ РАСХОДЫ - (%=128 - по стр. 95, 96)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114.89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СМЕТНАЯ ПРИБЫЛЬ - (%=83 - по стр. 95, 96)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74.50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САНТЕХНИЧЕСКИХ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300.24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ВСЕГО  ПО  РАЗДЕЛУ 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288 852.38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НАКЛАДНЫЕ РАСХОДЫ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13 959.88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СМЕТНАЯ ПРИБЫЛЬ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8 346.04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3.  УСТРОЙСТВО ТРУБЧАТОГО ДРЕНАЖА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Е01-01-031-1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с перемещением до 10 м бульдозерами мощностью 96 (130) кВт (л.с.): 1 группа грунтов,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0.145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1 161.60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1 161.60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168.43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168.43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158.07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22.92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9.68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1.4036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Е01-01-031-2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с перемещением до 10 м бульдозерами мощностью 96 (130) кВт (л.с.): 2 группа грунтов,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0.148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1 320.00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1 320.00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195.36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195.36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179.63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26.59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1.628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Е01-01-003-8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в отвал экскаваторами &lt;драглайн&gt; или &lt;обратная лопата&gt; с ковшом вместимостью 0,65 (0,5-1) м3, группа грунтов: 2,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0.507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3 420.69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3 317.36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1 734.29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52.39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1 681.90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10.48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5.31336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103.33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371.83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188.52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22.77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11.54439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267+240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Е01-01-111-3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Планировка вручную дна и откосов выемок каналов, группа грунтов: 3, 1000 м2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2 328.48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232.85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232.85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21.6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2 328.48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Е01-02-005-1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Уплотнение грунта пневматическими трамбовками, группа грунтов: 1, 2, 100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336.85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201.78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33.69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13.51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20.18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12.53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1.253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135.07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37.00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3.70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3.04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0.304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Е27-04-016-4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прослойки из нетканого синтетического материала (НСМ) в земляном по-лотне: сплошной, 100 м2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85.80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54.77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463.32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166.86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295.76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3.075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16.605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30.90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7.20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38.88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0.441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2.3814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С101-9066-1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Геотекстиль для дренажных и ландшафных работ, м2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540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12.10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6 534.00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Е38-01-005-2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Отсыпка призм для трубчатого дренажа щебеночных (щебень М1200 фракции 40-70 мм), 100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16 818.92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2 190.54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5 550.24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434.59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722.88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131.04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43.2432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1 316.95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365.79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120.71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22.4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7.392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Е22-01-021-6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Укладка трубопроводов из полиэтиленовых труб диаметром, мм: 200,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111.5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9.76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5.64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1 088.24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430.39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628.86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0.33176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36.99124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3.86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0.90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100.35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0.05611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6.256265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С530-9100-35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Труба типа SDR 17 ПЭ 80 рабочим давлением 0,8 МПа, ПЭ 100 рабочим давлением 1 МПа, наружным диаметром, мм: 200х11,9 (технического назначения), 10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11.15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1 458.00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16 256.70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Е01-02-061-2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Засыпка вручную траншей, пазух котлованов и ям, группа грунтов: 2, 100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921.46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737.17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737.17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97.2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77.76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921.46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С408-0202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Смесь песчано-гравийная природная обогащенная ГОСТ 23735-79 с содержанием гравия, %: 25-35,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80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110.00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8 800.00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Е01-01-034-2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Засыпка траншей и котлованов с перемещением грунта до 5 м бульдозерами мощностью: 96 (130) кВт (л.с.), 2 группа грунтов,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0.57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805.20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805.20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458.96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458.96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109.57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62.45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6.71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3.8247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Е01-02-005-1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Уплотнение грунта пневматическими трамбовками, группа грунтов: 1, 2, 100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5.7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336.85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201.78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1 920.05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769.90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1 150.15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12.53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71.421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135.07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37.00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210.90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3.04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17.328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Е01-02-027-12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Планировка откосов и полотна насыпей механизированным способом, группа грунтов: 2, 100 м2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72.15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41.00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577.20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249.20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328.00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3.208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25.664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31.15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4.69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37.52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0.287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2.296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137.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Е01-01-034-2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Засыпка траншей и котлованов с перемещением грунта до 5 м бульдозерами мощностью: 96 (130) кВт (л.с.), 2 группа грунтов,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0.145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805.20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805.20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116.75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116.75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109.57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15.89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6.71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0.97295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Е01-01-034-8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При перемещении грунта на каждые последующие 5 м добавлять к расценке: 01-01-034-2,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0.145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387.60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387.60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56.20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56.20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52.75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7.65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3.23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0.46835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Е01-02-027-12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Планировка откосов и полотна насыпей механизированным способом, группа грунтов: 2, 100 м2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72.15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41.00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577.20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249.20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328.00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3.208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25.664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31.15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4.69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37.52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0.287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2.296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 ИТОГО  ПО  РАЗДЕЛУ 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45 500.65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3 336.06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6 151.43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325.5148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873.60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58.095655</w:t>
            </w: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ОБЩЕСТРОИТЕЛЬНЫХ РАБОТ -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29 243.95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3 336.06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6 151.43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325.5148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873.60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58.095655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    МАТЕРИАЛОВ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6 534.00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НАКЛАДНЫЕ РАСХОДЫ - (%=95 - по стр. 122-126, 134, 135, 137, 138; %=142 - по стр. 127; %=122 - по стр. 129; %=130 - по стр. 130; %=80 - по стр. 132, 136, 139)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4 234.97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СМЕТНАЯ ПРИБЫЛЬ - (%=50 - по стр. 122-126, 134, 135, 137, 138; %=95 - по стр. 127; %=65 - по стр. 129; %=89 - по стр. 130; %=45 - по стр. 132, 136, 139)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2 422.17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ОБЩЕСТРОИТЕЛЬНЫХ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35 901.09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САНТЕХНИЧЕСКИХ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16 256.70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САНТЕХНИЧЕСКИХ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16 256.70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ВСЕГО  ПО  РАЗДЕЛУ 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52 157.79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НАКЛАДНЫЕ РАСХОДЫ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4 234.97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СМЕТНАЯ ПРИБЫЛЬ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2 422.17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4.  УСТРОЙСТВО ВОДООТВОДНОГО КОЛЛЕКТОРА ОТ К-12 до НАСОСНОЙ КАМЕРЫ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Е01-01-031-1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с перемещением до 10 м бульдозерами мощностью 96 (130) кВт (л.с.): 1 группа грунтов,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0.065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1 161.60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1 161.60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75.50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75.50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158.07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10.27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9.68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0.6292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Е01-01-003-9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в отвал экскаваторами &lt;драглайн&gt; или &lt;обратная лопата&gt; с ковшом вместимостью 0,65 (0,5-1) м3, группа грунтов: 3,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0.415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4 342.25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4 211.90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1 802.03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54.10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1 747.94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13.22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5.4863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130.35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472.10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195.92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28.91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11.99765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142.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Е01-01-111-3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Планировка вручную дна и откосов выемок каналов, группа грунтов: 3, 1000 м2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0.0772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2 328.48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179.76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179.76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16.6752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2 328.48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Е01-02-005-1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Уплотнение грунта пневматическими трамбовками, группа грунтов: 1, 2, 100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0.0772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336.85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201.78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26.00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10.43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15.58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12.53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0.967316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135.07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37.00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2.86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3.04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0.234688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Е22-01-011-7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Укладка стальных водопроводных труб с гидравлическим испытанием диаметром, мм: 250,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110.3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22.47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12.61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2 478.44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739.01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1 390.88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0.512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56.4736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2.02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222.81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0.13197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14.556291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С103-0198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Трубы стальные электросварные прямошовные со снятой фаской диаметром от 20 до 377 мм из стали марок БСт2кп-БСт4кп и БСт2пс-БСт4пс группы А, Б ГОСТ 10705-80: наружный диаметр 273 мм, толщина стенки 8 мм,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110.3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340.00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37 502.00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Е22-02-002-7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Нанесение усиленной антикоррозионной битумно-резиновой изоляции на стальные трубопроводы диаметром, мм: 250,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110.3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47.42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5.05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5 230.43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337.52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557.02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0.257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28.3471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3.06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0.33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36.40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0.0203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2.23909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Е01-02-061-3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Засыпка вручную траншей, пазух котлованов и ям, группа грунтов: 3, 100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0.84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1 147.08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963.55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963.55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101.64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1 147.08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Е01-01-034-3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Засыпка траншей и котлованов с перемещением грунта до 5 м бульдозерами мощностью: 96 (130) кВт (л.с.), 3 группа грунтов,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0.331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885.60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885.60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293.13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293.13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120.52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39.89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7.38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2.44278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Е01-01-031-1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Разработка грунта с перемещением до 10 м бульдозерами мощностью 96 (130) кВт (л.с.): 1 группа грунтов,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0.065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1 161.60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1 161.60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75.50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75.50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158.07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10.27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9.68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0.6292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Е01-01-034-2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Засыпка траншей и котлованов с перемещением грунта до 5 м бульдозерами мощностью: 96 (130) кВт (л.с.), 2 группа грунтов,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0.094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805.20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805.20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75.69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75.69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109.57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10.30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6.71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0.63074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151.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Е01-01-034-8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При перемещении грунта на каждые последующие 5 м добавлять к расценке: 01-01-034-2, 1000 м3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0.282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387.60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387.60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109.30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109.30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52.75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14.88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3.23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0.91086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Объем: 94*3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Е01-01-036-2 </w:t>
            </w:r>
          </w:p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Планировка площадей бульдозерами мощностью: 79 (108) кВт (л.с.), 1000 м2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1.65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21.99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21.99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36.28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36.28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4.08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6.73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0.4125</w:t>
            </w: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 ИТОГО  ПО  РАЗДЕЛУ 4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48 847.61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2 284.37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4 376.82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209.58952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550.33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34.682999</w:t>
            </w: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ОБЩЕСТРОИТЕЛЬНЫХ РАБОТ -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48 847.61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2 284.37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4 376.82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209.58952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550.33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34.682999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    МАТЕРИАЛОВ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37 502.00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НАКЛАДНЫЕ РАСХОДЫ - (%=95 - по стр. 140-143, 148-152; %=130 - по стр. 144, 146; %=80 - по стр. 147)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3 015.94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СМЕТНАЯ ПРИБЫЛЬ - (%=50 - по стр. 140-143, 148-152; %=89 - по стр. 144, 146; %=45 - по стр. 147)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1 890.11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ОБЩЕСТРОИТЕЛЬНЫХ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53 753.66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ВСЕГО  ПО  РАЗДЕЛУ 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53 753.66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НАКЛАДНЫЕ РАСХОДЫ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3 015.94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СМЕТНАЯ ПРИБЫЛЬ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1 890.11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 ИТОГО  ПО  СМЕТЕ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620 565.43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20 199.36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93 914.12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1852.145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10 095.54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647.5197</w:t>
            </w:r>
          </w:p>
        </w:tc>
      </w:tr>
      <w:tr w:rsidR="00F61478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ОБЩЕСТРОИТЕЛЬНЫХ РАБОТ -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601 909.75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20 019.84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93 914.12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keepNext/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1836.505</w:t>
            </w:r>
          </w:p>
        </w:tc>
      </w:tr>
      <w:tr w:rsidR="00F61478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10 095.54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647.5197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    МАТЕРИАЛОВ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71 799.79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НАКЛАДНЫЕ РАСХОДЫ - (%=105 - по стр. 1, 2, 30, 34, 61-63, 90, 94, 121; %=95 - по стр. 3, 5, 8-10, 12, 13, 15, 16, 18, 19, 28, 29, 50, 52, 54, 56, 59, 60, 64, 66, 69-71, 73, 74, 76, 77, 79, 80, 88, 89, 110, 112, 114, 116, 119, 120, 122-126, 134, 135, 137, 138, 140-143, 148-152; %=130 - по стр. 6, 7, 20, 24, 25, 33, 43, 45, 67, 68, 81, 84, 85, 93, 103, 105, 130, 144, 146; %=122 - по стр. 23, 40, 46-48, 99, 106-108, 129; %=90 - по стр. 38, 98; %=142 - по стр. 41, 42, 101, 102, 127; %=80 - по стр. 51, 55, 57, 58, 111, 115, 117, 118, 132, 136, 139, 147)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33 711.57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СМЕТНАЯ ПРИБЫЛЬ - (%=60 - по стр. 1, 2, 61-63, 121; %=50 - по стр. 3, 5, 8-10, 12, 13, 15, 16, 18, 19, 28, 29, 50, 52, 54, 56, 59, 60, 64, 66, 69-71, 73, 74, 76, 77, 79, 80, 88, 89, 110, 112, 114, 116, 119, 120, 122-126, 134, 135, 137, 138, 140-143, 148-152; %=80 - по стр. 6, 7, 40, 67, 68, 99; %=89 - по стр. 20, 24, 25, 33, 43, 45, 81, 84, 85, 93, 103, 105, 130, 144, 146; %=65 - по стр. 23, 30, 34, 46-48, 90, 94, 106-108, 129; %=70 - по стр. 38, 98; %=95 - по стр. 41, 42, 101, 102, 127; %=45 - по стр. 51, 55, 57, 58, 111, 115, 117, 118, 132, 136, 139, 147)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20 281.49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ОБЩЕСТРОИТЕЛЬНЫХ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655 902.81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МЕТАЛЛОМОНТАЖНЫХ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2 177.28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МЕТАЛЛОМОНТАЖНЫХ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2 177.28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САНТЕХНИЧЕСКИХ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16 478.40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179.52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15.64</w:t>
            </w: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НАКЛАДНЫЕ РАСХОДЫ - (%=128 - по стр. 35, 36, 95, 96)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229.78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СМЕТНАЯ ПРИБЫЛЬ - (%=83 - по стр. 35, 36, 95, 96)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149.00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САНТЕХНИЧЕСКИХ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16 857.18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ВСЕГО  ПО  СМЕТЕ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674 937.27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НАКЛАДНЫЕ РАСХОДЫ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33 941.35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СМЕТНАЯ ПРИБЫЛЬ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20 430.49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</w:tbl>
    <w:p w:rsidR="00F61478" w:rsidRDefault="00F61478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900"/>
        <w:gridCol w:w="11804"/>
      </w:tblGrid>
      <w:tr w:rsidR="00F61478">
        <w:trPr>
          <w:cantSplit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1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1478" w:rsidRDefault="00C447E1" w:rsidP="009E32A5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 w:rsidRPr="00C447E1">
              <w:rPr>
                <w:rFonts w:ascii="Verdana" w:hAnsi="Verdana" w:cs="Verdana"/>
                <w:sz w:val="16"/>
                <w:szCs w:val="16"/>
              </w:rPr>
              <w:t xml:space="preserve">Смета разработана в составе проекта "Капитальный ремонт участка дренажной системы плотины П-6" №109-056-27122010-11-02 </w:t>
            </w:r>
          </w:p>
        </w:tc>
      </w:tr>
      <w:tr w:rsidR="00F61478">
        <w:trPr>
          <w:cantSplit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1804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i/>
                <w:iCs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1804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Проверил:</w:t>
            </w:r>
          </w:p>
        </w:tc>
        <w:tc>
          <w:tcPr>
            <w:tcW w:w="11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61478">
        <w:trPr>
          <w:cantSplit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 w:rsidP="002F2EA7">
            <w:pPr>
              <w:widowControl w:val="0"/>
              <w:autoSpaceDE w:val="0"/>
              <w:autoSpaceDN w:val="0"/>
              <w:adjustRightInd w:val="0"/>
              <w:spacing w:before="20" w:after="20"/>
              <w:ind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1804" w:type="dxa"/>
            <w:tcBorders>
              <w:top w:val="nil"/>
              <w:left w:val="nil"/>
              <w:bottom w:val="nil"/>
              <w:right w:val="nil"/>
            </w:tcBorders>
          </w:tcPr>
          <w:p w:rsidR="00F61478" w:rsidRDefault="00F61478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center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(должность, подпись, Ф.И.О)</w:t>
            </w:r>
          </w:p>
        </w:tc>
      </w:tr>
    </w:tbl>
    <w:p w:rsidR="00F61478" w:rsidRDefault="00F61478">
      <w:pPr>
        <w:widowControl w:val="0"/>
        <w:autoSpaceDE w:val="0"/>
        <w:autoSpaceDN w:val="0"/>
        <w:adjustRightInd w:val="0"/>
        <w:rPr>
          <w:rFonts w:ascii="Verdana" w:hAnsi="Verdana" w:cs="Verdana"/>
          <w:sz w:val="2"/>
          <w:szCs w:val="2"/>
        </w:rPr>
      </w:pPr>
    </w:p>
    <w:sectPr w:rsidR="00F61478" w:rsidSect="002F2EA7">
      <w:headerReference w:type="default" r:id="rId6"/>
      <w:footerReference w:type="default" r:id="rId7"/>
      <w:pgSz w:w="16838" w:h="11906" w:orient="landscape"/>
      <w:pgMar w:top="709" w:right="567" w:bottom="567" w:left="567" w:header="568" w:footer="567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C48" w:rsidRDefault="00A55C48">
      <w:r>
        <w:separator/>
      </w:r>
    </w:p>
  </w:endnote>
  <w:endnote w:type="continuationSeparator" w:id="0">
    <w:p w:rsidR="00A55C48" w:rsidRDefault="00A55C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478" w:rsidRDefault="001C343C">
    <w:pPr>
      <w:widowControl w:val="0"/>
      <w:autoSpaceDE w:val="0"/>
      <w:autoSpaceDN w:val="0"/>
      <w:adjustRightInd w:val="0"/>
      <w:jc w:val="right"/>
      <w:rPr>
        <w:rFonts w:ascii="Verdana" w:hAnsi="Verdana" w:cs="Verdana"/>
        <w:sz w:val="20"/>
        <w:szCs w:val="20"/>
        <w:lang w:val="en-US"/>
      </w:rPr>
    </w:pPr>
    <w:r>
      <w:rPr>
        <w:rFonts w:ascii="Verdana" w:hAnsi="Verdana" w:cs="Verdana"/>
        <w:sz w:val="20"/>
        <w:szCs w:val="20"/>
        <w:lang w:val="en-US"/>
      </w:rPr>
      <w:fldChar w:fldCharType="begin"/>
    </w:r>
    <w:r w:rsidR="00F61478">
      <w:rPr>
        <w:rFonts w:ascii="Verdana" w:hAnsi="Verdana" w:cs="Verdana"/>
        <w:sz w:val="20"/>
        <w:szCs w:val="20"/>
        <w:lang w:val="en-US"/>
      </w:rPr>
      <w:instrText>PAGE</w:instrText>
    </w:r>
    <w:r>
      <w:rPr>
        <w:rFonts w:ascii="Verdana" w:hAnsi="Verdana" w:cs="Verdana"/>
        <w:sz w:val="20"/>
        <w:szCs w:val="20"/>
        <w:lang w:val="en-US"/>
      </w:rPr>
      <w:fldChar w:fldCharType="separate"/>
    </w:r>
    <w:r w:rsidR="009E32A5">
      <w:rPr>
        <w:rFonts w:ascii="Verdana" w:hAnsi="Verdana" w:cs="Verdana"/>
        <w:noProof/>
        <w:sz w:val="20"/>
        <w:szCs w:val="20"/>
        <w:lang w:val="en-US"/>
      </w:rPr>
      <w:t>1</w:t>
    </w:r>
    <w:r>
      <w:rPr>
        <w:rFonts w:ascii="Verdana" w:hAnsi="Verdana" w:cs="Verdana"/>
        <w:sz w:val="20"/>
        <w:szCs w:val="20"/>
        <w:lang w:val="en-US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C48" w:rsidRDefault="00A55C48">
      <w:r>
        <w:separator/>
      </w:r>
    </w:p>
  </w:footnote>
  <w:footnote w:type="continuationSeparator" w:id="0">
    <w:p w:rsidR="00A55C48" w:rsidRDefault="00A55C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CellMar>
        <w:left w:w="0" w:type="dxa"/>
        <w:right w:w="0" w:type="dxa"/>
      </w:tblCellMar>
      <w:tblLook w:val="0000"/>
    </w:tblPr>
    <w:tblGrid>
      <w:gridCol w:w="3000"/>
      <w:gridCol w:w="9704"/>
      <w:gridCol w:w="3000"/>
    </w:tblGrid>
    <w:tr w:rsidR="00F61478">
      <w:trPr>
        <w:cantSplit/>
      </w:trPr>
      <w:tc>
        <w:tcPr>
          <w:tcW w:w="3000" w:type="dxa"/>
          <w:tcBorders>
            <w:top w:val="nil"/>
            <w:left w:val="nil"/>
            <w:bottom w:val="nil"/>
            <w:right w:val="nil"/>
          </w:tcBorders>
        </w:tcPr>
        <w:p w:rsidR="00F61478" w:rsidRDefault="00F61478">
          <w:pPr>
            <w:widowControl w:val="0"/>
            <w:autoSpaceDE w:val="0"/>
            <w:autoSpaceDN w:val="0"/>
            <w:adjustRightInd w:val="0"/>
            <w:rPr>
              <w:rFonts w:ascii="Verdana" w:hAnsi="Verdana" w:cs="Verdana"/>
              <w:sz w:val="16"/>
              <w:szCs w:val="16"/>
            </w:rPr>
          </w:pPr>
        </w:p>
      </w:tc>
      <w:tc>
        <w:tcPr>
          <w:tcW w:w="9704" w:type="dxa"/>
          <w:tcBorders>
            <w:top w:val="nil"/>
            <w:left w:val="nil"/>
            <w:bottom w:val="nil"/>
            <w:right w:val="nil"/>
          </w:tcBorders>
        </w:tcPr>
        <w:p w:rsidR="00F61478" w:rsidRDefault="00F61478">
          <w:pPr>
            <w:widowControl w:val="0"/>
            <w:autoSpaceDE w:val="0"/>
            <w:autoSpaceDN w:val="0"/>
            <w:adjustRightInd w:val="0"/>
            <w:jc w:val="right"/>
            <w:rPr>
              <w:rFonts w:ascii="Verdana" w:hAnsi="Verdana" w:cs="Verdana"/>
              <w:sz w:val="14"/>
              <w:szCs w:val="14"/>
            </w:rPr>
          </w:pPr>
        </w:p>
      </w:tc>
      <w:tc>
        <w:tcPr>
          <w:tcW w:w="3000" w:type="dxa"/>
          <w:tcBorders>
            <w:top w:val="nil"/>
            <w:left w:val="nil"/>
            <w:bottom w:val="nil"/>
            <w:right w:val="nil"/>
          </w:tcBorders>
        </w:tcPr>
        <w:p w:rsidR="00F61478" w:rsidRDefault="00F61478">
          <w:pPr>
            <w:widowControl w:val="0"/>
            <w:autoSpaceDE w:val="0"/>
            <w:autoSpaceDN w:val="0"/>
            <w:adjustRightInd w:val="0"/>
            <w:jc w:val="right"/>
            <w:rPr>
              <w:rFonts w:ascii="Verdana" w:hAnsi="Verdana" w:cs="Verdana"/>
              <w:sz w:val="16"/>
              <w:szCs w:val="16"/>
            </w:rPr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1478"/>
    <w:rsid w:val="001C343C"/>
    <w:rsid w:val="002F2EA7"/>
    <w:rsid w:val="009E32A5"/>
    <w:rsid w:val="00A07419"/>
    <w:rsid w:val="00A55C48"/>
    <w:rsid w:val="00C447E1"/>
    <w:rsid w:val="00DA3B80"/>
    <w:rsid w:val="00F61478"/>
    <w:rsid w:val="00F91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343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2EA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2EA7"/>
    <w:rPr>
      <w:sz w:val="24"/>
      <w:szCs w:val="24"/>
    </w:rPr>
  </w:style>
  <w:style w:type="paragraph" w:styleId="a5">
    <w:name w:val="footer"/>
    <w:basedOn w:val="a"/>
    <w:link w:val="a6"/>
    <w:rsid w:val="002F2EA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2F2EA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21</Pages>
  <Words>5802</Words>
  <Characters>33076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Стройка:</vt:lpstr>
    </vt:vector>
  </TitlesOfParts>
  <Company/>
  <LinksUpToDate>false</LinksUpToDate>
  <CharactersWithSpaces>38801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Стройка:</dc:title>
  <dc:subject/>
  <dc:creator>Тамара</dc:creator>
  <cp:keywords/>
  <dc:description/>
  <cp:lastModifiedBy>knm2935</cp:lastModifiedBy>
  <cp:revision>5</cp:revision>
  <dcterms:created xsi:type="dcterms:W3CDTF">2011-06-08T09:29:00Z</dcterms:created>
  <dcterms:modified xsi:type="dcterms:W3CDTF">2011-06-30T04:15:00Z</dcterms:modified>
</cp:coreProperties>
</file>