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5F7AF5" w:rsidRPr="005F7AF5">
        <w:rPr>
          <w:b/>
          <w:sz w:val="28"/>
          <w:szCs w:val="28"/>
          <w:lang w:val="ru-RU"/>
        </w:rPr>
        <w:t>капитальный ремонт стояночных и ремонтных боксов гаражей на 5 и 6 стояночных мест Новосибирского отделения филиала «Сибирский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DC224A">
      <w:pPr>
        <w:jc w:val="center"/>
      </w:pPr>
      <w:r w:rsidRPr="003B05BC">
        <w:t>на оказание услуг</w:t>
      </w:r>
    </w:p>
    <w:p w:rsidR="0084041D" w:rsidRPr="00CF0BE7" w:rsidRDefault="0084041D" w:rsidP="00DC224A">
      <w:pPr>
        <w:jc w:val="center"/>
      </w:pPr>
    </w:p>
    <w:p w:rsidR="0084041D" w:rsidRPr="00C837C6" w:rsidRDefault="0084041D" w:rsidP="00DC224A">
      <w:pPr>
        <w:jc w:val="center"/>
      </w:pP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t>СОДЕРЖАНИЕ</w:t>
      </w:r>
    </w:p>
    <w:p w:rsidR="005E5C1C" w:rsidRP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1. НАИМЕНОВАНИЕ ВЫПОЛНЯЕМЫХ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2. ОБЩИЕ ПОЛОЖЕНИЯ.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                   Подраздел 2.1. Сведения о строительно-монтажных работах при строительстве, 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                                             реконструкции и капитальном ремонте объектов.</w:t>
      </w:r>
    </w:p>
    <w:p w:rsidR="005E5C1C" w:rsidRPr="005E5C1C" w:rsidRDefault="005E5C1C" w:rsidP="005E5C1C">
      <w:pPr>
        <w:ind w:firstLine="1134"/>
      </w:pPr>
      <w:r w:rsidRPr="005E5C1C">
        <w:rPr>
          <w:bCs/>
        </w:rPr>
        <w:t>Подраздел 2.2. Сведения о выполняемых работах.</w:t>
      </w:r>
    </w:p>
    <w:p w:rsidR="005E5C1C" w:rsidRPr="005E5C1C" w:rsidRDefault="005E5C1C" w:rsidP="005E5C1C">
      <w:pPr>
        <w:ind w:firstLine="1134"/>
      </w:pPr>
      <w:r w:rsidRPr="005E5C1C">
        <w:rPr>
          <w:bCs/>
        </w:rPr>
        <w:t>Подраздел 2.3. Сведения о месте выполнения работ.</w:t>
      </w:r>
    </w:p>
    <w:p w:rsidR="005E5C1C" w:rsidRPr="005E5C1C" w:rsidRDefault="005E5C1C" w:rsidP="005E5C1C">
      <w:pPr>
        <w:ind w:firstLine="1134"/>
      </w:pPr>
      <w:r w:rsidRPr="005E5C1C">
        <w:rPr>
          <w:bCs/>
        </w:rPr>
        <w:t>Подраздел 2.4. Требования к разработке проекта производства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3. ТРЕБОВАНИЯ К ТЕХНИЧЕСКИМ ХАРАКТЕРИСТИКАМ РАБОТ.</w:t>
      </w:r>
    </w:p>
    <w:p w:rsidR="005E5C1C" w:rsidRPr="005E5C1C" w:rsidRDefault="005E5C1C" w:rsidP="005E5C1C">
      <w:r w:rsidRPr="005E5C1C">
        <w:rPr>
          <w:bCs/>
        </w:rPr>
        <w:t xml:space="preserve">                   Подраздел 3.1. Технические требования при выполнении работ.</w:t>
      </w:r>
    </w:p>
    <w:p w:rsidR="005E5C1C" w:rsidRPr="005E5C1C" w:rsidRDefault="005E5C1C" w:rsidP="005E5C1C">
      <w:pPr>
        <w:ind w:firstLine="1134"/>
      </w:pPr>
      <w:r w:rsidRPr="005E5C1C">
        <w:rPr>
          <w:bCs/>
        </w:rPr>
        <w:t>Подраздел 3.2. Требования к оформлению и составу проекта производства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4. ВЕДОМОСТЬ ФИЗИЧЕСКИХ ОБЪЕМОВ РАБОТ, РЕСУРСНАЯ ВЕДОМОСТЬ, 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                   СМЕТНЫЕ РАСЧЕТЫ.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5.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МАТЕРИАЛАМ И ОБОРУДОВАНИЮ ПРИМЕНЯЕМЫМ ДЛЯ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                    ВЫПОЛНЕНИЯ РАБОТ, В Т.Ч. ВЕДОМОСТЬ МАТЕРИАЛОВ.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6. ПЕРЕЧЕНЬ ПРОЕКТНОЙ И РАБОЧЕЙ ДОКУМЕНТАЦИИ.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7. </w:t>
      </w:r>
      <w:proofErr w:type="gramStart"/>
      <w:r w:rsidRPr="005E5C1C">
        <w:rPr>
          <w:bCs/>
        </w:rPr>
        <w:t>ТРЕБОВАНИЯ  И</w:t>
      </w:r>
      <w:proofErr w:type="gramEnd"/>
      <w:r w:rsidRPr="005E5C1C">
        <w:rPr>
          <w:bCs/>
        </w:rPr>
        <w:t xml:space="preserve"> УСЛОВИЯ К РАЗРАБОТКЕ ПРИРОДООХРАННЫХ МЕР И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                    МЕРОПРИЯТИЙ.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8. СРОК ВЫПОЛНЕНИЯ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9.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КАЧЕСТВУ ВЫПОЛНЯЕМЫХ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10.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ОСОБЫМ УСЛОВИЯМ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11.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СРОКУ И (ИЛИ) ОБЪЕМУ ПРЕДОСТАВЛЕНИЯ ГАРАНТИЙ.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12.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 БЕЗОПАСНОСТИ ВЫПОЛНЯЕМЫХ РАБОТ.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13.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 РЕЗУЛЬТАТАМ РАБОТ И ПОРЯДКУ ПРИЕМКИ.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14.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 ФОРМЕ ПРЕДСТАВЛЯЕМОЙ ИНФОРМАЦИИ.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 xml:space="preserve">РАЗДЕЛ 15. </w:t>
      </w:r>
      <w:proofErr w:type="gramStart"/>
      <w:r w:rsidRPr="005E5C1C">
        <w:rPr>
          <w:bCs/>
        </w:rPr>
        <w:t>ТРЕБОВАНИЯ  К</w:t>
      </w:r>
      <w:proofErr w:type="gramEnd"/>
      <w:r w:rsidRPr="005E5C1C">
        <w:rPr>
          <w:bCs/>
        </w:rPr>
        <w:t xml:space="preserve">  ТЕХНИЧЕСКОМУ ОБУЧЕНИЮ ПЕРСОНАЛА ЗАКАЗЧИКА.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16. ПЕРЕЧЕНЬ ПРИНЯТЫХ СОКРАЩЕНИЙ.</w:t>
      </w:r>
    </w:p>
    <w:p w:rsidR="005E5C1C" w:rsidRPr="005E5C1C" w:rsidRDefault="005E5C1C" w:rsidP="005E5C1C">
      <w:pPr>
        <w:rPr>
          <w:bCs/>
        </w:rPr>
      </w:pPr>
      <w:r w:rsidRPr="005E5C1C">
        <w:rPr>
          <w:bCs/>
        </w:rPr>
        <w:t>РАЗДЕЛ 17. ПЕРЕЧЕНЬ ПРИЛОЖЕНИЙ.</w:t>
      </w:r>
    </w:p>
    <w:p w:rsidR="004011F4" w:rsidRPr="004011F4" w:rsidRDefault="004011F4" w:rsidP="00DC224A">
      <w:pPr>
        <w:ind w:left="851" w:hanging="851"/>
      </w:pPr>
    </w:p>
    <w:p w:rsidR="00C4276E" w:rsidRPr="004011F4" w:rsidRDefault="00C4276E" w:rsidP="00DC224A">
      <w:pPr>
        <w:ind w:left="851" w:hanging="851"/>
        <w:rPr>
          <w:color w:val="000000"/>
        </w:rPr>
      </w:pPr>
    </w:p>
    <w:p w:rsidR="00956C45" w:rsidRPr="00956C45" w:rsidRDefault="00956C45" w:rsidP="00DC224A"/>
    <w:p w:rsidR="00D61DBB" w:rsidRDefault="00956C45" w:rsidP="00DC224A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DC224A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lastRenderedPageBreak/>
        <w:t>РАЗДЕЛ 1. НАИМЕНОВАНИЕ ВЫПОЛНЯЕМЫХ РАБОТ</w:t>
      </w:r>
    </w:p>
    <w:p w:rsidR="005E5C1C" w:rsidRPr="005E5C1C" w:rsidRDefault="005E5C1C" w:rsidP="005E5C1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t>Капитальный ремонт стояночных и ремонтных боксов гаражей на 5 и 6 стояночных мест</w:t>
            </w:r>
            <w:r w:rsidRPr="005E5C1C">
              <w:rPr>
                <w:bCs/>
              </w:rPr>
              <w:t xml:space="preserve"> Новосибирского отделения филиала «Сибирский территориальный округ» ФГУП «РосРАО»</w:t>
            </w:r>
          </w:p>
        </w:tc>
      </w:tr>
    </w:tbl>
    <w:p w:rsid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t>РАЗДЕЛ 2. ОБЩИЕ ПОЛОЖЕНИЯ</w:t>
      </w:r>
    </w:p>
    <w:p w:rsidR="005E5C1C" w:rsidRPr="005E5C1C" w:rsidRDefault="005E5C1C" w:rsidP="005E5C1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rPr>
          <w:trHeight w:val="405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 xml:space="preserve">Подраздел 2.1. Сведения о строительно-монтажных работах при строительстве, 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 xml:space="preserve">                          реконструкции и капитальном ремонте объектов.</w:t>
            </w:r>
          </w:p>
        </w:tc>
      </w:tr>
      <w:tr w:rsidR="005E5C1C" w:rsidRPr="005E5C1C" w:rsidTr="0048570D">
        <w:trPr>
          <w:trHeight w:val="616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/>
              </w:rPr>
            </w:pPr>
            <w:r w:rsidRPr="005E5C1C">
              <w:t>Основание выполнения работ:</w:t>
            </w:r>
            <w:r w:rsidRPr="005E5C1C">
              <w:rPr>
                <w:b/>
              </w:rPr>
              <w:t xml:space="preserve"> </w:t>
            </w:r>
          </w:p>
          <w:p w:rsidR="005E5C1C" w:rsidRPr="005E5C1C" w:rsidRDefault="005E5C1C" w:rsidP="005E5C1C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5E5C1C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-требования положения о проведении планово-предупредительных ремонтов производственных зданий и сооружений МДС13-14.2000;</w:t>
            </w:r>
          </w:p>
          <w:p w:rsidR="005E5C1C" w:rsidRPr="005E5C1C" w:rsidRDefault="005E5C1C" w:rsidP="005E5C1C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5E5C1C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-предписание Регионального управления №25 ФМБА от 21.08.2012г. №16;</w:t>
            </w:r>
          </w:p>
          <w:p w:rsidR="005E5C1C" w:rsidRPr="005E5C1C" w:rsidRDefault="005E5C1C" w:rsidP="005E5C1C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5E5C1C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 Акт проверки ГУ МЧС России по Новосибирской области №60 от 31.10.2013г.</w:t>
            </w:r>
          </w:p>
          <w:p w:rsidR="005E5C1C" w:rsidRPr="005E5C1C" w:rsidRDefault="005E5C1C" w:rsidP="005E5C1C">
            <w:pPr>
              <w:rPr>
                <w:rStyle w:val="46"/>
                <w:rFonts w:ascii="Times New Roman" w:hAnsi="Times New Roman" w:cs="Times New Roman"/>
                <w:sz w:val="24"/>
                <w:szCs w:val="24"/>
              </w:rPr>
            </w:pPr>
            <w:r w:rsidRPr="005E5C1C">
              <w:rPr>
                <w:rStyle w:val="46"/>
                <w:rFonts w:ascii="Times New Roman" w:hAnsi="Times New Roman" w:cs="Times New Roman"/>
                <w:sz w:val="24"/>
                <w:szCs w:val="24"/>
              </w:rPr>
              <w:t>-дефектная ведомость;</w:t>
            </w:r>
          </w:p>
          <w:p w:rsidR="005E5C1C" w:rsidRPr="005E5C1C" w:rsidRDefault="005E5C1C" w:rsidP="005E5C1C">
            <w:r w:rsidRPr="005E5C1C">
              <w:t>Цель выполнения работ:</w:t>
            </w:r>
          </w:p>
          <w:p w:rsidR="005E5C1C" w:rsidRPr="005E5C1C" w:rsidRDefault="005E5C1C" w:rsidP="005E5C1C">
            <w:r w:rsidRPr="005E5C1C">
              <w:t>-восстановление первоначальных эксплуатационных качеств стояночных и ремонтных боксов гаражей на 5 и 6 стояночных мест Новосибирского отделения филиала «Сибирский территориальный округ» ФГУП «РосРАО».</w:t>
            </w:r>
          </w:p>
        </w:tc>
      </w:tr>
      <w:tr w:rsidR="005E5C1C" w:rsidRPr="005E5C1C" w:rsidTr="0048570D">
        <w:trPr>
          <w:trHeight w:val="372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Подраздел 2.2. Сведения о выполняемых работах.</w:t>
            </w:r>
          </w:p>
        </w:tc>
      </w:tr>
      <w:tr w:rsidR="005E5C1C" w:rsidRPr="005E5C1C" w:rsidTr="0048570D">
        <w:trPr>
          <w:trHeight w:val="616"/>
        </w:trPr>
        <w:tc>
          <w:tcPr>
            <w:tcW w:w="10279" w:type="dxa"/>
          </w:tcPr>
          <w:p w:rsidR="005E5C1C" w:rsidRPr="005E5C1C" w:rsidRDefault="005E5C1C" w:rsidP="005E5C1C">
            <w:r w:rsidRPr="005E5C1C">
              <w:rPr>
                <w:bCs/>
              </w:rPr>
              <w:t>1.</w:t>
            </w:r>
            <w:r w:rsidRPr="005E5C1C">
              <w:t xml:space="preserve"> Капитальный ремонт стояночных и ремонтных боксов гаражей на 5 и 6 стояночных мест, в том числе:</w:t>
            </w:r>
          </w:p>
          <w:p w:rsidR="005E5C1C" w:rsidRPr="005E5C1C" w:rsidRDefault="005E5C1C" w:rsidP="005E5C1C">
            <w:r w:rsidRPr="005E5C1C">
              <w:t>- ремонт штукатурки внутренних стен;</w:t>
            </w:r>
          </w:p>
          <w:p w:rsidR="005E5C1C" w:rsidRPr="005E5C1C" w:rsidRDefault="005E5C1C" w:rsidP="005E5C1C">
            <w:r w:rsidRPr="005E5C1C">
              <w:t>- окраска стен, потолков, трубопроводов системы отопления;</w:t>
            </w:r>
          </w:p>
          <w:p w:rsidR="005E5C1C" w:rsidRPr="005E5C1C" w:rsidRDefault="005E5C1C" w:rsidP="005E5C1C">
            <w:r w:rsidRPr="005E5C1C">
              <w:t>- ремонт бетонных полов;</w:t>
            </w:r>
          </w:p>
          <w:p w:rsidR="005E5C1C" w:rsidRPr="005E5C1C" w:rsidRDefault="005E5C1C" w:rsidP="005E5C1C">
            <w:r w:rsidRPr="005E5C1C">
              <w:t>-замена оконных и дверных блоков;</w:t>
            </w:r>
          </w:p>
          <w:p w:rsidR="005E5C1C" w:rsidRPr="005E5C1C" w:rsidRDefault="005E5C1C" w:rsidP="005E5C1C">
            <w:r w:rsidRPr="005E5C1C">
              <w:t>-электромонтажные работы.</w:t>
            </w:r>
          </w:p>
        </w:tc>
      </w:tr>
      <w:tr w:rsidR="005E5C1C" w:rsidRPr="005E5C1C" w:rsidTr="0048570D">
        <w:trPr>
          <w:trHeight w:val="371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Подраздел 2.3. Сведения о месте выполнения работ.</w:t>
            </w:r>
          </w:p>
        </w:tc>
      </w:tr>
      <w:tr w:rsidR="005E5C1C" w:rsidRPr="005E5C1C" w:rsidTr="0048570D">
        <w:trPr>
          <w:trHeight w:val="616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 xml:space="preserve">632660, Новосибирская область, </w:t>
            </w:r>
            <w:proofErr w:type="spellStart"/>
            <w:r w:rsidRPr="005E5C1C">
              <w:rPr>
                <w:bCs/>
              </w:rPr>
              <w:t>Коченевский</w:t>
            </w:r>
            <w:proofErr w:type="spellEnd"/>
            <w:r w:rsidRPr="005E5C1C">
              <w:rPr>
                <w:bCs/>
              </w:rPr>
              <w:t xml:space="preserve"> район, </w:t>
            </w:r>
            <w:proofErr w:type="spellStart"/>
            <w:r w:rsidRPr="005E5C1C">
              <w:rPr>
                <w:bCs/>
              </w:rPr>
              <w:t>с.Прокудское</w:t>
            </w:r>
            <w:proofErr w:type="spellEnd"/>
            <w:r w:rsidRPr="005E5C1C">
              <w:rPr>
                <w:bCs/>
              </w:rPr>
              <w:t xml:space="preserve">, </w:t>
            </w:r>
            <w:proofErr w:type="spellStart"/>
            <w:r w:rsidRPr="005E5C1C">
              <w:rPr>
                <w:bCs/>
              </w:rPr>
              <w:t>ул.Политотдельская</w:t>
            </w:r>
            <w:proofErr w:type="spellEnd"/>
            <w:r w:rsidRPr="005E5C1C">
              <w:rPr>
                <w:bCs/>
              </w:rPr>
              <w:t>, д.135а</w:t>
            </w:r>
          </w:p>
        </w:tc>
      </w:tr>
      <w:tr w:rsidR="005E5C1C" w:rsidRPr="005E5C1C" w:rsidTr="0048570D">
        <w:trPr>
          <w:trHeight w:val="357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Подраздел 2.4. Требования к разработке ППР</w:t>
            </w:r>
          </w:p>
        </w:tc>
      </w:tr>
      <w:tr w:rsidR="005E5C1C" w:rsidRPr="005E5C1C" w:rsidTr="0048570D">
        <w:trPr>
          <w:trHeight w:val="377"/>
        </w:trPr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Отсутствуют</w:t>
            </w:r>
          </w:p>
        </w:tc>
      </w:tr>
    </w:tbl>
    <w:p w:rsid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t>РАЗДЕЛ 3. ТРЕБОВАНИЯ К ТЕХНИЧЕСКИМ ХАРАКТЕРИСТИКАМ РАБОТ</w:t>
      </w:r>
    </w:p>
    <w:p w:rsidR="005E5C1C" w:rsidRPr="005E5C1C" w:rsidRDefault="005E5C1C" w:rsidP="005E5C1C">
      <w:pPr>
        <w:jc w:val="center"/>
        <w:rPr>
          <w:bCs/>
        </w:rPr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Подраздел 3.1. Технические требования при выполнении работ.</w:t>
            </w:r>
          </w:p>
        </w:tc>
      </w:tr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jc w:val="both"/>
            </w:pPr>
            <w:r w:rsidRPr="005E5C1C">
              <w:t>1. Основные показатели объектов ремонта:</w:t>
            </w:r>
          </w:p>
          <w:p w:rsidR="005E5C1C" w:rsidRPr="005E5C1C" w:rsidRDefault="005E5C1C" w:rsidP="005E5C1C">
            <w:pPr>
              <w:jc w:val="both"/>
              <w:rPr>
                <w:u w:val="single"/>
              </w:rPr>
            </w:pPr>
            <w:r w:rsidRPr="005E5C1C">
              <w:rPr>
                <w:u w:val="single"/>
              </w:rPr>
              <w:t>Гараж на 6 стояночных мест (административная площадка):</w:t>
            </w:r>
          </w:p>
          <w:p w:rsidR="005E5C1C" w:rsidRPr="005E5C1C" w:rsidRDefault="005E5C1C" w:rsidP="005E5C1C">
            <w:pPr>
              <w:jc w:val="both"/>
            </w:pPr>
            <w:r w:rsidRPr="005E5C1C">
              <w:t>стены кирпичные, год постройки-1967г., размеры в плане-28,4х12,6м., Н=4,0м.</w:t>
            </w:r>
          </w:p>
          <w:p w:rsidR="005E5C1C" w:rsidRPr="005E5C1C" w:rsidRDefault="005E5C1C" w:rsidP="005E5C1C">
            <w:pPr>
              <w:jc w:val="both"/>
              <w:rPr>
                <w:u w:val="single"/>
              </w:rPr>
            </w:pPr>
            <w:r w:rsidRPr="005E5C1C">
              <w:rPr>
                <w:u w:val="single"/>
              </w:rPr>
              <w:t>Гараж на 5 стояночных мест (ПХРО):</w:t>
            </w:r>
          </w:p>
          <w:p w:rsidR="005E5C1C" w:rsidRPr="005E5C1C" w:rsidRDefault="005E5C1C" w:rsidP="005E5C1C">
            <w:pPr>
              <w:jc w:val="both"/>
            </w:pPr>
            <w:r w:rsidRPr="005E5C1C">
              <w:t>стены кирпичные, год постройки-1967г., размеры в плане-22,6х12,6м., Н=4,0м.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2.Требования к выполняемым работам:</w:t>
            </w:r>
          </w:p>
          <w:p w:rsidR="005E5C1C" w:rsidRPr="005E5C1C" w:rsidRDefault="005E5C1C" w:rsidP="005E5C1C">
            <w:pPr>
              <w:rPr>
                <w:bCs/>
              </w:rPr>
            </w:pPr>
            <w:proofErr w:type="gramStart"/>
            <w:r w:rsidRPr="005E5C1C">
              <w:rPr>
                <w:bCs/>
              </w:rPr>
              <w:t>В  соответствии</w:t>
            </w:r>
            <w:proofErr w:type="gramEnd"/>
            <w:r w:rsidRPr="005E5C1C">
              <w:rPr>
                <w:bCs/>
              </w:rPr>
              <w:t xml:space="preserve"> с настоящим Техническим заданием Подрядчик обеспечивает    выполнение работ на основании правовых нормативных актов, нормативных документов, отраслевых руководящих документов, в том числе: </w:t>
            </w:r>
          </w:p>
          <w:p w:rsidR="005E5C1C" w:rsidRPr="005E5C1C" w:rsidRDefault="005E5C1C" w:rsidP="005E5C1C">
            <w:r w:rsidRPr="005E5C1C">
              <w:t>- Федеральный закон от 27.12.2002 №184-ФЗ «О техническом регулировании.»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- СНиП 3.04.01-87 «Изоляционные и отделочные покрытия»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lastRenderedPageBreak/>
              <w:t>- Правила устройства электроустановок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- ГОСТ 30971-2002 «Швы монтажные узлов примыканий оконных блоков к стеновым проемам»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- СНиП 21-01-97* «Пожарная безопасность зданий и сооружений</w:t>
            </w:r>
          </w:p>
        </w:tc>
      </w:tr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lastRenderedPageBreak/>
              <w:t xml:space="preserve">Подраздел 3.2. Требования к оформлению и составу проекта производства работ </w:t>
            </w:r>
          </w:p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 xml:space="preserve">                          (ППР).</w:t>
            </w:r>
          </w:p>
        </w:tc>
      </w:tr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rPr>
                <w:bCs/>
              </w:rPr>
            </w:pPr>
            <w:r w:rsidRPr="005E5C1C">
              <w:rPr>
                <w:bCs/>
              </w:rPr>
              <w:t>Отсутствуют</w:t>
            </w:r>
          </w:p>
        </w:tc>
      </w:tr>
    </w:tbl>
    <w:p w:rsid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t xml:space="preserve">РАЗДЕЛ 4. ВЕДОМОСТЬ ФИЗИЧЕСКИХ ОБЪЕМОВ РАБОТ, </w:t>
      </w:r>
    </w:p>
    <w:p w:rsidR="005E5C1C" w:rsidRPr="005E5C1C" w:rsidRDefault="005E5C1C" w:rsidP="005E5C1C">
      <w:pPr>
        <w:jc w:val="center"/>
        <w:rPr>
          <w:bCs/>
        </w:rPr>
      </w:pPr>
      <w:r w:rsidRPr="005E5C1C">
        <w:rPr>
          <w:bCs/>
        </w:rPr>
        <w:t xml:space="preserve">                    РЕСУРСНАЯ ВЕДОМОСТЬ, СМЕТНЫЕ РАСЧЕТЫ</w:t>
      </w:r>
    </w:p>
    <w:p w:rsidR="005E5C1C" w:rsidRPr="005E5C1C" w:rsidRDefault="005E5C1C" w:rsidP="005E5C1C">
      <w:pPr>
        <w:jc w:val="center"/>
        <w:rPr>
          <w:bCs/>
        </w:rPr>
      </w:pPr>
    </w:p>
    <w:tbl>
      <w:tblPr>
        <w:tblW w:w="10063" w:type="dxa"/>
        <w:tblInd w:w="-147" w:type="dxa"/>
        <w:tblLook w:val="04A0" w:firstRow="1" w:lastRow="0" w:firstColumn="1" w:lastColumn="0" w:noHBand="0" w:noVBand="1"/>
      </w:tblPr>
      <w:tblGrid>
        <w:gridCol w:w="486"/>
        <w:gridCol w:w="7878"/>
        <w:gridCol w:w="933"/>
        <w:gridCol w:w="766"/>
      </w:tblGrid>
      <w:tr w:rsidR="005E5C1C" w:rsidRPr="005E5C1C" w:rsidTr="005E5C1C">
        <w:trPr>
          <w:trHeight w:val="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№ п/п</w:t>
            </w:r>
          </w:p>
        </w:tc>
        <w:tc>
          <w:tcPr>
            <w:tcW w:w="7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9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Ед. изм.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Кол-во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5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5E5C1C">
              <w:rPr>
                <w:b/>
                <w:bCs/>
                <w:sz w:val="20"/>
                <w:szCs w:val="20"/>
              </w:rPr>
              <w:t>Гараж на 6 мест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Демонтажные работы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коробок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коробок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светильников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0,3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выключателей, розеток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0,19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5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4,25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6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Разборка бетонных полов на въездах 26,7*0,5*0,1 м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 м3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1,3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Стены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7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Ремонт штукатурки внутренних стен по камню и бетону цементно-известковым </w:t>
            </w:r>
            <w:proofErr w:type="gramStart"/>
            <w:r w:rsidRPr="005E5C1C">
              <w:rPr>
                <w:sz w:val="20"/>
                <w:szCs w:val="20"/>
              </w:rPr>
              <w:t>раствором,  толщиной</w:t>
            </w:r>
            <w:proofErr w:type="gramEnd"/>
            <w:r w:rsidRPr="005E5C1C">
              <w:rPr>
                <w:sz w:val="20"/>
                <w:szCs w:val="20"/>
              </w:rPr>
              <w:t xml:space="preserve"> слоя до 30 мм: стены, откосы въездных ворот, колонны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8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Простая окраска масляными составами по штукатурке: стен, откосов въездных ворот, колонн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Потолки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9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Устройство промазки и расшивка швов панелей перекрытий раствором снизу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2,1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Окрашивание водоэмульсионными составами поверхностей потолков, ранее окрашенных известковой или клеевой краской, с расчисткой старой краски более 35% (</w:t>
            </w:r>
            <w:proofErr w:type="spellStart"/>
            <w:r w:rsidRPr="005E5C1C">
              <w:rPr>
                <w:sz w:val="20"/>
                <w:szCs w:val="20"/>
              </w:rPr>
              <w:t>пустотки</w:t>
            </w:r>
            <w:proofErr w:type="spellEnd"/>
            <w:r w:rsidRPr="005E5C1C">
              <w:rPr>
                <w:sz w:val="20"/>
                <w:szCs w:val="20"/>
              </w:rPr>
              <w:t xml:space="preserve">, </w:t>
            </w:r>
            <w:proofErr w:type="gramStart"/>
            <w:r w:rsidRPr="005E5C1C">
              <w:rPr>
                <w:sz w:val="20"/>
                <w:szCs w:val="20"/>
              </w:rPr>
              <w:t>ребристые,  балки</w:t>
            </w:r>
            <w:proofErr w:type="gramEnd"/>
            <w:r w:rsidRPr="005E5C1C">
              <w:rPr>
                <w:sz w:val="20"/>
                <w:szCs w:val="20"/>
              </w:rPr>
              <w:t>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3,79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Полы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Устройство покрытий бетонных толщиной 50 мм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2,32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12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Шлифовка </w:t>
            </w:r>
            <w:proofErr w:type="gramStart"/>
            <w:r w:rsidRPr="005E5C1C">
              <w:rPr>
                <w:sz w:val="20"/>
                <w:szCs w:val="20"/>
              </w:rPr>
              <w:t>бетонных  покрытий</w:t>
            </w:r>
            <w:proofErr w:type="gram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2,32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13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Покрытие поверхностей грунтовкой глубокого проникновения за 1 раз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2,32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Проемы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14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proofErr w:type="gramStart"/>
            <w:r w:rsidRPr="005E5C1C">
              <w:rPr>
                <w:sz w:val="20"/>
                <w:szCs w:val="20"/>
              </w:rPr>
              <w:t>Установка  оконных</w:t>
            </w:r>
            <w:proofErr w:type="gramEnd"/>
            <w:r w:rsidRPr="005E5C1C">
              <w:rPr>
                <w:sz w:val="20"/>
                <w:szCs w:val="20"/>
              </w:rPr>
              <w:t xml:space="preserve"> блоков из ПВХ профилей  с площадью проема до 2 м2 трехстворчатых, в том числе при наличии створок глухого остекления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0,0792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15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Установка блоков в наружных и внутренних дверных проемах в каменных стенах, площадь проема до 3 м2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м2 проемов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0,076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Отопление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16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Окраска масляными составами ранее окрашенных поверхностей труб стальных за 2 раза (регистры)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0,41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17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Установка </w:t>
            </w:r>
            <w:proofErr w:type="spellStart"/>
            <w:r w:rsidRPr="005E5C1C">
              <w:rPr>
                <w:sz w:val="20"/>
                <w:szCs w:val="20"/>
              </w:rPr>
              <w:t>допорлнительных</w:t>
            </w:r>
            <w:proofErr w:type="spellEnd"/>
            <w:r w:rsidRPr="005E5C1C">
              <w:rPr>
                <w:sz w:val="20"/>
                <w:szCs w:val="20"/>
              </w:rPr>
              <w:t xml:space="preserve"> кронштейнов под трубопроводы отопления из труб PPR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кг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                           Электромонтажные работы</w:t>
            </w:r>
          </w:p>
        </w:tc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color w:val="000000"/>
                <w:sz w:val="20"/>
                <w:szCs w:val="20"/>
              </w:rPr>
            </w:pPr>
            <w:r w:rsidRPr="005E5C1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color w:val="000000"/>
                <w:sz w:val="20"/>
                <w:szCs w:val="20"/>
              </w:rPr>
            </w:pPr>
            <w:r w:rsidRPr="005E5C1C">
              <w:rPr>
                <w:color w:val="000000"/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18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выключателей </w:t>
            </w:r>
            <w:proofErr w:type="spellStart"/>
            <w:r w:rsidRPr="005E5C1C">
              <w:rPr>
                <w:sz w:val="20"/>
                <w:szCs w:val="20"/>
              </w:rPr>
              <w:t>полугерметических</w:t>
            </w:r>
            <w:proofErr w:type="spellEnd"/>
            <w:r w:rsidRPr="005E5C1C">
              <w:rPr>
                <w:sz w:val="20"/>
                <w:szCs w:val="20"/>
              </w:rPr>
              <w:t xml:space="preserve"> и герметических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19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розеток штепсельных </w:t>
            </w:r>
            <w:proofErr w:type="spellStart"/>
            <w:r w:rsidRPr="005E5C1C">
              <w:rPr>
                <w:sz w:val="20"/>
                <w:szCs w:val="20"/>
              </w:rPr>
              <w:t>полугерметических</w:t>
            </w:r>
            <w:proofErr w:type="spellEnd"/>
            <w:r w:rsidRPr="005E5C1C">
              <w:rPr>
                <w:sz w:val="20"/>
                <w:szCs w:val="20"/>
              </w:rPr>
              <w:t xml:space="preserve"> и герметических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0,08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20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proofErr w:type="spellStart"/>
            <w:r w:rsidRPr="005E5C1C">
              <w:rPr>
                <w:sz w:val="20"/>
                <w:szCs w:val="20"/>
              </w:rPr>
              <w:t>Монтажр</w:t>
            </w:r>
            <w:proofErr w:type="spellEnd"/>
            <w:r w:rsidRPr="005E5C1C">
              <w:rPr>
                <w:sz w:val="20"/>
                <w:szCs w:val="20"/>
              </w:rPr>
              <w:t xml:space="preserve"> розеток штепсельных трехполюсных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</w:t>
            </w:r>
            <w:proofErr w:type="gramStart"/>
            <w:r w:rsidRPr="005E5C1C">
              <w:rPr>
                <w:sz w:val="20"/>
                <w:szCs w:val="20"/>
              </w:rPr>
              <w:t>светильников</w:t>
            </w:r>
            <w:proofErr w:type="gramEnd"/>
            <w:r w:rsidRPr="005E5C1C">
              <w:rPr>
                <w:sz w:val="20"/>
                <w:szCs w:val="20"/>
              </w:rPr>
              <w:t xml:space="preserve"> отдельно устанавливаемых на штырях с количеством ламп в светильнике 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0,3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22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Монтаж кабель-канала ПВХ длиной 2 м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0,6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кабеля двух-четырехжильного по установленным конструкциям и лоткам с установкой </w:t>
            </w:r>
            <w:proofErr w:type="spellStart"/>
            <w:r w:rsidRPr="005E5C1C">
              <w:rPr>
                <w:sz w:val="20"/>
                <w:szCs w:val="20"/>
              </w:rPr>
              <w:t>ответвительных</w:t>
            </w:r>
            <w:proofErr w:type="spellEnd"/>
            <w:r w:rsidRPr="005E5C1C">
              <w:rPr>
                <w:sz w:val="20"/>
                <w:szCs w:val="20"/>
              </w:rPr>
              <w:t xml:space="preserve"> коробок в помещениях с нормальной средой сечением жилы до 10 мм2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4,25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Отмотка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24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Устройство бетонной </w:t>
            </w:r>
            <w:proofErr w:type="spellStart"/>
            <w:r w:rsidRPr="005E5C1C">
              <w:rPr>
                <w:sz w:val="20"/>
                <w:szCs w:val="20"/>
              </w:rPr>
              <w:t>отмостки</w:t>
            </w:r>
            <w:proofErr w:type="spell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м3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0,03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Вывоз мусора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25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Мусор строительный с погрузкой вручную: погрузка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тонна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19,7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26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Перевозка грузов автомобилями-самосвалами грузоподъемностью 10 т работающих вне карьера, расстояние перевозки 3 км: класс груза 1, нормативное время пробега 0,439 час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 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19,7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b/>
                <w:bCs/>
                <w:sz w:val="20"/>
                <w:szCs w:val="20"/>
              </w:rPr>
            </w:pPr>
            <w:r w:rsidRPr="005E5C1C">
              <w:rPr>
                <w:b/>
                <w:bCs/>
                <w:sz w:val="20"/>
                <w:szCs w:val="20"/>
              </w:rPr>
              <w:t>Гараж на 5 мест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Демонтажные работы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27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коробок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28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коробок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29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светильников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0,22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30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выключателей, розеток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0,14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Демонтаж кабеля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32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Разборка бетонных полов на въездах 21,4*0,5*0,1 м + пандус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 м3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1,6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Стены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33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Ремонт штукатурки внутренних стен по камню и бетону цементно-известковым раствором, толщиной слоя до 30 мм: стены, откосы въездных ворот, колонны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3,14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34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Простая окраска масляными составами по </w:t>
            </w:r>
            <w:proofErr w:type="gramStart"/>
            <w:r w:rsidRPr="005E5C1C">
              <w:rPr>
                <w:sz w:val="20"/>
                <w:szCs w:val="20"/>
              </w:rPr>
              <w:t>штукатурке :</w:t>
            </w:r>
            <w:proofErr w:type="gramEnd"/>
            <w:r w:rsidRPr="005E5C1C">
              <w:rPr>
                <w:sz w:val="20"/>
                <w:szCs w:val="20"/>
              </w:rPr>
              <w:t xml:space="preserve"> стен, откосов </w:t>
            </w:r>
            <w:proofErr w:type="spellStart"/>
            <w:r w:rsidRPr="005E5C1C">
              <w:rPr>
                <w:sz w:val="20"/>
                <w:szCs w:val="20"/>
              </w:rPr>
              <w:t>вездных</w:t>
            </w:r>
            <w:proofErr w:type="spellEnd"/>
            <w:r w:rsidRPr="005E5C1C">
              <w:rPr>
                <w:sz w:val="20"/>
                <w:szCs w:val="20"/>
              </w:rPr>
              <w:t xml:space="preserve"> ворот, колонн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3,14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Потолки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35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Устройство промазки и расшивка швов панелей перекрытий раствором снизу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1,5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36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Окрашивание водоэмульсионными составами поверхностей потолков, ранее окрашенных известковой или клеевой краской, с расчисткой старой краски более 35% </w:t>
            </w:r>
            <w:proofErr w:type="gramStart"/>
            <w:r w:rsidRPr="005E5C1C">
              <w:rPr>
                <w:sz w:val="20"/>
                <w:szCs w:val="20"/>
              </w:rPr>
              <w:t>( потолки</w:t>
            </w:r>
            <w:proofErr w:type="gramEnd"/>
            <w:r w:rsidRPr="005E5C1C">
              <w:rPr>
                <w:sz w:val="20"/>
                <w:szCs w:val="20"/>
              </w:rPr>
              <w:t>, балки)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3,13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Полы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37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Устройство покрытий бетонных толщиной 50 мм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1,72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38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Шлифовка </w:t>
            </w:r>
            <w:proofErr w:type="gramStart"/>
            <w:r w:rsidRPr="005E5C1C">
              <w:rPr>
                <w:sz w:val="20"/>
                <w:szCs w:val="20"/>
              </w:rPr>
              <w:t>бетонных  покрытий</w:t>
            </w:r>
            <w:proofErr w:type="gram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1,72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39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Покрытие поверхностей грунтовкой глубокого проникновения за 1 раз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1,72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Проемы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40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Установка в жилых и общественных зданиях оконных блоков из ПВХ </w:t>
            </w:r>
            <w:proofErr w:type="gramStart"/>
            <w:r w:rsidRPr="005E5C1C">
              <w:rPr>
                <w:sz w:val="20"/>
                <w:szCs w:val="20"/>
              </w:rPr>
              <w:t>профилей  с</w:t>
            </w:r>
            <w:proofErr w:type="gramEnd"/>
            <w:r w:rsidRPr="005E5C1C">
              <w:rPr>
                <w:sz w:val="20"/>
                <w:szCs w:val="20"/>
              </w:rPr>
              <w:t xml:space="preserve"> площадью проема до 2 м2 трехстворчатых, в том числе при наличии створок глухого остекления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0,0397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Установка блоков в наружных и внутренних дверных проемах в каменных стенах, площадь проема до 3 м2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м2 проемов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0,038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Отопление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42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Окраска масляными составами ранее окрашенных поверхностей труб стальных за 2 раза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100 м2 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0,32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Электромонтажные работы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43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выключателей </w:t>
            </w:r>
            <w:proofErr w:type="spellStart"/>
            <w:r w:rsidRPr="005E5C1C">
              <w:rPr>
                <w:sz w:val="20"/>
                <w:szCs w:val="20"/>
              </w:rPr>
              <w:t>полугерметических</w:t>
            </w:r>
            <w:proofErr w:type="spellEnd"/>
            <w:r w:rsidRPr="005E5C1C">
              <w:rPr>
                <w:sz w:val="20"/>
                <w:szCs w:val="20"/>
              </w:rPr>
              <w:t xml:space="preserve"> и герметических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44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розеток штепсельных </w:t>
            </w:r>
            <w:proofErr w:type="spellStart"/>
            <w:r w:rsidRPr="005E5C1C">
              <w:rPr>
                <w:sz w:val="20"/>
                <w:szCs w:val="20"/>
              </w:rPr>
              <w:t>полугерметических</w:t>
            </w:r>
            <w:proofErr w:type="spellEnd"/>
            <w:r w:rsidRPr="005E5C1C">
              <w:rPr>
                <w:sz w:val="20"/>
                <w:szCs w:val="20"/>
              </w:rPr>
              <w:t xml:space="preserve"> и герметических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0,06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45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Монтаж розеток штепсельных трехполюсных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0,01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46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светильников отдельно </w:t>
            </w:r>
            <w:proofErr w:type="spellStart"/>
            <w:r w:rsidRPr="005E5C1C">
              <w:rPr>
                <w:sz w:val="20"/>
                <w:szCs w:val="20"/>
              </w:rPr>
              <w:t>устанавливаемыы</w:t>
            </w:r>
            <w:proofErr w:type="spellEnd"/>
            <w:r w:rsidRPr="005E5C1C">
              <w:rPr>
                <w:sz w:val="20"/>
                <w:szCs w:val="20"/>
              </w:rPr>
              <w:t xml:space="preserve"> на штырях с количеством ламп в светильнике 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шт.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0,22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47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Монтаж кабель-канала ПВХ длиной 2 м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0,4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48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Монтаж кабеля двух-четырехжильного по установленным конструкциям и лоткам с установкой </w:t>
            </w:r>
            <w:proofErr w:type="spellStart"/>
            <w:r w:rsidRPr="005E5C1C">
              <w:rPr>
                <w:sz w:val="20"/>
                <w:szCs w:val="20"/>
              </w:rPr>
              <w:t>ответвительных</w:t>
            </w:r>
            <w:proofErr w:type="spellEnd"/>
            <w:r w:rsidRPr="005E5C1C">
              <w:rPr>
                <w:sz w:val="20"/>
                <w:szCs w:val="20"/>
              </w:rPr>
              <w:t xml:space="preserve"> коробок в помещениях с нормальной средой сечением жилы до 10 мм2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3,7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proofErr w:type="spellStart"/>
            <w:r w:rsidRPr="005E5C1C">
              <w:rPr>
                <w:sz w:val="20"/>
                <w:szCs w:val="20"/>
              </w:rPr>
              <w:t>Отмостка</w:t>
            </w:r>
            <w:proofErr w:type="spell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49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 xml:space="preserve">Устройство бетонной </w:t>
            </w:r>
            <w:proofErr w:type="spellStart"/>
            <w:r w:rsidRPr="005E5C1C">
              <w:rPr>
                <w:sz w:val="20"/>
                <w:szCs w:val="20"/>
              </w:rPr>
              <w:t>отмостки</w:t>
            </w:r>
            <w:proofErr w:type="spellEnd"/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100 м3 бетона,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0,025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Вывоз мусора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 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50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Мусор строительный с погрузкой вручную: погрузка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тонна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14,8</w:t>
            </w:r>
          </w:p>
        </w:tc>
      </w:tr>
      <w:tr w:rsidR="005E5C1C" w:rsidRPr="005E5C1C" w:rsidTr="005E5C1C">
        <w:trPr>
          <w:trHeight w:val="2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51</w:t>
            </w:r>
          </w:p>
        </w:tc>
        <w:tc>
          <w:tcPr>
            <w:tcW w:w="7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Перевозка грузов автомобилями-самосвалами грузоподъемностью 10 т работающих вне карьера, расстояние перевозки 1 км: класс груза 1, нормативное время пробега 0,263 час</w:t>
            </w:r>
          </w:p>
        </w:tc>
        <w:tc>
          <w:tcPr>
            <w:tcW w:w="9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 т</w:t>
            </w:r>
          </w:p>
        </w:tc>
        <w:tc>
          <w:tcPr>
            <w:tcW w:w="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E5C1C" w:rsidRPr="005E5C1C" w:rsidRDefault="005E5C1C" w:rsidP="005E5C1C">
            <w:pPr>
              <w:jc w:val="center"/>
              <w:rPr>
                <w:sz w:val="20"/>
                <w:szCs w:val="20"/>
              </w:rPr>
            </w:pPr>
            <w:r w:rsidRPr="005E5C1C">
              <w:rPr>
                <w:sz w:val="20"/>
                <w:szCs w:val="20"/>
              </w:rPr>
              <w:t>14,8</w:t>
            </w:r>
          </w:p>
        </w:tc>
      </w:tr>
    </w:tbl>
    <w:p w:rsidR="005E5C1C" w:rsidRPr="005E5C1C" w:rsidRDefault="005E5C1C" w:rsidP="005E5C1C">
      <w:pPr>
        <w:rPr>
          <w:bCs/>
        </w:rPr>
      </w:pPr>
    </w:p>
    <w:p w:rsidR="005E5C1C" w:rsidRPr="005E5C1C" w:rsidRDefault="005E5C1C" w:rsidP="005E5C1C"/>
    <w:p w:rsidR="005E5C1C" w:rsidRPr="005E5C1C" w:rsidRDefault="005E5C1C" w:rsidP="005E5C1C">
      <w:pPr>
        <w:jc w:val="center"/>
      </w:pPr>
      <w:r w:rsidRPr="005E5C1C">
        <w:t xml:space="preserve">РАЗДЕЛ 5. </w:t>
      </w:r>
      <w:proofErr w:type="gramStart"/>
      <w:r w:rsidRPr="005E5C1C">
        <w:t>ТРЕБОВАНИЯ  К</w:t>
      </w:r>
      <w:proofErr w:type="gramEnd"/>
      <w:r w:rsidRPr="005E5C1C">
        <w:t xml:space="preserve">  МАТЕРИАЛАМ И ОБОРУДОВАНИЮ, ПРИМЕНЯЕМЫМ ДЛЯ ВЫПОЛНЕНИЯ РАБОТ, В Т.Ч. ВЕДОМОСТЬ МАТЕРИАЛОВ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tabs>
                <w:tab w:val="left" w:pos="720"/>
              </w:tabs>
              <w:jc w:val="both"/>
            </w:pPr>
            <w:proofErr w:type="gramStart"/>
            <w:r w:rsidRPr="005E5C1C">
              <w:t>Все материальные ресурсы</w:t>
            </w:r>
            <w:proofErr w:type="gramEnd"/>
            <w:r w:rsidRPr="005E5C1C">
              <w:t xml:space="preserve"> учтенные сметой, а так же технологией производства работ являются поставкой Подрядчика по договору.</w:t>
            </w:r>
          </w:p>
          <w:p w:rsidR="005E5C1C" w:rsidRPr="005E5C1C" w:rsidRDefault="005E5C1C" w:rsidP="005E5C1C">
            <w:pPr>
              <w:tabs>
                <w:tab w:val="left" w:pos="720"/>
              </w:tabs>
              <w:jc w:val="both"/>
            </w:pPr>
            <w:r w:rsidRPr="005E5C1C">
              <w:t>До начала работ Подрядчик представляет документы, удостоверяющие соответствие материальных ресурсов требованиям технических регламентов (сертификаты, паспорта, декларации соответствия качества) на планируемые к использованию материалы.</w:t>
            </w:r>
          </w:p>
          <w:p w:rsidR="005E5C1C" w:rsidRPr="005E5C1C" w:rsidRDefault="005E5C1C" w:rsidP="005E5C1C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5E5C1C">
              <w:rPr>
                <w:rFonts w:eastAsia="Calibri"/>
                <w:color w:val="000000"/>
              </w:rPr>
              <w:t>Подрядчик ведет «</w:t>
            </w:r>
            <w:hyperlink r:id="rId15" w:tooltip="Журнал входного учета и контроля качества получаемых деталей, материалов, конструкций и оборудования" w:history="1">
              <w:r w:rsidRPr="005E5C1C">
                <w:rPr>
                  <w:rFonts w:eastAsia="Calibri"/>
                  <w:color w:val="000000"/>
                </w:rPr>
                <w:t>Журнал входного учета и контроля качества получаемых деталей, материалов, конструкций и оборудования</w:t>
              </w:r>
            </w:hyperlink>
            <w:r w:rsidRPr="005E5C1C">
              <w:rPr>
                <w:rFonts w:eastAsia="Calibri"/>
                <w:color w:val="000000"/>
              </w:rPr>
              <w:t>».</w:t>
            </w:r>
          </w:p>
          <w:p w:rsidR="005E5C1C" w:rsidRPr="005E5C1C" w:rsidRDefault="005E5C1C" w:rsidP="005E5C1C">
            <w:pPr>
              <w:pStyle w:val="10"/>
              <w:rPr>
                <w:rFonts w:eastAsia="Calibri"/>
                <w:b/>
                <w:bCs/>
                <w:color w:val="000000"/>
              </w:rPr>
            </w:pPr>
            <w:r w:rsidRPr="005E5C1C">
              <w:rPr>
                <w:rFonts w:eastAsia="Calibri"/>
                <w:color w:val="000000"/>
              </w:rPr>
              <w:t>По окончании работ Подрядчик передает в составе исполнительной документации оригиналы паспортов, сертификатов,  и др. документы подтверждающие соответствие используемых материалов ГОСТам и ТУ, а также журнал входного контроля качества материалов.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6. ПЕРЕЧЕНЬ ПРОЕКТНОЙ И РАБОЧЕЙ ДОКУМЕНТАЦИИ</w:t>
      </w:r>
    </w:p>
    <w:tbl>
      <w:tblPr>
        <w:tblW w:w="9930" w:type="dxa"/>
        <w:tblLayout w:type="fixed"/>
        <w:tblCellMar>
          <w:left w:w="10" w:type="dxa"/>
          <w:right w:w="10" w:type="dxa"/>
        </w:tblCellMar>
        <w:tblLook w:val="00A0" w:firstRow="1" w:lastRow="0" w:firstColumn="1" w:lastColumn="0" w:noHBand="0" w:noVBand="0"/>
      </w:tblPr>
      <w:tblGrid>
        <w:gridCol w:w="648"/>
        <w:gridCol w:w="2351"/>
        <w:gridCol w:w="1869"/>
        <w:gridCol w:w="2640"/>
        <w:gridCol w:w="2422"/>
      </w:tblGrid>
      <w:tr w:rsidR="005E5C1C" w:rsidRPr="005E5C1C" w:rsidTr="005E5C1C">
        <w:trPr>
          <w:trHeight w:val="854"/>
        </w:trPr>
        <w:tc>
          <w:tcPr>
            <w:tcW w:w="9930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ind w:right="120"/>
              <w:jc w:val="righ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Таблица 3</w:t>
            </w:r>
          </w:p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b w:val="0"/>
                <w:i/>
                <w:sz w:val="22"/>
                <w:szCs w:val="22"/>
              </w:rPr>
            </w:pPr>
            <w:r w:rsidRPr="005E5C1C">
              <w:rPr>
                <w:rStyle w:val="120"/>
                <w:rFonts w:ascii="Times New Roman" w:hAnsi="Times New Roman" w:cs="Times New Roman"/>
                <w:b/>
                <w:sz w:val="22"/>
                <w:szCs w:val="22"/>
              </w:rPr>
              <w:t>Перечень проектной и рабочей документации (чертежи, сметы</w:t>
            </w:r>
            <w:r w:rsidRPr="005E5C1C">
              <w:rPr>
                <w:rStyle w:val="24pt"/>
                <w:rFonts w:ascii="Times New Roman" w:hAnsi="Times New Roman" w:cs="Times New Roman"/>
                <w:b/>
                <w:sz w:val="22"/>
                <w:szCs w:val="22"/>
              </w:rPr>
              <w:t xml:space="preserve">, </w:t>
            </w:r>
            <w:r w:rsidRPr="005E5C1C">
              <w:rPr>
                <w:rStyle w:val="120"/>
                <w:rFonts w:ascii="Times New Roman" w:hAnsi="Times New Roman" w:cs="Times New Roman"/>
                <w:b/>
                <w:sz w:val="22"/>
                <w:szCs w:val="22"/>
              </w:rPr>
              <w:t>спецификации</w:t>
            </w:r>
          </w:p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120"/>
                <w:rFonts w:ascii="Times New Roman" w:hAnsi="Times New Roman" w:cs="Times New Roman"/>
                <w:b/>
                <w:sz w:val="22"/>
                <w:szCs w:val="22"/>
              </w:rPr>
              <w:t>оборудования, изделий и материалов</w:t>
            </w:r>
          </w:p>
        </w:tc>
      </w:tr>
      <w:tr w:rsidR="005E5C1C" w:rsidRPr="005E5C1C" w:rsidTr="005E5C1C">
        <w:trPr>
          <w:trHeight w:val="56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ind w:left="24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ind w:left="240"/>
              <w:jc w:val="left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п/п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Обозначение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№</w:t>
            </w:r>
          </w:p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инвентарный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Наименование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E5C1C" w:rsidRPr="005E5C1C" w:rsidRDefault="005E5C1C" w:rsidP="005E5C1C">
            <w:pPr>
              <w:pStyle w:val="52"/>
              <w:shd w:val="clear" w:color="auto" w:fill="auto"/>
              <w:spacing w:before="0" w:after="0" w:line="240" w:lineRule="auto"/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5E5C1C">
              <w:rPr>
                <w:rStyle w:val="2b"/>
                <w:rFonts w:ascii="Times New Roman" w:hAnsi="Times New Roman" w:cs="Times New Roman"/>
                <w:sz w:val="22"/>
                <w:szCs w:val="22"/>
              </w:rPr>
              <w:t>Кол-во листов</w:t>
            </w:r>
          </w:p>
        </w:tc>
      </w:tr>
      <w:tr w:rsidR="005E5C1C" w:rsidRPr="005E5C1C" w:rsidTr="005E5C1C">
        <w:trPr>
          <w:trHeight w:val="112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  <w:r w:rsidRPr="005E5C1C">
              <w:rPr>
                <w:sz w:val="22"/>
                <w:szCs w:val="22"/>
              </w:rPr>
              <w:t>1.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ind w:firstLine="136"/>
              <w:rPr>
                <w:sz w:val="22"/>
                <w:szCs w:val="22"/>
              </w:rPr>
            </w:pPr>
            <w:r w:rsidRPr="005E5C1C">
              <w:rPr>
                <w:sz w:val="22"/>
                <w:szCs w:val="22"/>
              </w:rPr>
              <w:t xml:space="preserve">Дефектная ведомость 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  <w:highlight w:val="yellow"/>
              </w:rPr>
            </w:pPr>
            <w:r w:rsidRPr="005E5C1C">
              <w:rPr>
                <w:sz w:val="22"/>
                <w:szCs w:val="22"/>
              </w:rPr>
              <w:t>Капитальный ремонт стояночных и ремонтных боксов гаражей на 5 и 6 стояночных мест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</w:tcPr>
          <w:p w:rsidR="005E5C1C" w:rsidRPr="005E5C1C" w:rsidRDefault="005E5C1C" w:rsidP="005E5C1C">
            <w:pPr>
              <w:ind w:left="139"/>
              <w:jc w:val="center"/>
              <w:rPr>
                <w:sz w:val="22"/>
                <w:szCs w:val="22"/>
              </w:rPr>
            </w:pPr>
          </w:p>
        </w:tc>
      </w:tr>
      <w:tr w:rsidR="005E5C1C" w:rsidRPr="005E5C1C" w:rsidTr="005E5C1C">
        <w:trPr>
          <w:trHeight w:val="1026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  <w:r w:rsidRPr="005E5C1C">
              <w:rPr>
                <w:sz w:val="22"/>
                <w:szCs w:val="22"/>
              </w:rPr>
              <w:t>2.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  <w:r w:rsidRPr="005E5C1C">
              <w:rPr>
                <w:sz w:val="22"/>
                <w:szCs w:val="22"/>
              </w:rPr>
              <w:t xml:space="preserve">Локальный сметный </w:t>
            </w:r>
            <w:proofErr w:type="gramStart"/>
            <w:r w:rsidRPr="005E5C1C">
              <w:rPr>
                <w:sz w:val="22"/>
                <w:szCs w:val="22"/>
              </w:rPr>
              <w:t>расчет  №</w:t>
            </w:r>
            <w:proofErr w:type="gramEnd"/>
            <w:r w:rsidRPr="005E5C1C">
              <w:rPr>
                <w:sz w:val="22"/>
                <w:szCs w:val="22"/>
              </w:rPr>
              <w:t xml:space="preserve"> 02-05.14</w:t>
            </w:r>
          </w:p>
        </w:tc>
        <w:tc>
          <w:tcPr>
            <w:tcW w:w="1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5E5C1C" w:rsidRPr="005E5C1C" w:rsidRDefault="005E5C1C" w:rsidP="005E5C1C">
            <w:pPr>
              <w:rPr>
                <w:sz w:val="22"/>
                <w:szCs w:val="22"/>
              </w:rPr>
            </w:pPr>
            <w:r w:rsidRPr="005E5C1C">
              <w:rPr>
                <w:sz w:val="22"/>
                <w:szCs w:val="22"/>
              </w:rPr>
              <w:t>Капитальный ремонт стояночных и ремонтных боксов гаражей на 5 и 6 стояночных мест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E5C1C" w:rsidRPr="005E5C1C" w:rsidRDefault="005E5C1C" w:rsidP="005E5C1C">
            <w:pPr>
              <w:ind w:left="139"/>
              <w:jc w:val="center"/>
              <w:rPr>
                <w:sz w:val="22"/>
                <w:szCs w:val="22"/>
              </w:rPr>
            </w:pP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 xml:space="preserve">РАЗДЕЛ 7. </w:t>
      </w:r>
      <w:proofErr w:type="gramStart"/>
      <w:r w:rsidRPr="005E5C1C">
        <w:t>ТРЕБОВАНИЯ  И</w:t>
      </w:r>
      <w:proofErr w:type="gramEnd"/>
      <w:r w:rsidRPr="005E5C1C">
        <w:t xml:space="preserve"> УСЛОВИЯ К РАЗРАБОТКЕ ПРИРОДООХРАННЫХ МЕР И МЕРОПРИЯТИЙ</w:t>
      </w:r>
    </w:p>
    <w:p w:rsidR="005E5C1C" w:rsidRPr="005E5C1C" w:rsidRDefault="005E5C1C" w:rsidP="005E5C1C"/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r w:rsidRPr="005E5C1C">
              <w:t xml:space="preserve">- </w:t>
            </w:r>
            <w:proofErr w:type="spellStart"/>
            <w:r w:rsidRPr="005E5C1C">
              <w:t>отсутсвуют</w:t>
            </w:r>
            <w:proofErr w:type="spellEnd"/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8. СРОК (ИНТЕРВАЛ) ВЫПОЛНЕНИЯ РАБОТ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pStyle w:val="Default"/>
              <w:tabs>
                <w:tab w:val="left" w:pos="142"/>
              </w:tabs>
              <w:spacing w:before="0"/>
            </w:pPr>
            <w:r w:rsidRPr="005E5C1C">
              <w:t>дата начала работ: с момента заключения договора</w:t>
            </w:r>
          </w:p>
          <w:p w:rsidR="005E5C1C" w:rsidRPr="005E5C1C" w:rsidRDefault="005E5C1C" w:rsidP="005E5C1C">
            <w:pPr>
              <w:pStyle w:val="Default"/>
              <w:tabs>
                <w:tab w:val="left" w:pos="142"/>
              </w:tabs>
              <w:spacing w:before="0"/>
              <w:rPr>
                <w:b/>
              </w:rPr>
            </w:pPr>
            <w:r w:rsidRPr="005E5C1C">
              <w:t xml:space="preserve">дата окончания работ: </w:t>
            </w:r>
            <w:r w:rsidRPr="005E5C1C">
              <w:rPr>
                <w:color w:val="auto"/>
              </w:rPr>
              <w:t>29 августа 2014г.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9. ТРЕБОВАНИЯ К КАЧЕСТВУ ВЫПОЛНЯЕМЫХ РАБОТ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r w:rsidRPr="005E5C1C">
              <w:t xml:space="preserve">Работы должны производиться в соответствии с требованиями и другими действующими нормативными актами Российской </w:t>
            </w:r>
            <w:proofErr w:type="gramStart"/>
            <w:r w:rsidRPr="005E5C1C">
              <w:t>Федерации  (</w:t>
            </w:r>
            <w:proofErr w:type="gramEnd"/>
            <w:r w:rsidRPr="005E5C1C">
              <w:t>ГОСТы, нормативные и руководящие документы), федеральными нормами и правилами в области использования атомной энергии, с надлежащим качеством на исправном оборудовании  с использованием материально-</w:t>
            </w:r>
            <w:r w:rsidRPr="005E5C1C">
              <w:lastRenderedPageBreak/>
              <w:t>технических ресурсов имеющих  паспорта, сертификаты и должны соответствовать действующим  ГОСТам и ТУ.</w:t>
            </w:r>
          </w:p>
          <w:p w:rsidR="005E5C1C" w:rsidRPr="005E5C1C" w:rsidRDefault="005E5C1C" w:rsidP="005E5C1C">
            <w:pPr>
              <w:rPr>
                <w:i/>
              </w:rPr>
            </w:pPr>
            <w:proofErr w:type="gramStart"/>
            <w:r w:rsidRPr="005E5C1C">
              <w:t>Подрядчик  выполняет</w:t>
            </w:r>
            <w:proofErr w:type="gramEnd"/>
            <w:r w:rsidRPr="005E5C1C">
              <w:t xml:space="preserve"> работы  согласно  требований  нормативно-технической документации на  данные виды работ,  а по завершении работ передает Заказчику   исполнительную  документацию в соответствии с требованиями РД-11-02-2006, РД-11-05-2007 (с оригиналами паспортов, сертификатов на применяемые материалы, актами на скрытые работы).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10. ТРЕБОВАНИЯ К ОСОБЫМ УСЛОВИЯМ РАБОТ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r w:rsidRPr="005E5C1C">
              <w:t>отсутствуют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11. ТРЕБОВАНИЯ К СРОКУ И (ИЛИ) ОБЪЕМУ ПРЕДОСТАВЛЕНИЯ ГАРАНТИЙ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r w:rsidRPr="005E5C1C">
              <w:t>Гарантийный срок на выполненные работы должен составлять не менее 24 месяцев.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12. ТРЕБОВАНИЯ К БЕЗОПАСНОСТИ ВЫПОЛНЯЕМЫХ РАБОТ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Технический регламент о требованиях пожарной безопасности № 123-Ф3 от 22 июля 2008;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ППР-2012 «Правила противопожарного режима в Российской Федерации»;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18"/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СНиП 12-01-2004 «Организация строительства»;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23"/>
                <w:tab w:val="left" w:pos="766"/>
              </w:tabs>
              <w:spacing w:before="0" w:after="0" w:line="240" w:lineRule="auto"/>
              <w:ind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СНиП 12-03-2001 «Безопасность труда в строительстве». Часть 1.</w:t>
            </w:r>
          </w:p>
          <w:p w:rsidR="005E5C1C" w:rsidRPr="005E5C1C" w:rsidRDefault="005E5C1C" w:rsidP="005E5C1C">
            <w:pPr>
              <w:pStyle w:val="52"/>
              <w:tabs>
                <w:tab w:val="left" w:pos="718"/>
                <w:tab w:val="left" w:pos="766"/>
              </w:tabs>
              <w:spacing w:before="0"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 xml:space="preserve">         - СНиП 12-04-2002 «Безопасность труда в строительстве». Часть 2.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left="40"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ГОСТ 23407-78 «Ограждения инвентарные строительных площадок и участков производства работ»;</w:t>
            </w:r>
          </w:p>
          <w:p w:rsidR="005E5C1C" w:rsidRPr="005E5C1C" w:rsidRDefault="005E5C1C" w:rsidP="005E5C1C">
            <w:pPr>
              <w:pStyle w:val="52"/>
              <w:numPr>
                <w:ilvl w:val="0"/>
                <w:numId w:val="44"/>
              </w:numPr>
              <w:tabs>
                <w:tab w:val="left" w:pos="766"/>
              </w:tabs>
              <w:spacing w:before="0" w:after="0" w:line="240" w:lineRule="auto"/>
              <w:ind w:left="40" w:firstLine="54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ГОСТ 12.1.046-85 «Нормы освещения строительных площадок»;</w:t>
            </w:r>
          </w:p>
          <w:p w:rsidR="005E5C1C" w:rsidRPr="005E5C1C" w:rsidRDefault="005E5C1C" w:rsidP="005E5C1C">
            <w:pPr>
              <w:pStyle w:val="52"/>
              <w:tabs>
                <w:tab w:val="left" w:pos="766"/>
              </w:tabs>
              <w:spacing w:before="0"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E5C1C">
              <w:rPr>
                <w:rFonts w:ascii="Times New Roman" w:hAnsi="Times New Roman" w:cs="Times New Roman"/>
                <w:sz w:val="24"/>
                <w:szCs w:val="24"/>
              </w:rPr>
              <w:t xml:space="preserve">         - ППБ 05-86 «Правила пожарной безопасности при производстве </w:t>
            </w:r>
            <w:proofErr w:type="spellStart"/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строителъно</w:t>
            </w:r>
            <w:proofErr w:type="spellEnd"/>
            <w:r w:rsidRPr="005E5C1C">
              <w:rPr>
                <w:rFonts w:ascii="Times New Roman" w:hAnsi="Times New Roman" w:cs="Times New Roman"/>
                <w:sz w:val="24"/>
                <w:szCs w:val="24"/>
              </w:rPr>
              <w:t>-монтажных работ».</w:t>
            </w:r>
          </w:p>
          <w:p w:rsidR="005E5C1C" w:rsidRPr="005E5C1C" w:rsidRDefault="005E5C1C" w:rsidP="005E5C1C">
            <w:r w:rsidRPr="005E5C1C">
              <w:t xml:space="preserve">        - РД-11-02-2006 «Требования к составу и порядку ведения исполнительной документации при строительстве, реконструкции, капитальном ремонте объектов</w:t>
            </w:r>
            <w:r w:rsidRPr="005E5C1C">
              <w:br/>
              <w:t>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13. ТРЕБОВАНИЯ К РЕЗУЛЬТАТАМ РАБОТ И ПОРЯДКУ ПРИЕМКИ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tabs>
                <w:tab w:val="left" w:pos="0"/>
                <w:tab w:val="center" w:pos="4677"/>
                <w:tab w:val="right" w:pos="9355"/>
              </w:tabs>
              <w:ind w:right="34"/>
              <w:jc w:val="both"/>
            </w:pPr>
            <w:r w:rsidRPr="005E5C1C">
              <w:rPr>
                <w:rStyle w:val="39"/>
                <w:sz w:val="24"/>
                <w:szCs w:val="24"/>
              </w:rPr>
              <w:t xml:space="preserve">Подрядчик ведет, а по завершении работ передает заказчику исполнительную документацию в соответствии с РД-11-02-2006, РД-11-05-2007, оригиналы </w:t>
            </w:r>
            <w:r w:rsidRPr="005E5C1C">
              <w:t xml:space="preserve">сертификатов или паспортов на строительные материалы, изделия и конструкции, акты на скрытые работы. </w:t>
            </w:r>
            <w:r w:rsidRPr="005E5C1C">
              <w:rPr>
                <w:rStyle w:val="39"/>
                <w:sz w:val="24"/>
                <w:szCs w:val="24"/>
              </w:rPr>
              <w:t xml:space="preserve"> Подрядчик </w:t>
            </w:r>
            <w:r w:rsidRPr="005E5C1C">
              <w:rPr>
                <w:rStyle w:val="39"/>
                <w:sz w:val="24"/>
                <w:szCs w:val="24"/>
              </w:rPr>
              <w:lastRenderedPageBreak/>
              <w:t>оформляет Акт о приемке выполненных работ (форма КС-2), справку о стоимости выполненных работ и затрат (форма КС-3).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14. ТРЕБОВАНИЕ К ФОРМЕ ПРЕДСТАВЛЯЕМОЙ ИНФОРМАЦИИ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pPr>
              <w:rPr>
                <w:i/>
              </w:rPr>
            </w:pPr>
            <w:r w:rsidRPr="005E5C1C">
              <w:rPr>
                <w:rStyle w:val="39"/>
                <w:sz w:val="24"/>
                <w:szCs w:val="24"/>
              </w:rPr>
              <w:t xml:space="preserve">Документация предоставляется на русском языке, на бумажном и электронных носителях. Сметная документация предоставляется Заказчику в формате программного комплекса «Гранд Смета» и в формате MS </w:t>
            </w:r>
            <w:proofErr w:type="spellStart"/>
            <w:r w:rsidRPr="005E5C1C">
              <w:rPr>
                <w:rStyle w:val="39"/>
                <w:sz w:val="24"/>
                <w:szCs w:val="24"/>
              </w:rPr>
              <w:t>Excel</w:t>
            </w:r>
            <w:proofErr w:type="spellEnd"/>
            <w:r w:rsidRPr="005E5C1C">
              <w:rPr>
                <w:rStyle w:val="39"/>
                <w:sz w:val="24"/>
                <w:szCs w:val="24"/>
              </w:rPr>
              <w:t xml:space="preserve"> с сохранением всех функциональных взаимосвязей.</w:t>
            </w:r>
          </w:p>
        </w:tc>
      </w:tr>
    </w:tbl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РАЗДЕЛ 15. ТРЕБОВАНИЯ К ТЕХНИЧЕСКОМУ ОБУЧЕНИЮ ПЕРСОНАЛА ЗАКАЗЧИКА</w:t>
      </w:r>
    </w:p>
    <w:p w:rsid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9912"/>
      </w:tblGrid>
      <w:tr w:rsidR="005E5C1C" w:rsidRPr="005E5C1C" w:rsidTr="0048570D">
        <w:tc>
          <w:tcPr>
            <w:tcW w:w="10279" w:type="dxa"/>
          </w:tcPr>
          <w:p w:rsidR="005E5C1C" w:rsidRPr="005E5C1C" w:rsidRDefault="005E5C1C" w:rsidP="005E5C1C">
            <w:r w:rsidRPr="005E5C1C">
              <w:t>отсутствуют</w:t>
            </w:r>
          </w:p>
        </w:tc>
      </w:tr>
    </w:tbl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  <w:r w:rsidRPr="005E5C1C">
        <w:t>РАЗДЕ 16. ПЕРЕЧЕНЬ ПРИНЯТЫХ СОКРАЩЕНИЙ</w:t>
      </w:r>
    </w:p>
    <w:p w:rsidR="005E5C1C" w:rsidRPr="005E5C1C" w:rsidRDefault="005E5C1C" w:rsidP="005E5C1C">
      <w:pPr>
        <w:jc w:val="center"/>
      </w:pP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805"/>
        <w:gridCol w:w="3347"/>
        <w:gridCol w:w="5760"/>
      </w:tblGrid>
      <w:tr w:rsidR="005E5C1C" w:rsidRPr="005E5C1C" w:rsidTr="0048570D">
        <w:tc>
          <w:tcPr>
            <w:tcW w:w="817" w:type="dxa"/>
          </w:tcPr>
          <w:p w:rsidR="005E5C1C" w:rsidRPr="005E5C1C" w:rsidRDefault="005E5C1C" w:rsidP="005E5C1C">
            <w:pPr>
              <w:jc w:val="center"/>
            </w:pPr>
            <w:r w:rsidRPr="005E5C1C">
              <w:t>№</w:t>
            </w:r>
          </w:p>
          <w:p w:rsidR="005E5C1C" w:rsidRPr="005E5C1C" w:rsidRDefault="005E5C1C" w:rsidP="005E5C1C">
            <w:pPr>
              <w:jc w:val="center"/>
            </w:pPr>
            <w:r w:rsidRPr="005E5C1C">
              <w:t>п/п</w:t>
            </w:r>
          </w:p>
        </w:tc>
        <w:tc>
          <w:tcPr>
            <w:tcW w:w="3426" w:type="dxa"/>
            <w:vAlign w:val="center"/>
          </w:tcPr>
          <w:p w:rsidR="005E5C1C" w:rsidRPr="005E5C1C" w:rsidRDefault="005E5C1C" w:rsidP="005E5C1C">
            <w:pPr>
              <w:jc w:val="center"/>
            </w:pPr>
            <w:r w:rsidRPr="005E5C1C">
              <w:t>Сокращение</w:t>
            </w:r>
          </w:p>
        </w:tc>
        <w:tc>
          <w:tcPr>
            <w:tcW w:w="5930" w:type="dxa"/>
            <w:vAlign w:val="center"/>
          </w:tcPr>
          <w:p w:rsidR="005E5C1C" w:rsidRPr="005E5C1C" w:rsidRDefault="005E5C1C" w:rsidP="005E5C1C">
            <w:pPr>
              <w:jc w:val="center"/>
            </w:pPr>
            <w:r w:rsidRPr="005E5C1C">
              <w:t>Расшифровка сокращения</w:t>
            </w:r>
          </w:p>
        </w:tc>
      </w:tr>
      <w:tr w:rsidR="005E5C1C" w:rsidRPr="005E5C1C" w:rsidTr="0048570D">
        <w:tc>
          <w:tcPr>
            <w:tcW w:w="817" w:type="dxa"/>
          </w:tcPr>
          <w:p w:rsidR="005E5C1C" w:rsidRPr="005E5C1C" w:rsidRDefault="005E5C1C" w:rsidP="005E5C1C">
            <w:pPr>
              <w:jc w:val="center"/>
            </w:pPr>
          </w:p>
        </w:tc>
        <w:tc>
          <w:tcPr>
            <w:tcW w:w="3426" w:type="dxa"/>
          </w:tcPr>
          <w:p w:rsidR="005E5C1C" w:rsidRPr="005E5C1C" w:rsidRDefault="005E5C1C" w:rsidP="005E5C1C">
            <w:pPr>
              <w:jc w:val="center"/>
            </w:pPr>
            <w:r w:rsidRPr="005E5C1C">
              <w:t>ПХРО</w:t>
            </w:r>
          </w:p>
        </w:tc>
        <w:tc>
          <w:tcPr>
            <w:tcW w:w="5930" w:type="dxa"/>
          </w:tcPr>
          <w:p w:rsidR="005E5C1C" w:rsidRPr="005E5C1C" w:rsidRDefault="005E5C1C" w:rsidP="005E5C1C">
            <w:pPr>
              <w:jc w:val="center"/>
            </w:pPr>
            <w:r w:rsidRPr="005E5C1C">
              <w:t>Пункт хранения радиоактивных отходов</w:t>
            </w:r>
          </w:p>
        </w:tc>
      </w:tr>
    </w:tbl>
    <w:p w:rsidR="005E5C1C" w:rsidRPr="005E5C1C" w:rsidRDefault="005E5C1C" w:rsidP="005E5C1C">
      <w:pPr>
        <w:jc w:val="center"/>
      </w:pPr>
    </w:p>
    <w:p w:rsidR="005E5C1C" w:rsidRPr="005E5C1C" w:rsidRDefault="005E5C1C" w:rsidP="005E5C1C">
      <w:pPr>
        <w:jc w:val="center"/>
      </w:pPr>
    </w:p>
    <w:p w:rsidR="00DC224A" w:rsidRDefault="00DC224A" w:rsidP="00DC224A">
      <w:pPr>
        <w:jc w:val="center"/>
      </w:pPr>
    </w:p>
    <w:p w:rsidR="00080CEC" w:rsidRPr="00DC224A" w:rsidRDefault="00080CEC" w:rsidP="00DC224A">
      <w:pPr>
        <w:jc w:val="center"/>
      </w:pPr>
    </w:p>
    <w:p w:rsidR="0030315B" w:rsidRPr="002A5C8C" w:rsidRDefault="0030315B" w:rsidP="00DC224A"/>
    <w:sectPr w:rsidR="0030315B" w:rsidRPr="002A5C8C" w:rsidSect="004011F4">
      <w:pgSz w:w="11907" w:h="16840" w:code="9"/>
      <w:pgMar w:top="1134" w:right="567" w:bottom="1134" w:left="1418" w:header="709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5F7AF5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8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5F7AF5" w:rsidRPr="005F7AF5">
      <w:rPr>
        <w:rFonts w:ascii="Times New Roman" w:hAnsi="Times New Roman" w:cs="Times New Roman"/>
      </w:rPr>
      <w:t>капитальный ремонт стояночных и ремонтных боксов гаражей на 5 и 6 стояночных мест Новосибирского отделения филиала «Сибирский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bitrd.ru/zhurnal-vxodnogo-ucheta-i-kontrolya-kachestva-poluchaemyx-detalej-materialov-konstrukcij-i-oborudovaniya/" TargetMode="Externa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3B479C5-55EC-40AC-AA06-7C8C1CF897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206</TotalTime>
  <Pages>8</Pages>
  <Words>1913</Words>
  <Characters>13485</Characters>
  <Application>Microsoft Office Word</Application>
  <DocSecurity>0</DocSecurity>
  <Lines>112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15368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57</cp:revision>
  <cp:lastPrinted>2013-05-13T10:31:00Z</cp:lastPrinted>
  <dcterms:created xsi:type="dcterms:W3CDTF">2013-12-04T11:06:00Z</dcterms:created>
  <dcterms:modified xsi:type="dcterms:W3CDTF">2014-07-01T11:09:00Z</dcterms:modified>
</cp:coreProperties>
</file>