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9A3" w:rsidRDefault="004B39A3" w:rsidP="004B39A3">
      <w:pPr>
        <w:pStyle w:val="1"/>
        <w:numPr>
          <w:ilvl w:val="0"/>
          <w:numId w:val="3"/>
        </w:numPr>
        <w:tabs>
          <w:tab w:val="left" w:pos="426"/>
        </w:tabs>
        <w:ind w:left="0" w:firstLine="0"/>
        <w:jc w:val="center"/>
        <w:rPr>
          <w:sz w:val="28"/>
          <w:szCs w:val="28"/>
        </w:rPr>
      </w:pPr>
      <w:bookmarkStart w:id="0" w:name="_Toc399408082"/>
      <w:bookmarkStart w:id="1" w:name="_Toc398564572"/>
      <w:bookmarkStart w:id="2" w:name="_Toc414869541"/>
      <w:r>
        <w:rPr>
          <w:sz w:val="28"/>
          <w:szCs w:val="28"/>
        </w:rPr>
        <w:t xml:space="preserve">ИЗВЕЩЕНИЕ О ПРОВЕДЕНИИ </w:t>
      </w:r>
      <w:bookmarkEnd w:id="0"/>
      <w:bookmarkEnd w:id="1"/>
      <w:r>
        <w:rPr>
          <w:sz w:val="28"/>
          <w:szCs w:val="28"/>
        </w:rPr>
        <w:t>ЗАКУПКИ</w:t>
      </w:r>
      <w:bookmarkEnd w:id="2"/>
    </w:p>
    <w:p w:rsidR="004B39A3" w:rsidRDefault="004B39A3" w:rsidP="004B39A3">
      <w:pPr>
        <w:rPr>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b/>
          <w:i/>
          <w:sz w:val="28"/>
          <w:szCs w:val="28"/>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Открытый одноэтапный запрос предложений в электронной форме без квалификационного отбора.</w:t>
      </w:r>
    </w:p>
    <w:p w:rsidR="004B39A3" w:rsidRDefault="004B39A3" w:rsidP="004B39A3">
      <w:pPr>
        <w:tabs>
          <w:tab w:val="left" w:pos="1134"/>
        </w:tabs>
        <w:ind w:left="709"/>
        <w:contextualSpacing/>
        <w:jc w:val="both"/>
        <w:rPr>
          <w:rFonts w:eastAsia="Calibri"/>
          <w:bCs/>
          <w:sz w:val="28"/>
          <w:szCs w:val="28"/>
          <w:lang w:eastAsia="en-US"/>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eastAsia="Calibri"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29.04.2015г. №72</w:t>
      </w:r>
      <w:r>
        <w:rPr>
          <w:rFonts w:ascii="Times New Roman" w:hAnsi="Times New Roman"/>
        </w:rPr>
        <w:t>)</w:t>
      </w:r>
      <w:r>
        <w:rPr>
          <w:rFonts w:ascii="Times New Roman" w:hAnsi="Times New Roman"/>
          <w:b/>
          <w:i/>
        </w:rPr>
        <w:t>.</w:t>
      </w:r>
    </w:p>
    <w:p w:rsidR="004B39A3" w:rsidRDefault="004B39A3" w:rsidP="004B39A3">
      <w:pPr>
        <w:tabs>
          <w:tab w:val="left" w:pos="1134"/>
        </w:tabs>
        <w:ind w:firstLine="1134"/>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B39A3" w:rsidRDefault="004B39A3" w:rsidP="004B39A3">
      <w:pPr>
        <w:tabs>
          <w:tab w:val="left" w:pos="1134"/>
        </w:tabs>
        <w:ind w:firstLine="1134"/>
        <w:jc w:val="both"/>
        <w:rPr>
          <w:rFonts w:eastAsia="Calibri"/>
          <w:bCs/>
          <w:sz w:val="28"/>
          <w:szCs w:val="28"/>
          <w:lang w:eastAsia="en-US"/>
        </w:rPr>
      </w:pPr>
    </w:p>
    <w:p w:rsidR="004B39A3" w:rsidRDefault="004B39A3" w:rsidP="004B39A3">
      <w:pPr>
        <w:numPr>
          <w:ilvl w:val="0"/>
          <w:numId w:val="4"/>
        </w:numPr>
        <w:ind w:left="0" w:firstLine="709"/>
        <w:jc w:val="both"/>
        <w:rPr>
          <w:sz w:val="28"/>
          <w:szCs w:val="28"/>
        </w:rPr>
      </w:pPr>
      <w:r>
        <w:rPr>
          <w:sz w:val="28"/>
          <w:szCs w:val="28"/>
        </w:rPr>
        <w:t>Предмет</w:t>
      </w:r>
      <w:r>
        <w:rPr>
          <w:spacing w:val="-6"/>
          <w:sz w:val="28"/>
          <w:szCs w:val="28"/>
        </w:rPr>
        <w:t xml:space="preserve"> закупки: право заключения договора на </w:t>
      </w:r>
      <w:r>
        <w:rPr>
          <w:sz w:val="28"/>
          <w:szCs w:val="28"/>
        </w:rPr>
        <w:t xml:space="preserve">выполнение работ по капитальному ремонту фасадов блока №1 и блока №2 производственного здания по адресу: </w:t>
      </w:r>
      <w:proofErr w:type="spellStart"/>
      <w:r>
        <w:rPr>
          <w:sz w:val="28"/>
          <w:szCs w:val="28"/>
        </w:rPr>
        <w:t>г.Н.Новгород</w:t>
      </w:r>
      <w:proofErr w:type="spellEnd"/>
      <w:r>
        <w:rPr>
          <w:sz w:val="28"/>
          <w:szCs w:val="28"/>
        </w:rPr>
        <w:t>, пл</w:t>
      </w:r>
      <w:proofErr w:type="gramStart"/>
      <w:r>
        <w:rPr>
          <w:sz w:val="28"/>
          <w:szCs w:val="28"/>
        </w:rPr>
        <w:t>.С</w:t>
      </w:r>
      <w:proofErr w:type="gramEnd"/>
      <w:r>
        <w:rPr>
          <w:sz w:val="28"/>
          <w:szCs w:val="28"/>
        </w:rPr>
        <w:t>вободы,3 и фасада отдельно стоящего здания механической мастерской (нежилое)  по адресу г. Н. Новгород  ул. Кащенко, д.8</w:t>
      </w:r>
    </w:p>
    <w:p w:rsidR="004B39A3" w:rsidRDefault="004B39A3" w:rsidP="004B39A3">
      <w:pPr>
        <w:pStyle w:val="a7"/>
        <w:tabs>
          <w:tab w:val="left" w:pos="-2552"/>
          <w:tab w:val="left" w:pos="1134"/>
        </w:tabs>
        <w:spacing w:after="0" w:line="240" w:lineRule="auto"/>
        <w:ind w:left="1134"/>
        <w:jc w:val="both"/>
        <w:rPr>
          <w:rFonts w:ascii="Times New Roman" w:hAnsi="Times New Roman"/>
          <w:b/>
          <w:spacing w:val="-6"/>
          <w:sz w:val="28"/>
          <w:szCs w:val="28"/>
        </w:rPr>
      </w:pPr>
    </w:p>
    <w:p w:rsidR="004B39A3" w:rsidRDefault="004B39A3" w:rsidP="004B39A3">
      <w:pPr>
        <w:pStyle w:val="a7"/>
        <w:numPr>
          <w:ilvl w:val="0"/>
          <w:numId w:val="4"/>
        </w:numPr>
        <w:tabs>
          <w:tab w:val="left" w:pos="-2552"/>
          <w:tab w:val="left" w:pos="1134"/>
        </w:tabs>
        <w:spacing w:after="0" w:line="240" w:lineRule="auto"/>
        <w:ind w:left="0" w:firstLine="1134"/>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4B39A3" w:rsidRDefault="004B39A3" w:rsidP="004B39A3">
      <w:pPr>
        <w:ind w:firstLine="1134"/>
        <w:rPr>
          <w:sz w:val="28"/>
          <w:szCs w:val="28"/>
        </w:rPr>
      </w:pPr>
      <w:r>
        <w:rPr>
          <w:sz w:val="28"/>
          <w:szCs w:val="28"/>
        </w:rPr>
        <w:t>Место нахождения: 603006, г. Нижний Новгород, пл. Свободы, д. 3.</w:t>
      </w:r>
    </w:p>
    <w:p w:rsidR="004B39A3" w:rsidRDefault="004B39A3" w:rsidP="004B39A3">
      <w:pPr>
        <w:ind w:firstLine="709"/>
        <w:rPr>
          <w:sz w:val="28"/>
          <w:szCs w:val="28"/>
        </w:rPr>
      </w:pPr>
      <w:r>
        <w:rPr>
          <w:sz w:val="28"/>
          <w:szCs w:val="28"/>
        </w:rPr>
        <w:t>Почтовый адрес: 603006, г. Нижний Новгород, пл. Свободы, д. 3.</w:t>
      </w:r>
    </w:p>
    <w:p w:rsidR="004B39A3" w:rsidRDefault="004B39A3" w:rsidP="004B39A3">
      <w:pPr>
        <w:tabs>
          <w:tab w:val="left" w:pos="1134"/>
        </w:tabs>
        <w:ind w:firstLine="709"/>
        <w:jc w:val="both"/>
        <w:rPr>
          <w:sz w:val="28"/>
          <w:szCs w:val="28"/>
        </w:rPr>
      </w:pPr>
      <w:r>
        <w:rPr>
          <w:sz w:val="28"/>
          <w:szCs w:val="28"/>
        </w:rPr>
        <w:t xml:space="preserve">Контактное лицо:  Бредихина Нелли Николаевна, (831) 421-79-00 доб. 27-24, </w:t>
      </w:r>
      <w:r>
        <w:rPr>
          <w:sz w:val="28"/>
          <w:szCs w:val="28"/>
          <w:lang w:val="en-US"/>
        </w:rPr>
        <w:t>n</w:t>
      </w:r>
      <w:r>
        <w:rPr>
          <w:sz w:val="28"/>
          <w:szCs w:val="28"/>
        </w:rPr>
        <w:t>.</w:t>
      </w:r>
      <w:proofErr w:type="spellStart"/>
      <w:r>
        <w:rPr>
          <w:sz w:val="28"/>
          <w:szCs w:val="28"/>
          <w:lang w:val="en-US"/>
        </w:rPr>
        <w:t>bredihina</w:t>
      </w:r>
      <w:proofErr w:type="spellEnd"/>
      <w:r>
        <w:rPr>
          <w:sz w:val="28"/>
          <w:szCs w:val="28"/>
        </w:rPr>
        <w:t>@</w:t>
      </w:r>
      <w:proofErr w:type="spellStart"/>
      <w:r>
        <w:rPr>
          <w:sz w:val="28"/>
          <w:szCs w:val="28"/>
          <w:lang w:val="en-US"/>
        </w:rPr>
        <w:t>niaep</w:t>
      </w:r>
      <w:proofErr w:type="spellEnd"/>
      <w:r>
        <w:rPr>
          <w:sz w:val="28"/>
          <w:szCs w:val="28"/>
        </w:rPr>
        <w:t>.</w:t>
      </w:r>
      <w:proofErr w:type="spellStart"/>
      <w:r>
        <w:rPr>
          <w:sz w:val="28"/>
          <w:szCs w:val="28"/>
          <w:lang w:val="en-US"/>
        </w:rPr>
        <w:t>ru</w:t>
      </w:r>
      <w:proofErr w:type="spellEnd"/>
      <w:r>
        <w:rPr>
          <w:sz w:val="28"/>
          <w:szCs w:val="28"/>
        </w:rPr>
        <w:t>.</w:t>
      </w:r>
    </w:p>
    <w:p w:rsidR="004B39A3" w:rsidRDefault="004B39A3" w:rsidP="004B39A3">
      <w:pPr>
        <w:tabs>
          <w:tab w:val="left" w:pos="1134"/>
        </w:tabs>
        <w:ind w:firstLine="709"/>
        <w:rPr>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4B39A3" w:rsidRDefault="004B39A3" w:rsidP="004B39A3">
      <w:pPr>
        <w:tabs>
          <w:tab w:val="left" w:pos="1134"/>
        </w:tabs>
        <w:ind w:firstLine="709"/>
        <w:rPr>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b/>
          <w:sz w:val="28"/>
          <w:szCs w:val="28"/>
        </w:rPr>
        <w:t xml:space="preserve"> </w:t>
      </w:r>
      <w:r>
        <w:rPr>
          <w:rFonts w:ascii="Times New Roman" w:hAnsi="Times New Roman"/>
          <w:sz w:val="28"/>
          <w:szCs w:val="28"/>
        </w:rPr>
        <w:t xml:space="preserve">выполнение работ по капитальному ремонту фасадов блока №1 и блока №2 производственного здания по адресу: </w:t>
      </w:r>
      <w:proofErr w:type="spellStart"/>
      <w:r>
        <w:rPr>
          <w:rFonts w:ascii="Times New Roman" w:hAnsi="Times New Roman"/>
          <w:sz w:val="28"/>
          <w:szCs w:val="28"/>
        </w:rPr>
        <w:t>г.Н.Новгород</w:t>
      </w:r>
      <w:proofErr w:type="spellEnd"/>
      <w:r>
        <w:rPr>
          <w:rFonts w:ascii="Times New Roman" w:hAnsi="Times New Roman"/>
          <w:sz w:val="28"/>
          <w:szCs w:val="28"/>
        </w:rPr>
        <w:t xml:space="preserve">, </w:t>
      </w:r>
      <w:proofErr w:type="spellStart"/>
      <w:r>
        <w:rPr>
          <w:rFonts w:ascii="Times New Roman" w:hAnsi="Times New Roman"/>
          <w:sz w:val="28"/>
          <w:szCs w:val="28"/>
        </w:rPr>
        <w:t>пл</w:t>
      </w:r>
      <w:proofErr w:type="gramStart"/>
      <w:r>
        <w:rPr>
          <w:rFonts w:ascii="Times New Roman" w:hAnsi="Times New Roman"/>
          <w:sz w:val="28"/>
          <w:szCs w:val="28"/>
        </w:rPr>
        <w:t>.С</w:t>
      </w:r>
      <w:proofErr w:type="gramEnd"/>
      <w:r>
        <w:rPr>
          <w:rFonts w:ascii="Times New Roman" w:hAnsi="Times New Roman"/>
          <w:sz w:val="28"/>
          <w:szCs w:val="28"/>
        </w:rPr>
        <w:t>вободы</w:t>
      </w:r>
      <w:proofErr w:type="spellEnd"/>
      <w:r>
        <w:rPr>
          <w:rFonts w:ascii="Times New Roman" w:hAnsi="Times New Roman"/>
          <w:sz w:val="28"/>
          <w:szCs w:val="28"/>
        </w:rPr>
        <w:t>, 3 и фасада отдельно стоящего здания механической мастерской (нежилое)  по адресу г. Н. Новгород  ул. Кащенко, д.8</w:t>
      </w:r>
    </w:p>
    <w:p w:rsidR="004B39A3" w:rsidRDefault="004B39A3" w:rsidP="004B39A3">
      <w:pPr>
        <w:pStyle w:val="a7"/>
        <w:rPr>
          <w:rFonts w:ascii="Times New Roman" w:hAnsi="Times New Roman"/>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Срок выполнения </w:t>
      </w:r>
      <w:r>
        <w:rPr>
          <w:rFonts w:ascii="Times New Roman" w:hAnsi="Times New Roman"/>
          <w:b/>
          <w:i/>
          <w:sz w:val="28"/>
          <w:szCs w:val="28"/>
        </w:rPr>
        <w:t>поставок/работ/услуг</w:t>
      </w:r>
      <w:r>
        <w:rPr>
          <w:rFonts w:ascii="Times New Roman" w:hAnsi="Times New Roman"/>
          <w:sz w:val="28"/>
          <w:szCs w:val="28"/>
        </w:rPr>
        <w:t>: 60 (шестьдесят) календарных дней с момента заключения договора.</w:t>
      </w:r>
    </w:p>
    <w:p w:rsidR="004B39A3" w:rsidRDefault="004B39A3" w:rsidP="004B39A3">
      <w:pPr>
        <w:tabs>
          <w:tab w:val="left" w:pos="1134"/>
        </w:tabs>
        <w:ind w:firstLine="709"/>
        <w:jc w:val="both"/>
        <w:rPr>
          <w:sz w:val="28"/>
          <w:szCs w:val="28"/>
        </w:rPr>
      </w:pPr>
      <w:r>
        <w:rPr>
          <w:sz w:val="28"/>
          <w:szCs w:val="28"/>
        </w:rPr>
        <w:t xml:space="preserve">Место выполнения </w:t>
      </w:r>
      <w:r>
        <w:rPr>
          <w:b/>
          <w:i/>
          <w:sz w:val="28"/>
          <w:szCs w:val="28"/>
        </w:rPr>
        <w:t>поставок/работ/услуг</w:t>
      </w:r>
      <w:r>
        <w:rPr>
          <w:sz w:val="28"/>
          <w:szCs w:val="28"/>
        </w:rPr>
        <w:t xml:space="preserve">: </w:t>
      </w:r>
      <w:proofErr w:type="spellStart"/>
      <w:r>
        <w:rPr>
          <w:sz w:val="28"/>
          <w:szCs w:val="28"/>
        </w:rPr>
        <w:t>г.Н.Новгород</w:t>
      </w:r>
      <w:proofErr w:type="spellEnd"/>
      <w:r>
        <w:rPr>
          <w:sz w:val="28"/>
          <w:szCs w:val="28"/>
        </w:rPr>
        <w:t xml:space="preserve">, </w:t>
      </w:r>
      <w:proofErr w:type="spellStart"/>
      <w:r>
        <w:rPr>
          <w:sz w:val="28"/>
          <w:szCs w:val="28"/>
        </w:rPr>
        <w:t>пл</w:t>
      </w:r>
      <w:proofErr w:type="gramStart"/>
      <w:r>
        <w:rPr>
          <w:sz w:val="28"/>
          <w:szCs w:val="28"/>
        </w:rPr>
        <w:t>.С</w:t>
      </w:r>
      <w:proofErr w:type="gramEnd"/>
      <w:r>
        <w:rPr>
          <w:sz w:val="28"/>
          <w:szCs w:val="28"/>
        </w:rPr>
        <w:t>вободы</w:t>
      </w:r>
      <w:proofErr w:type="spellEnd"/>
      <w:r>
        <w:rPr>
          <w:sz w:val="28"/>
          <w:szCs w:val="28"/>
        </w:rPr>
        <w:t>, д.3,</w:t>
      </w:r>
    </w:p>
    <w:p w:rsidR="004B39A3" w:rsidRDefault="004B39A3" w:rsidP="004B39A3">
      <w:pPr>
        <w:tabs>
          <w:tab w:val="left" w:pos="1134"/>
        </w:tabs>
        <w:ind w:firstLine="709"/>
        <w:jc w:val="both"/>
        <w:rPr>
          <w:sz w:val="28"/>
          <w:szCs w:val="28"/>
        </w:rPr>
      </w:pPr>
      <w:r>
        <w:rPr>
          <w:sz w:val="28"/>
          <w:szCs w:val="28"/>
        </w:rPr>
        <w:t xml:space="preserve"> г. Н. Новгород  ул. Кащенко, д.8</w:t>
      </w:r>
    </w:p>
    <w:p w:rsidR="004B39A3" w:rsidRDefault="004B39A3" w:rsidP="004B39A3">
      <w:pPr>
        <w:tabs>
          <w:tab w:val="left" w:pos="1134"/>
        </w:tabs>
        <w:ind w:firstLine="709"/>
        <w:jc w:val="both"/>
        <w:rPr>
          <w:sz w:val="28"/>
          <w:szCs w:val="28"/>
        </w:rPr>
      </w:pPr>
      <w:r>
        <w:rPr>
          <w:sz w:val="28"/>
          <w:szCs w:val="28"/>
        </w:rPr>
        <w:t xml:space="preserve">Состав и объем </w:t>
      </w:r>
      <w:r>
        <w:rPr>
          <w:b/>
          <w:i/>
          <w:sz w:val="28"/>
          <w:szCs w:val="28"/>
        </w:rPr>
        <w:t>поставок/работ/услуг</w:t>
      </w:r>
      <w:r>
        <w:rPr>
          <w:sz w:val="28"/>
          <w:szCs w:val="28"/>
        </w:rPr>
        <w:t>: все необходимые сведения приведены в Томе 2 закупочной документации.</w:t>
      </w:r>
    </w:p>
    <w:p w:rsidR="004B39A3" w:rsidRDefault="004B39A3" w:rsidP="004B39A3">
      <w:pPr>
        <w:tabs>
          <w:tab w:val="left" w:pos="1134"/>
        </w:tabs>
        <w:ind w:firstLine="709"/>
        <w:jc w:val="both"/>
        <w:rPr>
          <w:b/>
          <w:i/>
          <w:sz w:val="28"/>
          <w:szCs w:val="28"/>
        </w:rPr>
      </w:pPr>
      <w:r>
        <w:rPr>
          <w:sz w:val="28"/>
          <w:szCs w:val="28"/>
        </w:rPr>
        <w:t xml:space="preserve">Предложение частичного выполнения </w:t>
      </w:r>
      <w:r>
        <w:rPr>
          <w:b/>
          <w:i/>
          <w:sz w:val="28"/>
          <w:szCs w:val="28"/>
        </w:rPr>
        <w:t xml:space="preserve">поставок/работ/услуг </w:t>
      </w:r>
      <w:r>
        <w:rPr>
          <w:i/>
          <w:sz w:val="28"/>
          <w:szCs w:val="28"/>
        </w:rPr>
        <w:t>не допускается.</w:t>
      </w:r>
    </w:p>
    <w:p w:rsidR="004B39A3" w:rsidRDefault="004B39A3" w:rsidP="004B39A3">
      <w:pPr>
        <w:tabs>
          <w:tab w:val="left" w:pos="1134"/>
        </w:tabs>
        <w:ind w:firstLine="709"/>
        <w:jc w:val="both"/>
        <w:rPr>
          <w:sz w:val="28"/>
          <w:szCs w:val="28"/>
        </w:rPr>
      </w:pPr>
    </w:p>
    <w:p w:rsidR="004B39A3" w:rsidRDefault="004B39A3" w:rsidP="004B39A3">
      <w:pPr>
        <w:pStyle w:val="a7"/>
        <w:numPr>
          <w:ilvl w:val="0"/>
          <w:numId w:val="4"/>
        </w:numPr>
        <w:tabs>
          <w:tab w:val="left" w:pos="-3119"/>
          <w:tab w:val="left" w:pos="-2694"/>
          <w:tab w:val="left" w:pos="1134"/>
        </w:tabs>
        <w:spacing w:after="0" w:line="240" w:lineRule="auto"/>
        <w:ind w:left="0" w:firstLine="709"/>
        <w:jc w:val="both"/>
        <w:rPr>
          <w:sz w:val="28"/>
          <w:szCs w:val="28"/>
        </w:rPr>
      </w:pPr>
      <w:r>
        <w:rPr>
          <w:rFonts w:ascii="Times New Roman" w:hAnsi="Times New Roman"/>
          <w:sz w:val="28"/>
          <w:szCs w:val="28"/>
        </w:rPr>
        <w:t>Условия оплаты: в соответствии с проектом договора (Часть 3 «Проект договора»).</w:t>
      </w:r>
    </w:p>
    <w:p w:rsidR="004B39A3" w:rsidRDefault="004B39A3" w:rsidP="004B39A3">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B39A3" w:rsidRDefault="004B39A3" w:rsidP="004B39A3">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B39A3" w:rsidRDefault="004B39A3" w:rsidP="004B39A3">
      <w:pPr>
        <w:tabs>
          <w:tab w:val="left" w:pos="1134"/>
        </w:tabs>
        <w:ind w:firstLine="709"/>
        <w:jc w:val="both"/>
        <w:rPr>
          <w:sz w:val="28"/>
          <w:szCs w:val="28"/>
        </w:rPr>
      </w:pPr>
    </w:p>
    <w:p w:rsidR="004B39A3" w:rsidRDefault="004B39A3" w:rsidP="004B39A3">
      <w:pPr>
        <w:pStyle w:val="a7"/>
        <w:numPr>
          <w:ilvl w:val="0"/>
          <w:numId w:val="4"/>
        </w:numPr>
        <w:tabs>
          <w:tab w:val="left" w:pos="0"/>
          <w:tab w:val="left" w:pos="1134"/>
        </w:tabs>
        <w:spacing w:after="0" w:line="240" w:lineRule="auto"/>
        <w:ind w:left="709" w:firstLine="0"/>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4B39A3" w:rsidRDefault="004B39A3" w:rsidP="004B39A3">
      <w:pPr>
        <w:pStyle w:val="3"/>
        <w:tabs>
          <w:tab w:val="left" w:pos="708"/>
        </w:tabs>
        <w:ind w:left="0" w:right="153" w:firstLine="1069"/>
        <w:rPr>
          <w:sz w:val="28"/>
          <w:szCs w:val="28"/>
        </w:rPr>
      </w:pPr>
      <w:r>
        <w:rPr>
          <w:b/>
          <w:i/>
          <w:sz w:val="28"/>
          <w:szCs w:val="28"/>
        </w:rPr>
        <w:t>в базисном уровне цен 2000 года:</w:t>
      </w:r>
      <w:r>
        <w:rPr>
          <w:sz w:val="28"/>
          <w:szCs w:val="28"/>
        </w:rPr>
        <w:t xml:space="preserve"> 1 556 056,00 руб. без НДС;</w:t>
      </w:r>
    </w:p>
    <w:p w:rsidR="004B39A3" w:rsidRDefault="004B39A3" w:rsidP="004B39A3">
      <w:pPr>
        <w:pStyle w:val="3"/>
        <w:tabs>
          <w:tab w:val="left" w:pos="708"/>
        </w:tabs>
        <w:ind w:left="0" w:right="153" w:firstLine="1069"/>
        <w:rPr>
          <w:b/>
          <w:i/>
          <w:sz w:val="28"/>
          <w:szCs w:val="28"/>
        </w:rPr>
      </w:pPr>
      <w:r>
        <w:rPr>
          <w:b/>
          <w:i/>
          <w:sz w:val="28"/>
          <w:szCs w:val="28"/>
        </w:rPr>
        <w:t xml:space="preserve">в текущем уровне цен: </w:t>
      </w:r>
    </w:p>
    <w:p w:rsidR="004B39A3" w:rsidRDefault="004B39A3" w:rsidP="004B39A3">
      <w:pPr>
        <w:pStyle w:val="a7"/>
        <w:tabs>
          <w:tab w:val="left" w:pos="0"/>
          <w:tab w:val="left" w:pos="1134"/>
        </w:tabs>
        <w:spacing w:after="0" w:line="240" w:lineRule="auto"/>
        <w:ind w:left="0" w:firstLine="993"/>
        <w:jc w:val="both"/>
        <w:rPr>
          <w:rFonts w:ascii="Times New Roman" w:hAnsi="Times New Roman"/>
          <w:sz w:val="28"/>
          <w:szCs w:val="28"/>
        </w:rPr>
      </w:pPr>
      <w:r>
        <w:rPr>
          <w:rFonts w:ascii="Times New Roman" w:hAnsi="Times New Roman"/>
          <w:b/>
          <w:sz w:val="28"/>
          <w:szCs w:val="28"/>
        </w:rPr>
        <w:t>12 603 848</w:t>
      </w:r>
      <w:r>
        <w:rPr>
          <w:rFonts w:ascii="Times New Roman" w:hAnsi="Times New Roman"/>
          <w:sz w:val="28"/>
          <w:szCs w:val="28"/>
        </w:rPr>
        <w:t xml:space="preserve"> (двенадцать миллионов шестьсот три тысячи восемьсот сорок восемь) 00 рублей,</w:t>
      </w:r>
      <w:r>
        <w:rPr>
          <w:rFonts w:ascii="Times New Roman" w:hAnsi="Times New Roman"/>
          <w:bCs/>
          <w:color w:val="000000"/>
          <w:sz w:val="28"/>
          <w:szCs w:val="28"/>
        </w:rPr>
        <w:t xml:space="preserve"> </w:t>
      </w:r>
      <w:r>
        <w:rPr>
          <w:rFonts w:ascii="Times New Roman" w:hAnsi="Times New Roman"/>
          <w:sz w:val="28"/>
          <w:szCs w:val="28"/>
        </w:rPr>
        <w:t xml:space="preserve"> в том числе НДС 18%.</w:t>
      </w:r>
    </w:p>
    <w:p w:rsidR="004B39A3" w:rsidRDefault="004B39A3" w:rsidP="004B39A3">
      <w:pPr>
        <w:pStyle w:val="a7"/>
        <w:tabs>
          <w:tab w:val="left" w:pos="0"/>
          <w:tab w:val="left" w:pos="1134"/>
        </w:tabs>
        <w:spacing w:after="0" w:line="240" w:lineRule="auto"/>
        <w:ind w:left="0" w:firstLine="106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10 681 227 </w:t>
      </w:r>
      <w:r>
        <w:rPr>
          <w:rFonts w:ascii="Times New Roman" w:eastAsia="Times New Roman" w:hAnsi="Times New Roman"/>
          <w:sz w:val="28"/>
          <w:szCs w:val="28"/>
          <w:lang w:eastAsia="ru-RU"/>
        </w:rPr>
        <w:t>(десять миллионов шестьсот восемьдесят одна тысяча двести двадцать семь) рублей 00 коп</w:t>
      </w:r>
      <w:proofErr w:type="gramStart"/>
      <w:r>
        <w:rPr>
          <w:rFonts w:ascii="Times New Roman" w:eastAsia="Times New Roman" w:hAnsi="Times New Roman"/>
          <w:sz w:val="28"/>
          <w:szCs w:val="28"/>
          <w:lang w:eastAsia="ru-RU"/>
        </w:rPr>
        <w:t xml:space="preserve">., </w:t>
      </w:r>
      <w:proofErr w:type="gramEnd"/>
      <w:r>
        <w:rPr>
          <w:rFonts w:ascii="Times New Roman" w:eastAsia="Times New Roman" w:hAnsi="Times New Roman"/>
          <w:sz w:val="28"/>
          <w:szCs w:val="28"/>
          <w:lang w:eastAsia="ru-RU"/>
        </w:rPr>
        <w:t xml:space="preserve">без учета НДС. </w:t>
      </w:r>
    </w:p>
    <w:p w:rsidR="004B39A3" w:rsidRDefault="004B39A3" w:rsidP="004B39A3">
      <w:pPr>
        <w:tabs>
          <w:tab w:val="left" w:pos="1134"/>
        </w:tabs>
        <w:ind w:firstLine="1069"/>
        <w:jc w:val="both"/>
        <w:rPr>
          <w:sz w:val="28"/>
          <w:szCs w:val="28"/>
        </w:rPr>
      </w:pPr>
      <w:r>
        <w:rPr>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4B39A3" w:rsidRDefault="004B39A3" w:rsidP="004B39A3">
      <w:pPr>
        <w:pStyle w:val="3"/>
        <w:tabs>
          <w:tab w:val="left" w:pos="708"/>
        </w:tabs>
        <w:ind w:left="0" w:right="153" w:firstLine="1069"/>
        <w:rPr>
          <w:sz w:val="28"/>
          <w:szCs w:val="28"/>
        </w:rPr>
      </w:pPr>
    </w:p>
    <w:p w:rsidR="004B39A3" w:rsidRDefault="004B39A3" w:rsidP="004B39A3">
      <w:pPr>
        <w:ind w:firstLine="1069"/>
        <w:jc w:val="both"/>
        <w:rPr>
          <w:sz w:val="28"/>
          <w:szCs w:val="28"/>
        </w:rPr>
      </w:pPr>
      <w:r>
        <w:rPr>
          <w:sz w:val="28"/>
          <w:szCs w:val="28"/>
        </w:rPr>
        <w:t xml:space="preserve">Все составляющие начальной (максимальной) цены договора указаны в сметных расчетах (Том 2 «ТЕХНИЧЕСКАЯ ЧАСТЬ» закупочной документации) и являются лимитными (предельными). </w:t>
      </w:r>
    </w:p>
    <w:p w:rsidR="004B39A3" w:rsidRDefault="004B39A3" w:rsidP="004B39A3">
      <w:pPr>
        <w:ind w:firstLine="1069"/>
        <w:jc w:val="both"/>
        <w:rPr>
          <w:sz w:val="28"/>
          <w:szCs w:val="28"/>
        </w:rPr>
      </w:pPr>
    </w:p>
    <w:p w:rsidR="004B39A3" w:rsidRDefault="004B39A3" w:rsidP="004B39A3">
      <w:pPr>
        <w:ind w:firstLine="1069"/>
        <w:jc w:val="both"/>
      </w:pPr>
      <w:r>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4B39A3" w:rsidRDefault="004B39A3" w:rsidP="004B39A3">
      <w:pPr>
        <w:pStyle w:val="a7"/>
        <w:tabs>
          <w:tab w:val="left" w:pos="0"/>
          <w:tab w:val="left" w:pos="1134"/>
        </w:tabs>
        <w:spacing w:after="0" w:line="240" w:lineRule="auto"/>
        <w:ind w:left="709"/>
        <w:jc w:val="both"/>
        <w:rPr>
          <w:rFonts w:ascii="Times New Roman" w:hAnsi="Times New Roman"/>
          <w:sz w:val="28"/>
          <w:szCs w:val="28"/>
        </w:rPr>
      </w:pPr>
    </w:p>
    <w:p w:rsidR="004B39A3" w:rsidRDefault="004B39A3" w:rsidP="004B39A3">
      <w:pPr>
        <w:pStyle w:val="ConsPlusNormal"/>
        <w:suppressLineNumbers/>
        <w:tabs>
          <w:tab w:val="num" w:pos="720"/>
        </w:tabs>
        <w:suppressAutoHyphens/>
        <w:ind w:firstLine="900"/>
        <w:jc w:val="both"/>
        <w:rPr>
          <w:rFonts w:ascii="Times New Roman" w:hAnsi="Times New Roman" w:cs="Times New Roman"/>
          <w:sz w:val="24"/>
          <w:szCs w:val="24"/>
          <w:lang w:eastAsia="ru-RU"/>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cs="Times New Roman"/>
          <w:bCs/>
          <w:sz w:val="28"/>
          <w:szCs w:val="28"/>
        </w:rPr>
      </w:pPr>
      <w:r>
        <w:rPr>
          <w:rFonts w:ascii="Times New Roman" w:hAnsi="Times New Roman"/>
          <w:sz w:val="28"/>
          <w:szCs w:val="28"/>
        </w:rPr>
        <w:t>Официальный язык закупки: русский.</w:t>
      </w:r>
    </w:p>
    <w:p w:rsidR="004B39A3" w:rsidRDefault="004B39A3" w:rsidP="004B39A3">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B39A3" w:rsidRDefault="004B39A3" w:rsidP="004B39A3">
      <w:pPr>
        <w:tabs>
          <w:tab w:val="left" w:pos="1134"/>
        </w:tabs>
        <w:ind w:firstLine="709"/>
        <w:jc w:val="both"/>
        <w:rPr>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4B39A3" w:rsidRDefault="004B39A3" w:rsidP="004B39A3">
      <w:pPr>
        <w:tabs>
          <w:tab w:val="left" w:pos="1134"/>
        </w:tabs>
        <w:ind w:firstLine="709"/>
        <w:jc w:val="both"/>
        <w:rPr>
          <w:rFonts w:eastAsia="Calibri"/>
          <w:b/>
          <w:i/>
          <w:szCs w:val="22"/>
          <w:lang w:eastAsia="en-US"/>
        </w:rPr>
      </w:pPr>
      <w:r>
        <w:rPr>
          <w:rFonts w:eastAsia="Calibri"/>
          <w:b/>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B39A3" w:rsidRDefault="004B39A3" w:rsidP="004B39A3">
      <w:pPr>
        <w:pStyle w:val="a"/>
        <w:numPr>
          <w:ilvl w:val="0"/>
          <w:numId w:val="0"/>
        </w:numPr>
        <w:tabs>
          <w:tab w:val="left" w:pos="984"/>
        </w:tabs>
        <w:spacing w:line="240" w:lineRule="auto"/>
        <w:ind w:left="840" w:right="153"/>
        <w:rPr>
          <w:sz w:val="28"/>
          <w:szCs w:val="28"/>
        </w:rPr>
      </w:pPr>
      <w:r>
        <w:rPr>
          <w:sz w:val="28"/>
          <w:szCs w:val="28"/>
        </w:rPr>
        <w:t xml:space="preserve"> </w:t>
      </w: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Обеспечение заявки на участие в закупке: денежные средства или банковская гарантия, выданная банком в размере  </w:t>
      </w:r>
      <w:r>
        <w:rPr>
          <w:rFonts w:ascii="Times New Roman" w:hAnsi="Times New Roman"/>
          <w:bCs/>
          <w:color w:val="000000"/>
          <w:sz w:val="28"/>
          <w:szCs w:val="28"/>
        </w:rPr>
        <w:t>252 076</w:t>
      </w:r>
      <w:r>
        <w:rPr>
          <w:rFonts w:ascii="Times New Roman" w:hAnsi="Times New Roman"/>
          <w:spacing w:val="-6"/>
          <w:sz w:val="28"/>
          <w:szCs w:val="28"/>
        </w:rPr>
        <w:t>,00 (двести пятьдесят две тысячи семьдесят шесть) рублей 00 копеек, НДС не облагается</w:t>
      </w:r>
      <w:r>
        <w:rPr>
          <w:rFonts w:ascii="Times New Roman" w:hAnsi="Times New Roman"/>
          <w:sz w:val="28"/>
          <w:szCs w:val="28"/>
        </w:rPr>
        <w:t>.</w:t>
      </w:r>
    </w:p>
    <w:p w:rsidR="004B39A3" w:rsidRDefault="004B39A3" w:rsidP="004B39A3">
      <w:pPr>
        <w:pStyle w:val="a"/>
        <w:numPr>
          <w:ilvl w:val="0"/>
          <w:numId w:val="0"/>
        </w:numPr>
        <w:tabs>
          <w:tab w:val="left" w:pos="984"/>
        </w:tabs>
        <w:spacing w:line="240" w:lineRule="auto"/>
        <w:ind w:left="701" w:right="153"/>
        <w:rPr>
          <w:sz w:val="24"/>
          <w:szCs w:val="24"/>
        </w:rPr>
      </w:pPr>
    </w:p>
    <w:p w:rsidR="004B39A3" w:rsidRDefault="004B39A3" w:rsidP="004B39A3">
      <w:pPr>
        <w:pStyle w:val="a"/>
        <w:numPr>
          <w:ilvl w:val="0"/>
          <w:numId w:val="0"/>
        </w:numPr>
        <w:tabs>
          <w:tab w:val="left" w:pos="984"/>
        </w:tabs>
        <w:spacing w:line="240" w:lineRule="auto"/>
        <w:ind w:left="701" w:right="153"/>
        <w:rPr>
          <w:sz w:val="24"/>
          <w:szCs w:val="24"/>
        </w:rPr>
      </w:pPr>
    </w:p>
    <w:p w:rsidR="004B39A3" w:rsidRDefault="004B39A3" w:rsidP="004B39A3">
      <w:pPr>
        <w:pStyle w:val="a"/>
        <w:numPr>
          <w:ilvl w:val="0"/>
          <w:numId w:val="0"/>
        </w:numPr>
        <w:tabs>
          <w:tab w:val="left" w:pos="984"/>
        </w:tabs>
        <w:spacing w:line="240" w:lineRule="auto"/>
        <w:ind w:left="701" w:right="153"/>
        <w:rPr>
          <w:sz w:val="24"/>
          <w:szCs w:val="24"/>
        </w:rPr>
      </w:pPr>
    </w:p>
    <w:p w:rsidR="004B39A3" w:rsidRDefault="004B39A3" w:rsidP="004B39A3">
      <w:pPr>
        <w:pStyle w:val="a"/>
        <w:numPr>
          <w:ilvl w:val="0"/>
          <w:numId w:val="0"/>
        </w:numPr>
        <w:tabs>
          <w:tab w:val="left" w:pos="984"/>
        </w:tabs>
        <w:spacing w:line="240" w:lineRule="auto"/>
        <w:ind w:left="701" w:right="153"/>
        <w:rPr>
          <w:sz w:val="24"/>
          <w:szCs w:val="24"/>
        </w:rPr>
      </w:pPr>
      <w:r>
        <w:rPr>
          <w:sz w:val="24"/>
          <w:szCs w:val="24"/>
        </w:rPr>
        <w:t>российский рубль</w:t>
      </w:r>
    </w:p>
    <w:p w:rsidR="004B39A3" w:rsidRDefault="004B39A3" w:rsidP="004B39A3">
      <w:pPr>
        <w:pStyle w:val="a7"/>
        <w:spacing w:after="0"/>
        <w:ind w:left="0"/>
        <w:rPr>
          <w:rFonts w:ascii="Times New Roman" w:eastAsia="Times New Roman" w:hAnsi="Times New Roman"/>
          <w:lang w:eastAsia="ru-RU"/>
        </w:rPr>
      </w:pPr>
      <w:r>
        <w:rPr>
          <w:rFonts w:ascii="Times New Roman" w:eastAsia="Times New Roman" w:hAnsi="Times New Roman"/>
          <w:lang w:eastAsia="ru-RU"/>
        </w:rPr>
        <w:t>АО «НИАЭП»</w:t>
      </w:r>
    </w:p>
    <w:p w:rsidR="004B39A3" w:rsidRDefault="004B39A3" w:rsidP="004B39A3">
      <w:pPr>
        <w:pStyle w:val="a7"/>
        <w:spacing w:after="0"/>
        <w:ind w:left="0"/>
        <w:rPr>
          <w:rFonts w:ascii="Times New Roman" w:eastAsia="Times New Roman" w:hAnsi="Times New Roman"/>
          <w:lang w:eastAsia="ru-RU"/>
        </w:rPr>
      </w:pPr>
      <w:r>
        <w:rPr>
          <w:rFonts w:ascii="Times New Roman" w:eastAsia="Times New Roman" w:hAnsi="Times New Roman"/>
          <w:lang w:eastAsia="ru-RU"/>
        </w:rPr>
        <w:t xml:space="preserve">Банковские реквизиты: </w:t>
      </w:r>
    </w:p>
    <w:p w:rsidR="004B39A3" w:rsidRDefault="004B39A3" w:rsidP="004B39A3">
      <w:pPr>
        <w:pStyle w:val="a7"/>
        <w:spacing w:after="0"/>
        <w:ind w:left="0"/>
        <w:rPr>
          <w:rFonts w:ascii="Times New Roman" w:eastAsia="Times New Roman" w:hAnsi="Times New Roman"/>
          <w:lang w:eastAsia="ru-RU"/>
        </w:rPr>
      </w:pPr>
      <w:proofErr w:type="gramStart"/>
      <w:r>
        <w:rPr>
          <w:rFonts w:ascii="Times New Roman" w:eastAsia="Times New Roman" w:hAnsi="Times New Roman"/>
          <w:lang w:eastAsia="ru-RU"/>
        </w:rPr>
        <w:t>Р</w:t>
      </w:r>
      <w:proofErr w:type="gramEnd"/>
      <w:r>
        <w:rPr>
          <w:rFonts w:ascii="Times New Roman" w:eastAsia="Times New Roman" w:hAnsi="Times New Roman"/>
          <w:lang w:eastAsia="ru-RU"/>
        </w:rPr>
        <w:t>/</w:t>
      </w:r>
      <w:proofErr w:type="spellStart"/>
      <w:r>
        <w:rPr>
          <w:rFonts w:ascii="Times New Roman" w:eastAsia="Times New Roman" w:hAnsi="Times New Roman"/>
          <w:lang w:eastAsia="ru-RU"/>
        </w:rPr>
        <w:t>сч</w:t>
      </w:r>
      <w:proofErr w:type="spellEnd"/>
      <w:r>
        <w:rPr>
          <w:rFonts w:ascii="Times New Roman" w:eastAsia="Times New Roman" w:hAnsi="Times New Roman"/>
          <w:lang w:eastAsia="ru-RU"/>
        </w:rPr>
        <w:t xml:space="preserve"> 40702810200000002518 в НФ «ГАРАНТИЯ» ОАО «АКБ САРОВБИЗНЕСБАНК» г. Нижний Новгород</w:t>
      </w:r>
    </w:p>
    <w:p w:rsidR="004B39A3" w:rsidRDefault="004B39A3" w:rsidP="004B39A3">
      <w:pPr>
        <w:pStyle w:val="a7"/>
        <w:spacing w:after="0"/>
        <w:ind w:left="0"/>
        <w:rPr>
          <w:rFonts w:ascii="Times New Roman" w:eastAsia="Times New Roman" w:hAnsi="Times New Roman"/>
          <w:lang w:eastAsia="ru-RU"/>
        </w:rPr>
      </w:pPr>
      <w:r>
        <w:rPr>
          <w:rFonts w:ascii="Times New Roman" w:eastAsia="Times New Roman" w:hAnsi="Times New Roman"/>
          <w:lang w:eastAsia="ru-RU"/>
        </w:rPr>
        <w:t>БИК 042282710     Кор/с  30101810400000000710</w:t>
      </w:r>
    </w:p>
    <w:p w:rsidR="004B39A3" w:rsidRDefault="004B39A3" w:rsidP="004B39A3">
      <w:pPr>
        <w:pStyle w:val="a7"/>
        <w:spacing w:after="0"/>
        <w:ind w:left="0"/>
        <w:rPr>
          <w:rFonts w:ascii="Times New Roman" w:eastAsia="Times New Roman" w:hAnsi="Times New Roman"/>
          <w:lang w:eastAsia="ru-RU"/>
        </w:rPr>
      </w:pPr>
      <w:r>
        <w:rPr>
          <w:rFonts w:ascii="Times New Roman" w:eastAsia="Times New Roman" w:hAnsi="Times New Roman"/>
          <w:lang w:eastAsia="ru-RU"/>
        </w:rPr>
        <w:t>ИНН 5260214123, КПП 525350001</w:t>
      </w:r>
    </w:p>
    <w:p w:rsidR="004B39A3" w:rsidRDefault="004B39A3" w:rsidP="004B39A3">
      <w:pPr>
        <w:pStyle w:val="a7"/>
        <w:spacing w:after="0"/>
        <w:ind w:left="0"/>
        <w:rPr>
          <w:rFonts w:ascii="Times New Roman" w:eastAsia="Times New Roman" w:hAnsi="Times New Roman"/>
          <w:lang w:eastAsia="ru-RU"/>
        </w:rPr>
      </w:pPr>
      <w:r>
        <w:rPr>
          <w:rFonts w:ascii="Times New Roman" w:eastAsia="Times New Roman" w:hAnsi="Times New Roman"/>
          <w:lang w:eastAsia="ru-RU"/>
        </w:rPr>
        <w:t>ОКПО  08841271    ОКВЭД 74.20.1</w:t>
      </w:r>
    </w:p>
    <w:p w:rsidR="004B39A3" w:rsidRDefault="004B39A3" w:rsidP="004B39A3">
      <w:pPr>
        <w:pStyle w:val="a7"/>
        <w:spacing w:after="0"/>
        <w:ind w:left="0" w:firstLine="701"/>
        <w:jc w:val="both"/>
        <w:rPr>
          <w:rFonts w:ascii="Times New Roman" w:eastAsia="Times New Roman" w:hAnsi="Times New Roman"/>
          <w:lang w:eastAsia="ru-RU"/>
        </w:rPr>
      </w:pPr>
      <w:r>
        <w:rPr>
          <w:rFonts w:ascii="Times New Roman" w:eastAsia="Times New Roman" w:hAnsi="Times New Roman"/>
          <w:lang w:eastAsia="ru-RU"/>
        </w:rPr>
        <w:t>В платежном поручении (квитанции) обязательно указывать номер извещения о проведении запроса предложений, сумму обеспечения по каждому лоту и номера лотов.</w:t>
      </w:r>
    </w:p>
    <w:p w:rsidR="004B39A3" w:rsidRDefault="004B39A3" w:rsidP="004B39A3">
      <w:pPr>
        <w:pStyle w:val="a7"/>
        <w:spacing w:after="0"/>
        <w:ind w:left="0" w:firstLine="701"/>
        <w:jc w:val="both"/>
        <w:rPr>
          <w:rFonts w:ascii="Times New Roman" w:eastAsia="Times New Roman" w:hAnsi="Times New Roman"/>
          <w:lang w:eastAsia="ru-RU"/>
        </w:rPr>
      </w:pPr>
      <w:r>
        <w:rPr>
          <w:rFonts w:ascii="Times New Roman" w:eastAsia="Times New Roman" w:hAnsi="Times New Roman"/>
          <w:lang w:eastAsia="ru-RU"/>
        </w:rPr>
        <w:t>В платежном поручении в графе «наименование платежа» необходимо указать «Обеспечение заявки на участие в запросе предложений (наименование)», а также «НДС не облагается».</w:t>
      </w:r>
    </w:p>
    <w:p w:rsidR="004B39A3" w:rsidRDefault="004B39A3" w:rsidP="004B39A3">
      <w:pPr>
        <w:ind w:right="153" w:firstLine="701"/>
        <w:jc w:val="both"/>
      </w:pPr>
      <w: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4B39A3" w:rsidRDefault="004B39A3" w:rsidP="004B39A3">
      <w:pPr>
        <w:pStyle w:val="a7"/>
        <w:tabs>
          <w:tab w:val="left" w:pos="0"/>
        </w:tabs>
        <w:spacing w:after="0" w:line="240" w:lineRule="auto"/>
        <w:ind w:left="0" w:firstLine="1069"/>
        <w:jc w:val="both"/>
        <w:rPr>
          <w:rFonts w:ascii="Times New Roman" w:hAnsi="Times New Roman"/>
        </w:rPr>
      </w:pPr>
      <w:r>
        <w:rPr>
          <w:rFonts w:ascii="Times New Roman" w:hAnsi="Times New Roman"/>
        </w:rPr>
        <w:t xml:space="preserve">При предоставлении банковской гарантии в качестве обеспечения заявки на участие в запросе предложений, банковская гарантия должна быть оформлена по форме 7 Раздела </w:t>
      </w:r>
      <w:r>
        <w:rPr>
          <w:rFonts w:ascii="Times New Roman" w:hAnsi="Times New Roman"/>
        </w:rPr>
        <w:fldChar w:fldCharType="begin"/>
      </w:r>
      <w:r>
        <w:rPr>
          <w:rFonts w:ascii="Times New Roman" w:hAnsi="Times New Roman"/>
        </w:rPr>
        <w:instrText xml:space="preserve"> REF _Ref317252392 \r \h  \* MERGEFORMAT </w:instrText>
      </w:r>
      <w:r>
        <w:rPr>
          <w:rFonts w:ascii="Times New Roman" w:hAnsi="Times New Roman"/>
        </w:rPr>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t xml:space="preserve"> настоящей  документации, и предоставлена в порядке и в сроки, предусмотренные подразделом </w:t>
      </w:r>
      <w:r>
        <w:rPr>
          <w:rFonts w:ascii="Times New Roman" w:hAnsi="Times New Roman"/>
        </w:rPr>
        <w:fldChar w:fldCharType="begin"/>
      </w:r>
      <w:r>
        <w:rPr>
          <w:rFonts w:ascii="Times New Roman" w:hAnsi="Times New Roman"/>
        </w:rPr>
        <w:instrText xml:space="preserve"> REF _Ref317258254 \r \h  \* MERGEFORMAT </w:instrText>
      </w:r>
      <w:r>
        <w:rPr>
          <w:rFonts w:ascii="Times New Roman" w:hAnsi="Times New Roman"/>
        </w:rPr>
      </w:r>
      <w:r>
        <w:rPr>
          <w:rFonts w:ascii="Times New Roman" w:hAnsi="Times New Roman"/>
        </w:rPr>
        <w:fldChar w:fldCharType="separate"/>
      </w:r>
      <w:r>
        <w:rPr>
          <w:rFonts w:ascii="Times New Roman" w:hAnsi="Times New Roman"/>
        </w:rPr>
        <w:t>4</w:t>
      </w:r>
      <w:r>
        <w:rPr>
          <w:rFonts w:ascii="Times New Roman" w:hAnsi="Times New Roman"/>
        </w:rPr>
        <w:fldChar w:fldCharType="end"/>
      </w:r>
      <w:r>
        <w:rPr>
          <w:rFonts w:ascii="Times New Roman" w:hAnsi="Times New Roman"/>
        </w:rPr>
        <w:t xml:space="preserve"> части 2 закупочной документации.</w:t>
      </w:r>
    </w:p>
    <w:p w:rsidR="004B39A3" w:rsidRDefault="004B39A3" w:rsidP="004B39A3">
      <w:pPr>
        <w:pStyle w:val="a7"/>
        <w:tabs>
          <w:tab w:val="left" w:pos="0"/>
          <w:tab w:val="left" w:pos="1134"/>
        </w:tabs>
        <w:spacing w:after="0" w:line="240" w:lineRule="auto"/>
        <w:ind w:left="709"/>
        <w:jc w:val="both"/>
        <w:rPr>
          <w:rFonts w:ascii="Times New Roman" w:hAnsi="Times New Roman"/>
        </w:rPr>
      </w:pPr>
    </w:p>
    <w:p w:rsidR="004B39A3" w:rsidRDefault="004B39A3" w:rsidP="004B39A3">
      <w:pPr>
        <w:pStyle w:val="a7"/>
        <w:numPr>
          <w:ilvl w:val="0"/>
          <w:numId w:val="4"/>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B39A3" w:rsidRDefault="004B39A3" w:rsidP="004B39A3">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Pr>
            <w:rStyle w:val="a5"/>
            <w:sz w:val="28"/>
            <w:szCs w:val="28"/>
            <w:lang w:val="en-US"/>
          </w:rPr>
          <w:t>www</w:t>
        </w:r>
        <w:r>
          <w:rPr>
            <w:rStyle w:val="a5"/>
            <w:sz w:val="28"/>
            <w:szCs w:val="28"/>
          </w:rPr>
          <w:t>.</w:t>
        </w:r>
        <w:r>
          <w:rPr>
            <w:rStyle w:val="a5"/>
            <w:sz w:val="28"/>
            <w:szCs w:val="28"/>
            <w:lang w:val="en-US"/>
          </w:rPr>
          <w:t>a</w:t>
        </w:r>
        <w:r>
          <w:rPr>
            <w:rStyle w:val="a5"/>
            <w:sz w:val="28"/>
            <w:szCs w:val="28"/>
          </w:rPr>
          <w:t>-</w:t>
        </w:r>
        <w:r>
          <w:rPr>
            <w:rStyle w:val="a5"/>
            <w:sz w:val="28"/>
            <w:szCs w:val="28"/>
            <w:lang w:val="en-US"/>
          </w:rPr>
          <w:t>k</w:t>
        </w:r>
        <w:r>
          <w:rPr>
            <w:rStyle w:val="a5"/>
            <w:sz w:val="28"/>
            <w:szCs w:val="28"/>
          </w:rPr>
          <w:t>-</w:t>
        </w:r>
        <w:r>
          <w:rPr>
            <w:rStyle w:val="a5"/>
            <w:sz w:val="28"/>
            <w:szCs w:val="28"/>
            <w:lang w:val="en-US"/>
          </w:rPr>
          <w:t>d</w:t>
        </w:r>
        <w:r>
          <w:rPr>
            <w:rStyle w:val="a5"/>
            <w:sz w:val="28"/>
            <w:szCs w:val="28"/>
          </w:rPr>
          <w:t>.</w:t>
        </w:r>
        <w:proofErr w:type="spellStart"/>
        <w:r>
          <w:rPr>
            <w:rStyle w:val="a5"/>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B39A3" w:rsidRDefault="004B39A3" w:rsidP="004B39A3">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B39A3" w:rsidRDefault="004B39A3" w:rsidP="004B39A3">
      <w:pPr>
        <w:tabs>
          <w:tab w:val="left" w:pos="1134"/>
        </w:tabs>
        <w:ind w:firstLine="709"/>
        <w:jc w:val="both"/>
        <w:rPr>
          <w:sz w:val="28"/>
          <w:szCs w:val="28"/>
        </w:rPr>
      </w:pPr>
      <w:r>
        <w:rPr>
          <w:sz w:val="28"/>
          <w:szCs w:val="28"/>
        </w:rPr>
        <w:t xml:space="preserve">Победителем закупки признается, по решению закупочной комиссии, допущенный участник закупки, предложивший наилучшие условия </w:t>
      </w:r>
      <w:r>
        <w:rPr>
          <w:sz w:val="28"/>
          <w:szCs w:val="28"/>
        </w:rPr>
        <w:lastRenderedPageBreak/>
        <w:t>исполнения договора, по совокупности критериев, объявленных в закупочной документации.</w:t>
      </w:r>
    </w:p>
    <w:p w:rsidR="004B39A3" w:rsidRDefault="004B39A3" w:rsidP="004B39A3">
      <w:pPr>
        <w:tabs>
          <w:tab w:val="left" w:pos="1134"/>
        </w:tabs>
        <w:jc w:val="both"/>
        <w:rPr>
          <w:spacing w:val="-6"/>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4B39A3" w:rsidRDefault="004B39A3" w:rsidP="004B39A3">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B39A3" w:rsidRDefault="004B39A3" w:rsidP="004B39A3">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5"/>
            <w:rFonts w:eastAsia="Calibri"/>
            <w:sz w:val="28"/>
            <w:szCs w:val="28"/>
            <w:lang w:eastAsia="en-US"/>
          </w:rPr>
          <w:t>http://www.zakupki.gov.ru</w:t>
        </w:r>
      </w:hyperlink>
      <w:r>
        <w:rPr>
          <w:sz w:val="28"/>
          <w:szCs w:val="28"/>
        </w:rPr>
        <w:t>),</w:t>
      </w:r>
      <w:bookmarkEnd w:id="4"/>
      <w:r>
        <w:rPr>
          <w:sz w:val="28"/>
          <w:szCs w:val="28"/>
        </w:rPr>
        <w:t xml:space="preserve"> </w:t>
      </w:r>
    </w:p>
    <w:p w:rsidR="004B39A3" w:rsidRDefault="004B39A3" w:rsidP="004B39A3">
      <w:pPr>
        <w:tabs>
          <w:tab w:val="left" w:pos="1134"/>
        </w:tabs>
        <w:ind w:firstLine="709"/>
        <w:jc w:val="both"/>
        <w:rPr>
          <w:sz w:val="28"/>
          <w:szCs w:val="28"/>
        </w:rPr>
      </w:pPr>
      <w:r>
        <w:rPr>
          <w:sz w:val="28"/>
          <w:szCs w:val="28"/>
        </w:rPr>
        <w:t>Копии публикации документов по данной закупке:</w:t>
      </w:r>
    </w:p>
    <w:p w:rsidR="004B39A3" w:rsidRDefault="004B39A3" w:rsidP="004B39A3">
      <w:pPr>
        <w:pStyle w:val="a7"/>
        <w:numPr>
          <w:ilvl w:val="0"/>
          <w:numId w:val="5"/>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5"/>
            <w:sz w:val="28"/>
            <w:szCs w:val="28"/>
          </w:rPr>
          <w:t>http://zakupki.rosatom.ru</w:t>
        </w:r>
      </w:hyperlink>
      <w:r>
        <w:rPr>
          <w:rFonts w:ascii="Times New Roman" w:hAnsi="Times New Roman"/>
          <w:spacing w:val="-6"/>
          <w:sz w:val="28"/>
          <w:szCs w:val="28"/>
        </w:rPr>
        <w:t>);</w:t>
      </w:r>
    </w:p>
    <w:p w:rsidR="004B39A3" w:rsidRDefault="004B39A3" w:rsidP="004B39A3">
      <w:pPr>
        <w:pStyle w:val="a7"/>
        <w:numPr>
          <w:ilvl w:val="0"/>
          <w:numId w:val="5"/>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ЭТП «Аукционный Конкурсный Дом» (</w:t>
      </w:r>
      <w:hyperlink r:id="rId9" w:history="1">
        <w:r>
          <w:rPr>
            <w:rStyle w:val="a5"/>
            <w:sz w:val="28"/>
            <w:szCs w:val="28"/>
            <w:lang w:val="en-US"/>
          </w:rPr>
          <w:t>www</w:t>
        </w:r>
        <w:r>
          <w:rPr>
            <w:rStyle w:val="a5"/>
            <w:sz w:val="28"/>
            <w:szCs w:val="28"/>
          </w:rPr>
          <w:t>.</w:t>
        </w:r>
        <w:r>
          <w:rPr>
            <w:rStyle w:val="a5"/>
            <w:sz w:val="28"/>
            <w:szCs w:val="28"/>
            <w:lang w:val="en-US"/>
          </w:rPr>
          <w:t>a</w:t>
        </w:r>
        <w:r>
          <w:rPr>
            <w:rStyle w:val="a5"/>
            <w:sz w:val="28"/>
            <w:szCs w:val="28"/>
          </w:rPr>
          <w:t>-</w:t>
        </w:r>
        <w:r>
          <w:rPr>
            <w:rStyle w:val="a5"/>
            <w:sz w:val="28"/>
            <w:szCs w:val="28"/>
            <w:lang w:val="en-US"/>
          </w:rPr>
          <w:t>k</w:t>
        </w:r>
        <w:r>
          <w:rPr>
            <w:rStyle w:val="a5"/>
            <w:sz w:val="28"/>
            <w:szCs w:val="28"/>
          </w:rPr>
          <w:t>-</w:t>
        </w:r>
        <w:r>
          <w:rPr>
            <w:rStyle w:val="a5"/>
            <w:sz w:val="28"/>
            <w:szCs w:val="28"/>
            <w:lang w:val="en-US"/>
          </w:rPr>
          <w:t>d</w:t>
        </w:r>
        <w:r>
          <w:rPr>
            <w:rStyle w:val="a5"/>
            <w:sz w:val="28"/>
            <w:szCs w:val="28"/>
          </w:rPr>
          <w:t>.</w:t>
        </w:r>
        <w:proofErr w:type="spellStart"/>
        <w:r>
          <w:rPr>
            <w:rStyle w:val="a5"/>
            <w:sz w:val="28"/>
            <w:szCs w:val="28"/>
            <w:lang w:val="en-US"/>
          </w:rPr>
          <w:t>ru</w:t>
        </w:r>
        <w:proofErr w:type="spellEnd"/>
      </w:hyperlink>
      <w:r>
        <w:rPr>
          <w:rFonts w:ascii="Times New Roman" w:hAnsi="Times New Roman"/>
          <w:sz w:val="28"/>
          <w:szCs w:val="28"/>
        </w:rPr>
        <w:t>)</w:t>
      </w:r>
    </w:p>
    <w:p w:rsidR="004B39A3" w:rsidRDefault="004B39A3" w:rsidP="004B39A3">
      <w:pPr>
        <w:tabs>
          <w:tab w:val="left" w:pos="386"/>
        </w:tabs>
        <w:jc w:val="both"/>
        <w:rPr>
          <w:spacing w:val="-6"/>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 </w:t>
      </w:r>
    </w:p>
    <w:p w:rsidR="004B39A3" w:rsidRDefault="004B39A3" w:rsidP="004B39A3">
      <w:pPr>
        <w:tabs>
          <w:tab w:val="left" w:pos="1134"/>
        </w:tabs>
        <w:ind w:firstLine="709"/>
        <w:jc w:val="both"/>
        <w:rPr>
          <w:spacing w:val="-6"/>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Привлечение </w:t>
      </w:r>
      <w:r>
        <w:rPr>
          <w:rFonts w:ascii="Times New Roman" w:hAnsi="Times New Roman"/>
          <w:b/>
          <w:bCs/>
          <w:i/>
        </w:rPr>
        <w:t>субподрядчиков/соисполнителей</w:t>
      </w:r>
      <w:r>
        <w:rPr>
          <w:rFonts w:ascii="Times New Roman" w:hAnsi="Times New Roman"/>
          <w:sz w:val="28"/>
          <w:szCs w:val="28"/>
        </w:rPr>
        <w:t xml:space="preserve"> (юридических или физических лиц, </w:t>
      </w:r>
      <w:r>
        <w:rPr>
          <w:rFonts w:ascii="Times New Roman" w:hAnsi="Times New Roman"/>
          <w:b/>
          <w:bCs/>
          <w:i/>
        </w:rPr>
        <w:t>выполняющих/оказывающих</w:t>
      </w:r>
      <w:r>
        <w:rPr>
          <w:rFonts w:ascii="Times New Roman" w:hAnsi="Times New Roman"/>
          <w:sz w:val="28"/>
          <w:szCs w:val="28"/>
        </w:rPr>
        <w:t xml:space="preserve"> часть </w:t>
      </w:r>
      <w:r>
        <w:rPr>
          <w:rFonts w:ascii="Times New Roman" w:hAnsi="Times New Roman"/>
          <w:b/>
          <w:bCs/>
          <w:i/>
        </w:rPr>
        <w:t>работ/услуг</w:t>
      </w:r>
      <w:r>
        <w:rPr>
          <w:rFonts w:ascii="Times New Roman" w:hAnsi="Times New Roman"/>
          <w:sz w:val="28"/>
          <w:szCs w:val="28"/>
        </w:rPr>
        <w:t xml:space="preserve"> по договору): не допускается.</w:t>
      </w:r>
      <w:r>
        <w:rPr>
          <w:rFonts w:ascii="Times New Roman" w:hAnsi="Times New Roman"/>
          <w:b/>
          <w:i/>
        </w:rPr>
        <w:t xml:space="preserve"> </w:t>
      </w:r>
    </w:p>
    <w:p w:rsidR="004B39A3" w:rsidRDefault="004B39A3" w:rsidP="004B39A3">
      <w:pPr>
        <w:tabs>
          <w:tab w:val="left" w:pos="1134"/>
        </w:tabs>
        <w:jc w:val="both"/>
        <w:rPr>
          <w:rFonts w:eastAsia="Calibri"/>
          <w:b/>
          <w:bCs/>
          <w:i/>
          <w:sz w:val="28"/>
          <w:szCs w:val="28"/>
          <w:lang w:eastAsia="en-US"/>
        </w:rPr>
      </w:pPr>
      <w:r>
        <w:rPr>
          <w:rFonts w:eastAsia="Calibri"/>
          <w:b/>
          <w:i/>
          <w:lang w:eastAsia="en-US"/>
        </w:rPr>
        <w:t xml:space="preserve"> </w:t>
      </w: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sz w:val="28"/>
          <w:szCs w:val="28"/>
        </w:rPr>
        <w:t>возможна по снижению первоначально указанной в заявке на участие в закупке цены.</w:t>
      </w:r>
    </w:p>
    <w:p w:rsidR="004B39A3" w:rsidRDefault="004B39A3" w:rsidP="004B39A3">
      <w:pPr>
        <w:tabs>
          <w:tab w:val="left" w:pos="1134"/>
        </w:tabs>
        <w:ind w:firstLine="709"/>
        <w:jc w:val="both"/>
        <w:rPr>
          <w:spacing w:val="-6"/>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w:t>
      </w:r>
      <w:r w:rsidR="00AC28C7" w:rsidRPr="00AC28C7">
        <w:rPr>
          <w:rFonts w:ascii="Times New Roman" w:hAnsi="Times New Roman"/>
          <w:spacing w:val="-6"/>
          <w:sz w:val="28"/>
          <w:szCs w:val="28"/>
          <w:highlight w:val="yellow"/>
        </w:rPr>
        <w:t>30</w:t>
      </w:r>
      <w:bookmarkStart w:id="5" w:name="_GoBack"/>
      <w:bookmarkEnd w:id="5"/>
      <w:r>
        <w:rPr>
          <w:rFonts w:ascii="Times New Roman" w:hAnsi="Times New Roman"/>
          <w:spacing w:val="-6"/>
          <w:sz w:val="28"/>
          <w:szCs w:val="28"/>
          <w:highlight w:val="yellow"/>
        </w:rPr>
        <w:t>» июня 2015 года.</w:t>
      </w:r>
      <w:r>
        <w:rPr>
          <w:rFonts w:ascii="Times New Roman" w:hAnsi="Times New Roman"/>
          <w:spacing w:val="-6"/>
          <w:sz w:val="28"/>
          <w:szCs w:val="28"/>
        </w:rPr>
        <w:t xml:space="preserve"> </w:t>
      </w:r>
    </w:p>
    <w:p w:rsidR="004B39A3" w:rsidRDefault="004B39A3" w:rsidP="004B39A3">
      <w:pPr>
        <w:tabs>
          <w:tab w:val="left" w:pos="1134"/>
        </w:tabs>
        <w:ind w:firstLine="709"/>
        <w:jc w:val="both"/>
        <w:rPr>
          <w:spacing w:val="-6"/>
          <w:sz w:val="28"/>
          <w:szCs w:val="28"/>
        </w:rPr>
      </w:pPr>
      <w:r>
        <w:rPr>
          <w:b/>
          <w:i/>
        </w:rPr>
        <w:t xml:space="preserve"> </w:t>
      </w: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4B39A3" w:rsidRDefault="004B39A3" w:rsidP="004B39A3">
      <w:pPr>
        <w:tabs>
          <w:tab w:val="left" w:pos="1134"/>
        </w:tabs>
        <w:ind w:firstLine="709"/>
        <w:jc w:val="both"/>
        <w:rPr>
          <w:sz w:val="28"/>
          <w:szCs w:val="28"/>
        </w:rPr>
      </w:pPr>
      <w:r>
        <w:rPr>
          <w:sz w:val="28"/>
          <w:szCs w:val="28"/>
        </w:rPr>
        <w:t xml:space="preserve">Отборочная стадия рассмотрения заявок на участие в закупке: </w:t>
      </w:r>
      <w:r>
        <w:rPr>
          <w:spacing w:val="-6"/>
          <w:sz w:val="28"/>
          <w:szCs w:val="28"/>
        </w:rPr>
        <w:t>г</w:t>
      </w:r>
      <w:r>
        <w:rPr>
          <w:sz w:val="28"/>
          <w:szCs w:val="28"/>
        </w:rPr>
        <w:t xml:space="preserve">. Нижний Новгород, пл. Свободы, д. 3, не позднее </w:t>
      </w:r>
      <w:r>
        <w:rPr>
          <w:sz w:val="28"/>
          <w:szCs w:val="28"/>
          <w:highlight w:val="yellow"/>
        </w:rPr>
        <w:t>«15» июля 2015 г.</w:t>
      </w:r>
    </w:p>
    <w:p w:rsidR="004B39A3" w:rsidRDefault="004B39A3" w:rsidP="004B39A3">
      <w:pPr>
        <w:tabs>
          <w:tab w:val="left" w:pos="1134"/>
        </w:tabs>
        <w:ind w:firstLine="709"/>
        <w:jc w:val="both"/>
        <w:rPr>
          <w:sz w:val="28"/>
          <w:szCs w:val="28"/>
        </w:rPr>
      </w:pPr>
      <w:r>
        <w:rPr>
          <w:sz w:val="28"/>
          <w:szCs w:val="28"/>
        </w:rPr>
        <w:t xml:space="preserve">Оценочная стадия рассмотрения заявок на участие в закупке и подведение итогов закупки: </w:t>
      </w:r>
      <w:r>
        <w:rPr>
          <w:spacing w:val="-6"/>
          <w:sz w:val="28"/>
          <w:szCs w:val="28"/>
        </w:rPr>
        <w:t>г</w:t>
      </w:r>
      <w:r>
        <w:rPr>
          <w:sz w:val="28"/>
          <w:szCs w:val="28"/>
        </w:rPr>
        <w:t xml:space="preserve">. Нижний Новгород, пл. Свободы, д. 3, не позднее </w:t>
      </w:r>
      <w:r>
        <w:rPr>
          <w:sz w:val="28"/>
          <w:szCs w:val="28"/>
          <w:highlight w:val="yellow"/>
        </w:rPr>
        <w:t>«22» июля 2015 г.</w:t>
      </w:r>
      <w:r>
        <w:rPr>
          <w:sz w:val="28"/>
          <w:szCs w:val="28"/>
        </w:rPr>
        <w:t xml:space="preserve"> </w:t>
      </w:r>
    </w:p>
    <w:p w:rsidR="004B39A3" w:rsidRDefault="004B39A3" w:rsidP="004B39A3">
      <w:pPr>
        <w:tabs>
          <w:tab w:val="left" w:pos="1134"/>
        </w:tabs>
        <w:ind w:firstLine="709"/>
        <w:jc w:val="both"/>
        <w:rPr>
          <w:spacing w:val="-6"/>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sz w:val="28"/>
          <w:szCs w:val="28"/>
        </w:rPr>
        <w:t xml:space="preserve">20 (двадцати) </w:t>
      </w:r>
      <w:r>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B39A3" w:rsidRDefault="004B39A3" w:rsidP="004B39A3">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B39A3" w:rsidRDefault="004B39A3" w:rsidP="004B39A3">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B39A3" w:rsidRDefault="004B39A3" w:rsidP="004B39A3">
      <w:pPr>
        <w:tabs>
          <w:tab w:val="left" w:pos="1134"/>
        </w:tabs>
        <w:ind w:firstLine="709"/>
        <w:jc w:val="both"/>
        <w:rPr>
          <w:sz w:val="28"/>
        </w:rPr>
      </w:pPr>
      <w:r>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B39A3" w:rsidRDefault="004B39A3" w:rsidP="004B39A3">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highlight w:val="yellow"/>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4B39A3" w:rsidRDefault="004B39A3" w:rsidP="004B39A3">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B39A3" w:rsidRDefault="004B39A3" w:rsidP="004B39A3">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Pr>
          <w:rFonts w:eastAsia="Calibri"/>
          <w:spacing w:val="-6"/>
          <w:sz w:val="28"/>
          <w:szCs w:val="28"/>
          <w:highlight w:val="yellow"/>
          <w:lang w:eastAsia="en-US"/>
        </w:rPr>
        <w:t>4 (четырех) рабочих дней</w:t>
      </w:r>
      <w:r>
        <w:rPr>
          <w:rFonts w:eastAsia="Calibri"/>
          <w:spacing w:val="-6"/>
          <w:sz w:val="28"/>
          <w:szCs w:val="28"/>
          <w:lang w:eastAsia="en-US"/>
        </w:rPr>
        <w:t xml:space="preserve"> со дня направления указанного договора.</w:t>
      </w:r>
    </w:p>
    <w:p w:rsidR="004B39A3" w:rsidRDefault="004B39A3" w:rsidP="004B39A3">
      <w:pPr>
        <w:tabs>
          <w:tab w:val="left" w:pos="1134"/>
        </w:tabs>
        <w:ind w:left="709"/>
        <w:contextualSpacing/>
        <w:jc w:val="both"/>
        <w:rPr>
          <w:spacing w:val="-6"/>
          <w:sz w:val="32"/>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4B39A3" w:rsidRDefault="004B39A3" w:rsidP="004B39A3">
      <w:pPr>
        <w:pStyle w:val="a7"/>
        <w:tabs>
          <w:tab w:val="left" w:pos="0"/>
          <w:tab w:val="left" w:pos="1134"/>
        </w:tabs>
        <w:spacing w:after="0" w:line="240" w:lineRule="auto"/>
        <w:ind w:left="709"/>
        <w:jc w:val="both"/>
        <w:rPr>
          <w:spacing w:val="-6"/>
          <w:sz w:val="28"/>
          <w:szCs w:val="28"/>
        </w:rPr>
      </w:pPr>
      <w:r>
        <w:rPr>
          <w:spacing w:val="-6"/>
          <w:sz w:val="28"/>
          <w:szCs w:val="28"/>
        </w:rPr>
        <w:t xml:space="preserve"> </w:t>
      </w:r>
    </w:p>
    <w:p w:rsidR="004B39A3" w:rsidRDefault="004B39A3" w:rsidP="004B39A3">
      <w:pPr>
        <w:numPr>
          <w:ilvl w:val="0"/>
          <w:numId w:val="4"/>
        </w:numPr>
        <w:tabs>
          <w:tab w:val="left" w:pos="0"/>
          <w:tab w:val="left" w:pos="1134"/>
        </w:tabs>
        <w:ind w:left="0" w:firstLine="709"/>
        <w:contextualSpacing/>
        <w:jc w:val="both"/>
        <w:rPr>
          <w:sz w:val="28"/>
          <w:szCs w:val="28"/>
        </w:rPr>
      </w:pPr>
      <w:r>
        <w:rPr>
          <w:sz w:val="28"/>
          <w:szCs w:val="28"/>
        </w:rPr>
        <w:t>Процедура запроса предложений</w:t>
      </w:r>
      <w:r>
        <w:rPr>
          <w:b/>
          <w:i/>
        </w:rPr>
        <w:t xml:space="preserve"> </w:t>
      </w:r>
      <w:r>
        <w:rPr>
          <w:sz w:val="28"/>
          <w:szCs w:val="28"/>
        </w:rPr>
        <w:t>не является торгами по законодательству Российской Федерации.</w:t>
      </w:r>
    </w:p>
    <w:p w:rsidR="004B39A3" w:rsidRDefault="004B39A3" w:rsidP="004B39A3">
      <w:pPr>
        <w:tabs>
          <w:tab w:val="left" w:pos="0"/>
          <w:tab w:val="left" w:pos="1134"/>
        </w:tabs>
        <w:ind w:left="709"/>
        <w:contextualSpacing/>
        <w:jc w:val="both"/>
        <w:rPr>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4B39A3" w:rsidRDefault="004B39A3" w:rsidP="004B39A3">
      <w:pPr>
        <w:pStyle w:val="a7"/>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4B39A3" w:rsidRDefault="004B39A3" w:rsidP="004B39A3">
      <w:pPr>
        <w:pStyle w:val="a7"/>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9A3" w:rsidRDefault="004B39A3" w:rsidP="004B39A3">
      <w:pPr>
        <w:pStyle w:val="a7"/>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4B39A3" w:rsidRDefault="004B39A3" w:rsidP="004B39A3">
      <w:pPr>
        <w:pStyle w:val="a7"/>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Pr>
          <w:rFonts w:ascii="Times New Roman" w:eastAsia="Times New Roman" w:hAnsi="Times New Roman"/>
          <w:sz w:val="28"/>
          <w:szCs w:val="28"/>
          <w:lang w:eastAsia="ru-RU"/>
        </w:rPr>
        <w:lastRenderedPageBreak/>
        <w:t>порядке, установленном для размещения извещения о проведении закупки и закупочной документации.</w:t>
      </w:r>
      <w:proofErr w:type="gramEnd"/>
    </w:p>
    <w:p w:rsidR="004B39A3" w:rsidRDefault="004B39A3" w:rsidP="004B39A3">
      <w:pPr>
        <w:tabs>
          <w:tab w:val="left" w:pos="1134"/>
        </w:tabs>
        <w:ind w:left="142" w:firstLine="567"/>
        <w:contextualSpacing/>
        <w:jc w:val="both"/>
        <w:rPr>
          <w:sz w:val="28"/>
          <w:szCs w:val="28"/>
        </w:rPr>
      </w:pPr>
    </w:p>
    <w:p w:rsidR="004B39A3" w:rsidRDefault="004B39A3" w:rsidP="004B39A3">
      <w:pPr>
        <w:pStyle w:val="a7"/>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B39A3" w:rsidRDefault="004B39A3" w:rsidP="004B39A3">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0" w:history="1">
        <w:r>
          <w:rPr>
            <w:rStyle w:val="a5"/>
            <w:sz w:val="28"/>
            <w:szCs w:val="28"/>
          </w:rPr>
          <w:t>arbitration@rosatom.ru</w:t>
        </w:r>
      </w:hyperlink>
      <w:r>
        <w:rPr>
          <w:rFonts w:ascii="Times New Roman" w:hAnsi="Times New Roman"/>
          <w:sz w:val="28"/>
          <w:szCs w:val="28"/>
        </w:rPr>
        <w:t>.</w:t>
      </w:r>
    </w:p>
    <w:p w:rsidR="004B39A3" w:rsidRDefault="004B39A3" w:rsidP="004B39A3">
      <w:pPr>
        <w:pStyle w:val="a7"/>
        <w:spacing w:after="0"/>
        <w:ind w:left="0" w:right="153"/>
        <w:jc w:val="both"/>
        <w:rPr>
          <w:rFonts w:ascii="Times New Roman" w:eastAsia="Times New Roman" w:hAnsi="Times New Roman"/>
          <w:lang w:eastAsia="ru-RU"/>
        </w:rPr>
      </w:pPr>
    </w:p>
    <w:p w:rsidR="002F061A" w:rsidRDefault="002F061A"/>
    <w:sectPr w:rsidR="002F06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0A2"/>
    <w:rsid w:val="002F061A"/>
    <w:rsid w:val="004B39A3"/>
    <w:rsid w:val="007630A2"/>
    <w:rsid w:val="00AC28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B39A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4B39A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semiHidden/>
    <w:unhideWhenUsed/>
    <w:qFormat/>
    <w:rsid w:val="004B39A3"/>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4B39A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semiHidden/>
    <w:rsid w:val="004B39A3"/>
    <w:rPr>
      <w:rFonts w:ascii="Arial" w:eastAsia="Times New Roman" w:hAnsi="Arial" w:cs="Arial"/>
      <w:b/>
      <w:bCs/>
      <w:i/>
      <w:iCs/>
      <w:sz w:val="28"/>
      <w:szCs w:val="28"/>
      <w:lang w:eastAsia="ru-RU"/>
    </w:rPr>
  </w:style>
  <w:style w:type="character" w:styleId="a5">
    <w:name w:val="Hyperlink"/>
    <w:uiPriority w:val="99"/>
    <w:semiHidden/>
    <w:unhideWhenUsed/>
    <w:rsid w:val="004B39A3"/>
    <w:rPr>
      <w:color w:val="0000FF"/>
      <w:u w:val="single"/>
    </w:rPr>
  </w:style>
  <w:style w:type="character" w:customStyle="1" w:styleId="a6">
    <w:name w:val="Обычный (веб) Знак"/>
    <w:aliases w:val="Обычный (Web) Знак,Обычный (веб) Знак Знак Знак,Обычный (Web) Знак Знак Знак Знак"/>
    <w:link w:val="a7"/>
    <w:uiPriority w:val="99"/>
    <w:semiHidden/>
    <w:locked/>
    <w:rsid w:val="004B39A3"/>
    <w:rPr>
      <w:sz w:val="24"/>
      <w:szCs w:val="24"/>
    </w:rPr>
  </w:style>
  <w:style w:type="paragraph" w:styleId="a7">
    <w:name w:val="Normal (Web)"/>
    <w:aliases w:val="Обычный (Web),Обычный (веб) Знак Знак,Обычный (Web) Знак Знак Знак"/>
    <w:basedOn w:val="a1"/>
    <w:link w:val="a6"/>
    <w:uiPriority w:val="99"/>
    <w:semiHidden/>
    <w:unhideWhenUsed/>
    <w:qFormat/>
    <w:rsid w:val="004B39A3"/>
    <w:pPr>
      <w:spacing w:after="200" w:line="276" w:lineRule="auto"/>
      <w:ind w:left="720"/>
      <w:contextualSpacing/>
    </w:pPr>
    <w:rPr>
      <w:rFonts w:asciiTheme="minorHAnsi" w:eastAsiaTheme="minorHAnsi" w:hAnsiTheme="minorHAnsi" w:cstheme="minorBidi"/>
      <w:lang w:eastAsia="en-US"/>
    </w:rPr>
  </w:style>
  <w:style w:type="paragraph" w:customStyle="1" w:styleId="a0">
    <w:name w:val="Пункт"/>
    <w:basedOn w:val="a1"/>
    <w:uiPriority w:val="99"/>
    <w:qFormat/>
    <w:rsid w:val="004B39A3"/>
    <w:pPr>
      <w:numPr>
        <w:ilvl w:val="2"/>
        <w:numId w:val="1"/>
      </w:numPr>
      <w:snapToGrid w:val="0"/>
      <w:spacing w:line="360" w:lineRule="auto"/>
      <w:jc w:val="both"/>
    </w:pPr>
    <w:rPr>
      <w:sz w:val="28"/>
      <w:szCs w:val="28"/>
    </w:rPr>
  </w:style>
  <w:style w:type="paragraph" w:customStyle="1" w:styleId="3">
    <w:name w:val="Стиль3"/>
    <w:basedOn w:val="21"/>
    <w:uiPriority w:val="99"/>
    <w:qFormat/>
    <w:rsid w:val="004B39A3"/>
    <w:pPr>
      <w:widowControl w:val="0"/>
      <w:tabs>
        <w:tab w:val="num" w:pos="1307"/>
      </w:tabs>
      <w:adjustRightInd w:val="0"/>
      <w:spacing w:after="0" w:line="240" w:lineRule="auto"/>
      <w:ind w:left="1080"/>
      <w:jc w:val="both"/>
    </w:pPr>
    <w:rPr>
      <w:szCs w:val="20"/>
    </w:rPr>
  </w:style>
  <w:style w:type="paragraph" w:customStyle="1" w:styleId="a">
    <w:name w:val="Подподпункт"/>
    <w:basedOn w:val="a1"/>
    <w:uiPriority w:val="99"/>
    <w:qFormat/>
    <w:rsid w:val="004B39A3"/>
    <w:pPr>
      <w:numPr>
        <w:numId w:val="2"/>
      </w:numPr>
      <w:snapToGrid w:val="0"/>
      <w:spacing w:line="360" w:lineRule="auto"/>
      <w:jc w:val="both"/>
    </w:pPr>
    <w:rPr>
      <w:bCs/>
      <w:sz w:val="22"/>
      <w:szCs w:val="22"/>
    </w:rPr>
  </w:style>
  <w:style w:type="paragraph" w:customStyle="1" w:styleId="ConsPlusNormal">
    <w:name w:val="ConsPlusNormal"/>
    <w:uiPriority w:val="99"/>
    <w:qFormat/>
    <w:rsid w:val="004B39A3"/>
    <w:pPr>
      <w:autoSpaceDE w:val="0"/>
      <w:autoSpaceDN w:val="0"/>
      <w:adjustRightInd w:val="0"/>
      <w:spacing w:after="0" w:line="240" w:lineRule="auto"/>
      <w:ind w:firstLine="720"/>
    </w:pPr>
    <w:rPr>
      <w:rFonts w:ascii="Arial" w:eastAsia="Times New Roman" w:hAnsi="Arial" w:cs="Arial"/>
      <w:sz w:val="20"/>
      <w:szCs w:val="20"/>
    </w:rPr>
  </w:style>
  <w:style w:type="paragraph" w:styleId="21">
    <w:name w:val="Body Text Indent 2"/>
    <w:basedOn w:val="a1"/>
    <w:link w:val="22"/>
    <w:uiPriority w:val="99"/>
    <w:semiHidden/>
    <w:unhideWhenUsed/>
    <w:rsid w:val="004B39A3"/>
    <w:pPr>
      <w:spacing w:after="120" w:line="480" w:lineRule="auto"/>
      <w:ind w:left="283"/>
    </w:pPr>
  </w:style>
  <w:style w:type="character" w:customStyle="1" w:styleId="22">
    <w:name w:val="Основной текст с отступом 2 Знак"/>
    <w:basedOn w:val="a2"/>
    <w:link w:val="21"/>
    <w:uiPriority w:val="99"/>
    <w:semiHidden/>
    <w:rsid w:val="004B39A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B39A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4B39A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semiHidden/>
    <w:unhideWhenUsed/>
    <w:qFormat/>
    <w:rsid w:val="004B39A3"/>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4B39A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semiHidden/>
    <w:rsid w:val="004B39A3"/>
    <w:rPr>
      <w:rFonts w:ascii="Arial" w:eastAsia="Times New Roman" w:hAnsi="Arial" w:cs="Arial"/>
      <w:b/>
      <w:bCs/>
      <w:i/>
      <w:iCs/>
      <w:sz w:val="28"/>
      <w:szCs w:val="28"/>
      <w:lang w:eastAsia="ru-RU"/>
    </w:rPr>
  </w:style>
  <w:style w:type="character" w:styleId="a5">
    <w:name w:val="Hyperlink"/>
    <w:uiPriority w:val="99"/>
    <w:semiHidden/>
    <w:unhideWhenUsed/>
    <w:rsid w:val="004B39A3"/>
    <w:rPr>
      <w:color w:val="0000FF"/>
      <w:u w:val="single"/>
    </w:rPr>
  </w:style>
  <w:style w:type="character" w:customStyle="1" w:styleId="a6">
    <w:name w:val="Обычный (веб) Знак"/>
    <w:aliases w:val="Обычный (Web) Знак,Обычный (веб) Знак Знак Знак,Обычный (Web) Знак Знак Знак Знак"/>
    <w:link w:val="a7"/>
    <w:uiPriority w:val="99"/>
    <w:semiHidden/>
    <w:locked/>
    <w:rsid w:val="004B39A3"/>
    <w:rPr>
      <w:sz w:val="24"/>
      <w:szCs w:val="24"/>
    </w:rPr>
  </w:style>
  <w:style w:type="paragraph" w:styleId="a7">
    <w:name w:val="Normal (Web)"/>
    <w:aliases w:val="Обычный (Web),Обычный (веб) Знак Знак,Обычный (Web) Знак Знак Знак"/>
    <w:basedOn w:val="a1"/>
    <w:link w:val="a6"/>
    <w:uiPriority w:val="99"/>
    <w:semiHidden/>
    <w:unhideWhenUsed/>
    <w:qFormat/>
    <w:rsid w:val="004B39A3"/>
    <w:pPr>
      <w:spacing w:after="200" w:line="276" w:lineRule="auto"/>
      <w:ind w:left="720"/>
      <w:contextualSpacing/>
    </w:pPr>
    <w:rPr>
      <w:rFonts w:asciiTheme="minorHAnsi" w:eastAsiaTheme="minorHAnsi" w:hAnsiTheme="minorHAnsi" w:cstheme="minorBidi"/>
      <w:lang w:eastAsia="en-US"/>
    </w:rPr>
  </w:style>
  <w:style w:type="paragraph" w:customStyle="1" w:styleId="a0">
    <w:name w:val="Пункт"/>
    <w:basedOn w:val="a1"/>
    <w:uiPriority w:val="99"/>
    <w:qFormat/>
    <w:rsid w:val="004B39A3"/>
    <w:pPr>
      <w:numPr>
        <w:ilvl w:val="2"/>
        <w:numId w:val="1"/>
      </w:numPr>
      <w:snapToGrid w:val="0"/>
      <w:spacing w:line="360" w:lineRule="auto"/>
      <w:jc w:val="both"/>
    </w:pPr>
    <w:rPr>
      <w:sz w:val="28"/>
      <w:szCs w:val="28"/>
    </w:rPr>
  </w:style>
  <w:style w:type="paragraph" w:customStyle="1" w:styleId="3">
    <w:name w:val="Стиль3"/>
    <w:basedOn w:val="21"/>
    <w:uiPriority w:val="99"/>
    <w:qFormat/>
    <w:rsid w:val="004B39A3"/>
    <w:pPr>
      <w:widowControl w:val="0"/>
      <w:tabs>
        <w:tab w:val="num" w:pos="1307"/>
      </w:tabs>
      <w:adjustRightInd w:val="0"/>
      <w:spacing w:after="0" w:line="240" w:lineRule="auto"/>
      <w:ind w:left="1080"/>
      <w:jc w:val="both"/>
    </w:pPr>
    <w:rPr>
      <w:szCs w:val="20"/>
    </w:rPr>
  </w:style>
  <w:style w:type="paragraph" w:customStyle="1" w:styleId="a">
    <w:name w:val="Подподпункт"/>
    <w:basedOn w:val="a1"/>
    <w:uiPriority w:val="99"/>
    <w:qFormat/>
    <w:rsid w:val="004B39A3"/>
    <w:pPr>
      <w:numPr>
        <w:numId w:val="2"/>
      </w:numPr>
      <w:snapToGrid w:val="0"/>
      <w:spacing w:line="360" w:lineRule="auto"/>
      <w:jc w:val="both"/>
    </w:pPr>
    <w:rPr>
      <w:bCs/>
      <w:sz w:val="22"/>
      <w:szCs w:val="22"/>
    </w:rPr>
  </w:style>
  <w:style w:type="paragraph" w:customStyle="1" w:styleId="ConsPlusNormal">
    <w:name w:val="ConsPlusNormal"/>
    <w:uiPriority w:val="99"/>
    <w:qFormat/>
    <w:rsid w:val="004B39A3"/>
    <w:pPr>
      <w:autoSpaceDE w:val="0"/>
      <w:autoSpaceDN w:val="0"/>
      <w:adjustRightInd w:val="0"/>
      <w:spacing w:after="0" w:line="240" w:lineRule="auto"/>
      <w:ind w:firstLine="720"/>
    </w:pPr>
    <w:rPr>
      <w:rFonts w:ascii="Arial" w:eastAsia="Times New Roman" w:hAnsi="Arial" w:cs="Arial"/>
      <w:sz w:val="20"/>
      <w:szCs w:val="20"/>
    </w:rPr>
  </w:style>
  <w:style w:type="paragraph" w:styleId="21">
    <w:name w:val="Body Text Indent 2"/>
    <w:basedOn w:val="a1"/>
    <w:link w:val="22"/>
    <w:uiPriority w:val="99"/>
    <w:semiHidden/>
    <w:unhideWhenUsed/>
    <w:rsid w:val="004B39A3"/>
    <w:pPr>
      <w:spacing w:after="120" w:line="480" w:lineRule="auto"/>
      <w:ind w:left="283"/>
    </w:pPr>
  </w:style>
  <w:style w:type="character" w:customStyle="1" w:styleId="22">
    <w:name w:val="Основной текст с отступом 2 Знак"/>
    <w:basedOn w:val="a2"/>
    <w:link w:val="21"/>
    <w:uiPriority w:val="99"/>
    <w:semiHidden/>
    <w:rsid w:val="004B39A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44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1723</Words>
  <Characters>9823</Characters>
  <Application>Microsoft Office Word</Application>
  <DocSecurity>0</DocSecurity>
  <Lines>81</Lines>
  <Paragraphs>23</Paragraphs>
  <ScaleCrop>false</ScaleCrop>
  <Company>NIAEP</Company>
  <LinksUpToDate>false</LinksUpToDate>
  <CharactersWithSpaces>11523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3</cp:revision>
  <dcterms:created xsi:type="dcterms:W3CDTF">2015-06-11T06:46:00Z</dcterms:created>
  <dcterms:modified xsi:type="dcterms:W3CDTF">2015-06-18T12:25:00Z</dcterms:modified>
</cp:coreProperties>
</file>