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A6D" w:rsidRDefault="006F5A6D" w:rsidP="006F5A6D">
      <w:pPr>
        <w:spacing w:after="12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6F5A6D" w:rsidRPr="00F6205F" w:rsidRDefault="006F5A6D" w:rsidP="006F5A6D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6F5A6D" w:rsidRPr="00F6205F" w:rsidRDefault="006F5A6D" w:rsidP="006F5A6D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«ПРОИЗВОДСТВЕННОЕ ПРЕДПРИЯТИЕ «МАЯК»</w:t>
      </w:r>
    </w:p>
    <w:p w:rsidR="006F5A6D" w:rsidRPr="00F6205F" w:rsidRDefault="00FD33A5" w:rsidP="006F5A6D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6F5A6D" w:rsidRPr="00F6205F">
        <w:rPr>
          <w:rFonts w:ascii="Times New Roman" w:hAnsi="Times New Roman"/>
          <w:sz w:val="24"/>
          <w:szCs w:val="24"/>
        </w:rPr>
        <w:t xml:space="preserve"> </w:t>
      </w:r>
    </w:p>
    <w:p w:rsidR="006F5A6D" w:rsidRPr="00F6205F" w:rsidRDefault="006B2A76" w:rsidP="00F86FE0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02</w:t>
      </w:r>
      <w:r w:rsidR="006F5A6D" w:rsidRPr="00F6205F">
        <w:rPr>
          <w:rFonts w:ascii="Times New Roman" w:hAnsi="Times New Roman"/>
          <w:b/>
          <w:sz w:val="24"/>
          <w:szCs w:val="24"/>
        </w:rPr>
        <w:t>.</w:t>
      </w:r>
      <w:r w:rsidR="006F5A6D">
        <w:rPr>
          <w:rFonts w:ascii="Times New Roman" w:hAnsi="Times New Roman"/>
          <w:b/>
          <w:sz w:val="24"/>
          <w:szCs w:val="24"/>
          <w:u w:val="single"/>
        </w:rPr>
        <w:t>06</w:t>
      </w:r>
      <w:r w:rsidR="006F5A6D" w:rsidRPr="00F6205F">
        <w:rPr>
          <w:rFonts w:ascii="Times New Roman" w:hAnsi="Times New Roman"/>
          <w:b/>
          <w:sz w:val="24"/>
          <w:szCs w:val="24"/>
        </w:rPr>
        <w:t>.</w:t>
      </w:r>
      <w:r w:rsidR="006F5A6D" w:rsidRPr="00F6205F">
        <w:rPr>
          <w:rFonts w:ascii="Times New Roman" w:hAnsi="Times New Roman"/>
          <w:b/>
          <w:sz w:val="24"/>
          <w:szCs w:val="24"/>
          <w:u w:val="single"/>
        </w:rPr>
        <w:t>201</w:t>
      </w:r>
      <w:r w:rsidR="006F5A6D">
        <w:rPr>
          <w:rFonts w:ascii="Times New Roman" w:hAnsi="Times New Roman"/>
          <w:b/>
          <w:sz w:val="24"/>
          <w:szCs w:val="24"/>
          <w:u w:val="single"/>
        </w:rPr>
        <w:t>1</w:t>
      </w:r>
      <w:r w:rsidR="006F5A6D" w:rsidRPr="00F6205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  <w:r w:rsidR="006F5A6D" w:rsidRPr="00736B0F">
        <w:rPr>
          <w:rFonts w:ascii="Times New Roman" w:hAnsi="Times New Roman"/>
          <w:b/>
          <w:sz w:val="24"/>
          <w:szCs w:val="24"/>
        </w:rPr>
        <w:t>№</w:t>
      </w:r>
      <w:r w:rsidR="006F5A6D">
        <w:rPr>
          <w:rFonts w:ascii="Times New Roman" w:hAnsi="Times New Roman"/>
          <w:b/>
          <w:sz w:val="24"/>
          <w:szCs w:val="24"/>
        </w:rPr>
        <w:t xml:space="preserve"> </w:t>
      </w:r>
      <w:r w:rsidR="006F5A6D" w:rsidRPr="00736B0F">
        <w:rPr>
          <w:rFonts w:ascii="Times New Roman" w:hAnsi="Times New Roman"/>
          <w:b/>
          <w:sz w:val="24"/>
          <w:szCs w:val="24"/>
          <w:u w:val="single"/>
        </w:rPr>
        <w:t>193-3-9/</w:t>
      </w:r>
      <w:r w:rsidR="00156CB9">
        <w:rPr>
          <w:rFonts w:ascii="Times New Roman" w:hAnsi="Times New Roman"/>
          <w:b/>
          <w:sz w:val="24"/>
          <w:szCs w:val="24"/>
          <w:u w:val="single"/>
        </w:rPr>
        <w:t>7211</w:t>
      </w:r>
    </w:p>
    <w:p w:rsidR="006F5A6D" w:rsidRPr="00F6205F" w:rsidRDefault="006F5A6D" w:rsidP="006F5A6D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РАЗЪЯСНЕНИЯ ПОЛОЖЕНИЙ РЕДУКЦИОННОЙ ДОКУМЕНТАЦИИ</w:t>
      </w:r>
    </w:p>
    <w:p w:rsidR="006F5A6D" w:rsidRDefault="006F5A6D" w:rsidP="00F86FE0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8192B">
        <w:rPr>
          <w:rFonts w:ascii="Times New Roman" w:hAnsi="Times New Roman"/>
          <w:b/>
          <w:bCs/>
          <w:sz w:val="24"/>
          <w:szCs w:val="24"/>
        </w:rPr>
        <w:t xml:space="preserve">о проведении понижающего </w:t>
      </w:r>
      <w:proofErr w:type="spellStart"/>
      <w:r w:rsidRPr="00E8192B">
        <w:rPr>
          <w:rFonts w:ascii="Times New Roman" w:hAnsi="Times New Roman"/>
          <w:b/>
          <w:bCs/>
          <w:sz w:val="24"/>
          <w:szCs w:val="24"/>
        </w:rPr>
        <w:t>редукциона</w:t>
      </w:r>
      <w:proofErr w:type="spellEnd"/>
      <w:r w:rsidRPr="00E8192B">
        <w:rPr>
          <w:rFonts w:ascii="Times New Roman" w:hAnsi="Times New Roman"/>
          <w:b/>
          <w:bCs/>
          <w:sz w:val="24"/>
          <w:szCs w:val="24"/>
        </w:rPr>
        <w:t xml:space="preserve"> в электронной форме на право заключения Договора на поставку токарно-фрезерного обрабатывающего центра с ЧПУ </w:t>
      </w:r>
      <w:r w:rsidRPr="00E8192B">
        <w:rPr>
          <w:rFonts w:ascii="Times New Roman" w:hAnsi="Times New Roman"/>
          <w:b/>
          <w:bCs/>
          <w:sz w:val="24"/>
          <w:szCs w:val="24"/>
          <w:lang w:val="en-US"/>
        </w:rPr>
        <w:t>GS</w:t>
      </w:r>
      <w:r w:rsidRPr="00E8192B">
        <w:rPr>
          <w:rFonts w:ascii="Times New Roman" w:hAnsi="Times New Roman"/>
          <w:b/>
          <w:bCs/>
          <w:sz w:val="24"/>
          <w:szCs w:val="24"/>
        </w:rPr>
        <w:t>-200</w:t>
      </w:r>
      <w:r w:rsidRPr="00E8192B">
        <w:rPr>
          <w:rFonts w:ascii="Times New Roman" w:hAnsi="Times New Roman"/>
          <w:b/>
          <w:bCs/>
          <w:sz w:val="24"/>
          <w:szCs w:val="24"/>
          <w:lang w:val="en-US"/>
        </w:rPr>
        <w:t>YS</w:t>
      </w:r>
      <w:r w:rsidRPr="00E8192B">
        <w:rPr>
          <w:rFonts w:ascii="Times New Roman" w:hAnsi="Times New Roman"/>
          <w:b/>
          <w:bCs/>
          <w:sz w:val="24"/>
          <w:szCs w:val="24"/>
        </w:rPr>
        <w:t xml:space="preserve">  для нужд ФГУП «ПО «МАЯК»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:rsidR="006F5A6D" w:rsidRDefault="00EF165F" w:rsidP="00867689">
      <w:pPr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20B33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адрес Заказчика поступил</w:t>
      </w:r>
      <w:r w:rsidRPr="00C20B33">
        <w:rPr>
          <w:rFonts w:ascii="Times New Roman" w:hAnsi="Times New Roman"/>
          <w:sz w:val="24"/>
          <w:szCs w:val="24"/>
        </w:rPr>
        <w:t xml:space="preserve"> запрос </w:t>
      </w:r>
      <w:r>
        <w:rPr>
          <w:rFonts w:ascii="Times New Roman" w:hAnsi="Times New Roman"/>
          <w:sz w:val="24"/>
          <w:szCs w:val="24"/>
        </w:rPr>
        <w:t>на</w:t>
      </w:r>
      <w:r w:rsidRPr="004363E8">
        <w:rPr>
          <w:rFonts w:ascii="Times New Roman" w:hAnsi="Times New Roman"/>
          <w:sz w:val="24"/>
          <w:szCs w:val="24"/>
        </w:rPr>
        <w:t xml:space="preserve"> разъяснени</w:t>
      </w:r>
      <w:r>
        <w:rPr>
          <w:rFonts w:ascii="Times New Roman" w:hAnsi="Times New Roman"/>
          <w:sz w:val="24"/>
          <w:szCs w:val="24"/>
        </w:rPr>
        <w:t>е</w:t>
      </w:r>
      <w:r w:rsidRPr="004363E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положений редукционной</w:t>
      </w:r>
      <w:r w:rsidRPr="004363E8">
        <w:rPr>
          <w:rFonts w:ascii="Times New Roman" w:hAnsi="Times New Roman"/>
          <w:sz w:val="24"/>
          <w:szCs w:val="24"/>
        </w:rPr>
        <w:t xml:space="preserve"> документации </w:t>
      </w:r>
      <w:r>
        <w:rPr>
          <w:rFonts w:ascii="Times New Roman" w:hAnsi="Times New Roman"/>
          <w:sz w:val="24"/>
          <w:szCs w:val="24"/>
        </w:rPr>
        <w:t>по следующим положениям:</w:t>
      </w:r>
    </w:p>
    <w:p w:rsidR="00EF165F" w:rsidRDefault="00EF165F" w:rsidP="0086768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eastAsiaTheme="minorHAnsi" w:hAnsi="Times New Roman"/>
          <w:sz w:val="24"/>
          <w:szCs w:val="24"/>
        </w:rPr>
        <w:t xml:space="preserve">Предмет </w:t>
      </w:r>
      <w:proofErr w:type="spellStart"/>
      <w:r>
        <w:rPr>
          <w:rFonts w:ascii="Times New Roman" w:eastAsiaTheme="minorHAnsi" w:hAnsi="Times New Roman"/>
          <w:sz w:val="24"/>
          <w:szCs w:val="24"/>
        </w:rPr>
        <w:t>редукциона</w:t>
      </w:r>
      <w:proofErr w:type="spellEnd"/>
      <w:r>
        <w:rPr>
          <w:rFonts w:ascii="Times New Roman" w:eastAsiaTheme="minorHAnsi" w:hAnsi="Times New Roman"/>
          <w:sz w:val="24"/>
          <w:szCs w:val="24"/>
        </w:rPr>
        <w:t xml:space="preserve">, размещенного на сайте ЭТП, не соответствует предмету </w:t>
      </w:r>
      <w:proofErr w:type="spellStart"/>
      <w:r>
        <w:rPr>
          <w:rFonts w:ascii="Times New Roman" w:eastAsiaTheme="minorHAnsi" w:hAnsi="Times New Roman"/>
          <w:sz w:val="24"/>
          <w:szCs w:val="24"/>
        </w:rPr>
        <w:t>редукциона</w:t>
      </w:r>
      <w:proofErr w:type="spellEnd"/>
      <w:r>
        <w:rPr>
          <w:rFonts w:ascii="Times New Roman" w:eastAsiaTheme="minorHAnsi" w:hAnsi="Times New Roman"/>
          <w:sz w:val="24"/>
          <w:szCs w:val="24"/>
        </w:rPr>
        <w:t>, указанного в документации Заказчика. На сайте название «</w:t>
      </w:r>
      <w:r>
        <w:rPr>
          <w:rFonts w:ascii="Times New Roman" w:eastAsiaTheme="minorHAnsi" w:hAnsi="Times New Roman"/>
          <w:b/>
          <w:sz w:val="24"/>
          <w:szCs w:val="24"/>
        </w:rPr>
        <w:t>П</w:t>
      </w:r>
      <w:r w:rsidRPr="00E8192B">
        <w:rPr>
          <w:rFonts w:ascii="Times New Roman" w:hAnsi="Times New Roman"/>
          <w:b/>
          <w:bCs/>
          <w:sz w:val="24"/>
          <w:szCs w:val="24"/>
        </w:rPr>
        <w:t>оставк</w:t>
      </w:r>
      <w:r>
        <w:rPr>
          <w:rFonts w:ascii="Times New Roman" w:hAnsi="Times New Roman"/>
          <w:b/>
          <w:bCs/>
          <w:sz w:val="24"/>
          <w:szCs w:val="24"/>
        </w:rPr>
        <w:t>а</w:t>
      </w:r>
      <w:r w:rsidRPr="00E8192B">
        <w:rPr>
          <w:rFonts w:ascii="Times New Roman" w:hAnsi="Times New Roman"/>
          <w:b/>
          <w:bCs/>
          <w:sz w:val="24"/>
          <w:szCs w:val="24"/>
        </w:rPr>
        <w:t xml:space="preserve"> токарно-фрезерного обрабатывающего центра с ЧПУ</w:t>
      </w:r>
      <w:r>
        <w:rPr>
          <w:rFonts w:ascii="Times New Roman" w:hAnsi="Times New Roman"/>
          <w:b/>
          <w:bCs/>
          <w:sz w:val="24"/>
          <w:szCs w:val="24"/>
        </w:rPr>
        <w:t>», а в Извещении «ИЗВЕЩЕНИЕ</w:t>
      </w:r>
      <w:r>
        <w:rPr>
          <w:b/>
        </w:rPr>
        <w:t xml:space="preserve"> </w:t>
      </w:r>
      <w:r w:rsidRPr="00EF165F">
        <w:rPr>
          <w:rFonts w:ascii="Times New Roman" w:hAnsi="Times New Roman"/>
          <w:b/>
          <w:sz w:val="24"/>
          <w:szCs w:val="24"/>
        </w:rPr>
        <w:t xml:space="preserve">о проведении понижающего </w:t>
      </w:r>
      <w:proofErr w:type="spellStart"/>
      <w:r w:rsidRPr="00EF165F">
        <w:rPr>
          <w:rFonts w:ascii="Times New Roman" w:hAnsi="Times New Roman"/>
          <w:b/>
          <w:sz w:val="24"/>
          <w:szCs w:val="24"/>
        </w:rPr>
        <w:t>редукциона</w:t>
      </w:r>
      <w:proofErr w:type="spellEnd"/>
      <w:r w:rsidRPr="00EF165F">
        <w:rPr>
          <w:rFonts w:ascii="Times New Roman" w:hAnsi="Times New Roman"/>
          <w:b/>
          <w:sz w:val="24"/>
          <w:szCs w:val="24"/>
        </w:rPr>
        <w:t xml:space="preserve"> в электронной форме на право заключения Договора на поставку токарно-фрезерного обрабатывающего центра с ЧПУ </w:t>
      </w:r>
      <w:r w:rsidRPr="00EF165F">
        <w:rPr>
          <w:rFonts w:ascii="Times New Roman" w:hAnsi="Times New Roman"/>
          <w:b/>
          <w:sz w:val="24"/>
          <w:szCs w:val="24"/>
          <w:lang w:val="en-US"/>
        </w:rPr>
        <w:t>GS</w:t>
      </w:r>
      <w:r w:rsidRPr="00EF165F">
        <w:rPr>
          <w:rFonts w:ascii="Times New Roman" w:hAnsi="Times New Roman"/>
          <w:b/>
          <w:sz w:val="24"/>
          <w:szCs w:val="24"/>
        </w:rPr>
        <w:t>-200</w:t>
      </w:r>
      <w:r w:rsidRPr="00EF165F">
        <w:rPr>
          <w:rFonts w:ascii="Times New Roman" w:hAnsi="Times New Roman"/>
          <w:b/>
          <w:sz w:val="24"/>
          <w:szCs w:val="24"/>
          <w:lang w:val="en-US"/>
        </w:rPr>
        <w:t>YS</w:t>
      </w:r>
      <w:r w:rsidRPr="00EF165F">
        <w:rPr>
          <w:rFonts w:ascii="Times New Roman" w:hAnsi="Times New Roman"/>
          <w:b/>
          <w:sz w:val="24"/>
          <w:szCs w:val="24"/>
        </w:rPr>
        <w:t xml:space="preserve">  для нужд ФГУП «ПО «МАЯК»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Вопрос: в заявке на участие указывать название </w:t>
      </w:r>
      <w:proofErr w:type="spellStart"/>
      <w:r>
        <w:rPr>
          <w:rFonts w:ascii="Times New Roman" w:hAnsi="Times New Roman"/>
          <w:sz w:val="24"/>
          <w:szCs w:val="24"/>
        </w:rPr>
        <w:t>редукциона</w:t>
      </w:r>
      <w:proofErr w:type="spellEnd"/>
      <w:r>
        <w:rPr>
          <w:rFonts w:ascii="Times New Roman" w:hAnsi="Times New Roman"/>
          <w:sz w:val="24"/>
          <w:szCs w:val="24"/>
        </w:rPr>
        <w:t xml:space="preserve"> в соответствие с сайтом или в соответс</w:t>
      </w:r>
      <w:r w:rsidR="00867689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вии с Документ</w:t>
      </w:r>
      <w:r w:rsidR="00867689">
        <w:rPr>
          <w:rFonts w:ascii="Times New Roman" w:hAnsi="Times New Roman"/>
          <w:sz w:val="24"/>
          <w:szCs w:val="24"/>
        </w:rPr>
        <w:t>ацией Заказчика.</w:t>
      </w:r>
    </w:p>
    <w:p w:rsidR="00867689" w:rsidRDefault="00867689" w:rsidP="00F86FE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Не ясен механизм формирования цены договора: то ли она прописывается в долларах, а при расчетах платежи пересчитываются в рублях по курсу ЦБ РФ на день оплаты, то ли возможен иной алгоритм.</w:t>
      </w:r>
    </w:p>
    <w:p w:rsidR="00867689" w:rsidRDefault="00867689" w:rsidP="00F86FE0">
      <w:pPr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данному запросу даем следующие разъяснения:</w:t>
      </w:r>
    </w:p>
    <w:p w:rsidR="00867689" w:rsidRDefault="00867689" w:rsidP="00F86FE0">
      <w:pPr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В заявке на участие указывать следующее название: </w:t>
      </w:r>
    </w:p>
    <w:p w:rsidR="00867689" w:rsidRPr="00867689" w:rsidRDefault="00867689" w:rsidP="0086768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67689">
        <w:rPr>
          <w:rFonts w:ascii="Times New Roman" w:hAnsi="Times New Roman"/>
          <w:b/>
          <w:sz w:val="24"/>
          <w:szCs w:val="24"/>
        </w:rPr>
        <w:t>ЗАЯВКА НА УЧАСТИЕ В РЕДУКЦИОНЕ</w:t>
      </w:r>
    </w:p>
    <w:p w:rsidR="00867689" w:rsidRDefault="00867689" w:rsidP="0086768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867689">
        <w:rPr>
          <w:rFonts w:ascii="Times New Roman" w:hAnsi="Times New Roman"/>
          <w:b/>
          <w:sz w:val="24"/>
          <w:szCs w:val="24"/>
        </w:rPr>
        <w:t xml:space="preserve">на право заключения Договора на поставку токарно-фрезерного обрабатывающего центра с ЧПУ </w:t>
      </w:r>
      <w:r w:rsidRPr="00867689">
        <w:rPr>
          <w:rFonts w:ascii="Times New Roman" w:hAnsi="Times New Roman"/>
          <w:b/>
          <w:sz w:val="24"/>
          <w:szCs w:val="24"/>
          <w:lang w:val="en-US"/>
        </w:rPr>
        <w:t>GS</w:t>
      </w:r>
      <w:r w:rsidRPr="00867689">
        <w:rPr>
          <w:rFonts w:ascii="Times New Roman" w:hAnsi="Times New Roman"/>
          <w:b/>
          <w:sz w:val="24"/>
          <w:szCs w:val="24"/>
        </w:rPr>
        <w:t>-200</w:t>
      </w:r>
      <w:r w:rsidRPr="00867689">
        <w:rPr>
          <w:rFonts w:ascii="Times New Roman" w:hAnsi="Times New Roman"/>
          <w:b/>
          <w:sz w:val="24"/>
          <w:szCs w:val="24"/>
          <w:lang w:val="en-US"/>
        </w:rPr>
        <w:t>YS</w:t>
      </w:r>
      <w:r>
        <w:rPr>
          <w:rFonts w:ascii="Times New Roman" w:hAnsi="Times New Roman"/>
          <w:sz w:val="24"/>
          <w:szCs w:val="24"/>
        </w:rPr>
        <w:t>.</w:t>
      </w:r>
    </w:p>
    <w:p w:rsidR="00867689" w:rsidRPr="00867689" w:rsidRDefault="00867689" w:rsidP="00867689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См. Приложение № 1 «</w:t>
      </w:r>
      <w:r w:rsidRPr="00867689">
        <w:rPr>
          <w:rFonts w:ascii="Times New Roman" w:hAnsi="Times New Roman"/>
          <w:sz w:val="24"/>
          <w:szCs w:val="24"/>
        </w:rPr>
        <w:t>ФОРМА ЗАЯВКИ НА УЧАСТИЕ В РЕДУКЦИОНЕ</w:t>
      </w:r>
      <w:r>
        <w:rPr>
          <w:rFonts w:ascii="Times New Roman" w:hAnsi="Times New Roman"/>
          <w:sz w:val="24"/>
          <w:szCs w:val="24"/>
        </w:rPr>
        <w:t>»</w:t>
      </w:r>
    </w:p>
    <w:p w:rsidR="00867689" w:rsidRPr="00867689" w:rsidRDefault="00867689" w:rsidP="0086768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Механизм формирования цены Договора прописан в п.10.1 </w:t>
      </w:r>
      <w:r w:rsidR="003B0687">
        <w:rPr>
          <w:rFonts w:ascii="Times New Roman" w:hAnsi="Times New Roman"/>
          <w:sz w:val="24"/>
          <w:szCs w:val="24"/>
        </w:rPr>
        <w:t xml:space="preserve">Проекта </w:t>
      </w:r>
      <w:r>
        <w:rPr>
          <w:rFonts w:ascii="Times New Roman" w:hAnsi="Times New Roman"/>
          <w:sz w:val="24"/>
          <w:szCs w:val="24"/>
        </w:rPr>
        <w:t>Договора: «</w:t>
      </w:r>
      <w:r w:rsidRPr="00867689">
        <w:rPr>
          <w:rFonts w:ascii="Times New Roman" w:hAnsi="Times New Roman"/>
          <w:sz w:val="24"/>
          <w:szCs w:val="24"/>
        </w:rPr>
        <w:t>Цена Договора и валюта платежа: валюта формирования цены – доллар США, валюта для расчетов - российский рубль. Оплата производится в рублях в сумме, эквивалентной определенной сумме в условных денежных единицах по официальному курсу иностранной валюты к рублю РФ, установленным ЦБ РФ на момент оплаты</w:t>
      </w:r>
      <w:r>
        <w:rPr>
          <w:rFonts w:ascii="Times New Roman" w:hAnsi="Times New Roman"/>
          <w:sz w:val="24"/>
          <w:szCs w:val="24"/>
        </w:rPr>
        <w:t>»</w:t>
      </w:r>
      <w:r w:rsidRPr="00867689">
        <w:rPr>
          <w:rFonts w:ascii="Times New Roman" w:hAnsi="Times New Roman"/>
          <w:sz w:val="24"/>
          <w:szCs w:val="24"/>
        </w:rPr>
        <w:t>.</w:t>
      </w:r>
    </w:p>
    <w:p w:rsidR="00EF165F" w:rsidRDefault="00EF165F" w:rsidP="00EF165F">
      <w:pPr>
        <w:spacing w:after="120" w:line="240" w:lineRule="auto"/>
        <w:jc w:val="both"/>
      </w:pPr>
    </w:p>
    <w:tbl>
      <w:tblPr>
        <w:tblW w:w="9144" w:type="dxa"/>
        <w:jc w:val="center"/>
        <w:tblCellSpacing w:w="0" w:type="dxa"/>
        <w:tblInd w:w="1997" w:type="dxa"/>
        <w:tblLayout w:type="fixed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5800"/>
        <w:gridCol w:w="3344"/>
      </w:tblGrid>
      <w:tr w:rsidR="00EF165F" w:rsidRPr="00C16C1D" w:rsidTr="00F86FE0">
        <w:trPr>
          <w:trHeight w:val="145"/>
          <w:tblCellSpacing w:w="0" w:type="dxa"/>
          <w:jc w:val="center"/>
        </w:trPr>
        <w:tc>
          <w:tcPr>
            <w:tcW w:w="9144" w:type="dxa"/>
            <w:gridSpan w:val="2"/>
            <w:vAlign w:val="center"/>
            <w:hideMark/>
          </w:tcPr>
          <w:p w:rsidR="00EF165F" w:rsidRPr="00C16C1D" w:rsidRDefault="00EF165F" w:rsidP="00F86FE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6C1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Председатель комиссии:</w:t>
            </w:r>
          </w:p>
        </w:tc>
      </w:tr>
      <w:tr w:rsidR="00EF165F" w:rsidRPr="00C16C1D" w:rsidTr="00F86FE0">
        <w:trPr>
          <w:trHeight w:val="280"/>
          <w:tblCellSpacing w:w="0" w:type="dxa"/>
          <w:jc w:val="center"/>
        </w:trPr>
        <w:tc>
          <w:tcPr>
            <w:tcW w:w="5800" w:type="dxa"/>
            <w:vAlign w:val="center"/>
            <w:hideMark/>
          </w:tcPr>
          <w:p w:rsidR="00EF165F" w:rsidRPr="00C16C1D" w:rsidRDefault="00EF165F" w:rsidP="00F86FE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6C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Ивачев Г.Г. - заместитель генерального директора по экономике и финансам</w:t>
            </w:r>
          </w:p>
        </w:tc>
        <w:tc>
          <w:tcPr>
            <w:tcW w:w="3344" w:type="dxa"/>
            <w:vAlign w:val="center"/>
            <w:hideMark/>
          </w:tcPr>
          <w:p w:rsidR="00EF165F" w:rsidRPr="00C16C1D" w:rsidRDefault="00EF165F" w:rsidP="00F86FE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</w:t>
            </w:r>
          </w:p>
        </w:tc>
      </w:tr>
      <w:tr w:rsidR="00EF165F" w:rsidRPr="00C16C1D" w:rsidTr="001C4793">
        <w:trPr>
          <w:tblCellSpacing w:w="0" w:type="dxa"/>
          <w:jc w:val="center"/>
        </w:trPr>
        <w:tc>
          <w:tcPr>
            <w:tcW w:w="9144" w:type="dxa"/>
            <w:gridSpan w:val="2"/>
            <w:vAlign w:val="center"/>
            <w:hideMark/>
          </w:tcPr>
          <w:p w:rsidR="00EF165F" w:rsidRPr="00C16C1D" w:rsidRDefault="00EF165F" w:rsidP="00F86FE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6C1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Секретарь комиссии:</w:t>
            </w:r>
          </w:p>
        </w:tc>
      </w:tr>
      <w:tr w:rsidR="00EF165F" w:rsidRPr="00C16C1D" w:rsidTr="001C4793">
        <w:trPr>
          <w:tblCellSpacing w:w="0" w:type="dxa"/>
          <w:jc w:val="center"/>
        </w:trPr>
        <w:tc>
          <w:tcPr>
            <w:tcW w:w="5800" w:type="dxa"/>
            <w:vAlign w:val="center"/>
            <w:hideMark/>
          </w:tcPr>
          <w:p w:rsidR="00EF165F" w:rsidRPr="00C16C1D" w:rsidRDefault="00EF165F" w:rsidP="00F86FE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16C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Клепалова</w:t>
            </w:r>
            <w:proofErr w:type="spellEnd"/>
            <w:r w:rsidRPr="00C16C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Н.М. - специалист по конкурсным торгам</w:t>
            </w:r>
          </w:p>
        </w:tc>
        <w:tc>
          <w:tcPr>
            <w:tcW w:w="3344" w:type="dxa"/>
            <w:vAlign w:val="center"/>
            <w:hideMark/>
          </w:tcPr>
          <w:p w:rsidR="00EF165F" w:rsidRPr="00C16C1D" w:rsidRDefault="00EF165F" w:rsidP="00F86FE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</w:t>
            </w:r>
          </w:p>
        </w:tc>
      </w:tr>
      <w:tr w:rsidR="00EF165F" w:rsidRPr="00C16C1D" w:rsidTr="001C4793">
        <w:trPr>
          <w:tblCellSpacing w:w="0" w:type="dxa"/>
          <w:jc w:val="center"/>
        </w:trPr>
        <w:tc>
          <w:tcPr>
            <w:tcW w:w="9144" w:type="dxa"/>
            <w:gridSpan w:val="2"/>
            <w:vAlign w:val="center"/>
            <w:hideMark/>
          </w:tcPr>
          <w:p w:rsidR="00EF165F" w:rsidRPr="00C16C1D" w:rsidRDefault="00EF165F" w:rsidP="00F86FE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6C1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Член комиссии:</w:t>
            </w:r>
          </w:p>
        </w:tc>
      </w:tr>
      <w:tr w:rsidR="00EF165F" w:rsidRPr="00C16C1D" w:rsidTr="001C4793">
        <w:trPr>
          <w:tblCellSpacing w:w="0" w:type="dxa"/>
          <w:jc w:val="center"/>
        </w:trPr>
        <w:tc>
          <w:tcPr>
            <w:tcW w:w="5800" w:type="dxa"/>
            <w:vAlign w:val="center"/>
            <w:hideMark/>
          </w:tcPr>
          <w:p w:rsidR="00EF165F" w:rsidRPr="00C16C1D" w:rsidRDefault="00F86FE0" w:rsidP="00F86FE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Смертина Д.Е.</w:t>
            </w:r>
            <w:r w:rsidR="00EF165F" w:rsidRPr="00C16C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</w:t>
            </w:r>
            <w:r w:rsidR="00EF165F" w:rsidRPr="00C16C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.о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F165F" w:rsidRPr="00C16C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EF165F" w:rsidRPr="00C16C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ОПРА</w:t>
            </w:r>
          </w:p>
        </w:tc>
        <w:tc>
          <w:tcPr>
            <w:tcW w:w="3344" w:type="dxa"/>
            <w:vAlign w:val="center"/>
            <w:hideMark/>
          </w:tcPr>
          <w:p w:rsidR="00EF165F" w:rsidRPr="00C16C1D" w:rsidRDefault="00EF165F" w:rsidP="00F86FE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</w:t>
            </w:r>
          </w:p>
        </w:tc>
      </w:tr>
    </w:tbl>
    <w:p w:rsidR="00EF165F" w:rsidRPr="00EF165F" w:rsidRDefault="00EF165F" w:rsidP="00EF165F">
      <w:pPr>
        <w:spacing w:after="120" w:line="240" w:lineRule="auto"/>
        <w:jc w:val="both"/>
      </w:pPr>
    </w:p>
    <w:sectPr w:rsidR="00EF165F" w:rsidRPr="00EF165F" w:rsidSect="00F86FE0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F5A6D"/>
    <w:rsid w:val="00156CB9"/>
    <w:rsid w:val="00215048"/>
    <w:rsid w:val="003B0687"/>
    <w:rsid w:val="003C02C3"/>
    <w:rsid w:val="00575700"/>
    <w:rsid w:val="006B2A76"/>
    <w:rsid w:val="006F5A6D"/>
    <w:rsid w:val="00867689"/>
    <w:rsid w:val="00A518CA"/>
    <w:rsid w:val="00EF165F"/>
    <w:rsid w:val="00F86FE0"/>
    <w:rsid w:val="00FD3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A6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165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86F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6FE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2221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6</cp:revision>
  <cp:lastPrinted>2011-06-03T08:55:00Z</cp:lastPrinted>
  <dcterms:created xsi:type="dcterms:W3CDTF">2011-06-03T08:13:00Z</dcterms:created>
  <dcterms:modified xsi:type="dcterms:W3CDTF">2011-06-03T09:12:00Z</dcterms:modified>
</cp:coreProperties>
</file>