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C03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000000" w:rsidRDefault="002C036F">
      <w:pPr>
        <w:jc w:val="both"/>
        <w:rPr>
          <w:rFonts w:eastAsia="Times New Roman"/>
          <w:sz w:val="28"/>
          <w:szCs w:val="28"/>
        </w:rPr>
      </w:pPr>
    </w:p>
    <w:p w:rsidR="00000000" w:rsidRDefault="002C036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000000" w:rsidRDefault="002C036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2C03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2C03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2C036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2C036F" w:rsidP="00304FD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="00304FDF"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2C03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</w:t>
      </w:r>
      <w:r>
        <w:rPr>
          <w:sz w:val="28"/>
          <w:szCs w:val="28"/>
        </w:rPr>
        <w:t>ительный проезд, д.7А, кор.10</w:t>
      </w:r>
    </w:p>
    <w:p w:rsidR="00000000" w:rsidRDefault="002C03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2C036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Воронежцев Дмитрий Игоревич, тел./факс 8-495-9261086, 8-495-9261086, эл. почта Atom@dol.ru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Труба ст20/15гс </w:t>
      </w:r>
    </w:p>
    <w:p w:rsidR="00000000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</w:t>
      </w:r>
      <w:r>
        <w:rPr>
          <w:sz w:val="28"/>
          <w:szCs w:val="28"/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05"/>
        <w:gridCol w:w="986"/>
        <w:gridCol w:w="2545"/>
        <w:gridCol w:w="1949"/>
      </w:tblGrid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Единицы измерения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Срок поставки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530х28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465х30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465х16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426х56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426х28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426х24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426х24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426х24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426х9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Труба 377х26ст20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</w:t>
            </w:r>
            <w:r>
              <w:rPr>
                <w:rFonts w:eastAsia="Times New Roman"/>
                <w:sz w:val="28"/>
                <w:szCs w:val="28"/>
              </w:rPr>
              <w:t xml:space="preserve">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377х24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377х13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377х9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351х36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325х45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325х24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325х22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</w:t>
            </w:r>
            <w:r>
              <w:rPr>
                <w:rFonts w:eastAsia="Times New Roman"/>
                <w:sz w:val="28"/>
                <w:szCs w:val="28"/>
              </w:rPr>
              <w:t xml:space="preserve">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325х13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325х10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325х8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273х20 15ГС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273х16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219х7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159х9 ст20 ТУ 14-3Р-55-01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</w:t>
            </w:r>
            <w:r>
              <w:rPr>
                <w:rFonts w:eastAsia="Times New Roman"/>
                <w:sz w:val="28"/>
                <w:szCs w:val="28"/>
              </w:rPr>
              <w:t xml:space="preserve">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  <w:tr w:rsidR="00000000">
        <w:trPr>
          <w:divId w:val="4047672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Труба 159х7 ст20 ТУ 14-3-190-04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 (Тонна)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036F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 08.06.2014 </w:t>
            </w:r>
          </w:p>
        </w:tc>
      </w:tr>
    </w:tbl>
    <w:p w:rsidR="00000000" w:rsidRDefault="002C036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на территории европейской части РФ </w:t>
      </w:r>
    </w:p>
    <w:p w:rsidR="00000000" w:rsidRDefault="002C036F">
      <w:pPr>
        <w:numPr>
          <w:ilvl w:val="0"/>
          <w:numId w:val="3"/>
        </w:numPr>
        <w:spacing w:before="270" w:after="100" w:afterAutospacing="1"/>
        <w:ind w:left="20"/>
        <w:jc w:val="both"/>
        <w:divId w:val="711880642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rFonts w:eastAsia="Times New Roman"/>
          <w:b/>
          <w:bCs/>
          <w:sz w:val="28"/>
          <w:szCs w:val="28"/>
        </w:rPr>
        <w:t>редукционе</w:t>
      </w:r>
      <w:proofErr w:type="spellEnd"/>
      <w:r>
        <w:rPr>
          <w:rFonts w:eastAsia="Times New Roman"/>
          <w:b/>
          <w:bCs/>
          <w:sz w:val="28"/>
          <w:szCs w:val="28"/>
        </w:rPr>
        <w:t>, определении лица, выигравшего редукцион:</w:t>
      </w:r>
    </w:p>
    <w:p w:rsidR="00000000" w:rsidRDefault="002C036F">
      <w:pPr>
        <w:spacing w:before="270" w:after="100" w:afterAutospacing="1"/>
        <w:ind w:left="20"/>
        <w:jc w:val="both"/>
        <w:divId w:val="8888895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Редукцион в электронной форме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</w:t>
      </w:r>
      <w:r>
        <w:rPr>
          <w:rFonts w:eastAsia="Times New Roman"/>
          <w:sz w:val="28"/>
          <w:szCs w:val="28"/>
        </w:rPr>
        <w:t xml:space="preserve">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000000" w:rsidRDefault="002C036F">
      <w:pPr>
        <w:spacing w:before="270" w:after="100" w:afterAutospacing="1"/>
        <w:ind w:left="20"/>
        <w:jc w:val="both"/>
        <w:divId w:val="18970799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spellStart"/>
      <w:r>
        <w:rPr>
          <w:rFonts w:eastAsia="Times New Roman"/>
          <w:sz w:val="28"/>
          <w:szCs w:val="28"/>
        </w:rPr>
        <w:t>редукционе</w:t>
      </w:r>
      <w:proofErr w:type="spellEnd"/>
      <w:r>
        <w:rPr>
          <w:rFonts w:eastAsia="Times New Roman"/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</w:t>
      </w:r>
      <w:r>
        <w:rPr>
          <w:rFonts w:eastAsia="Times New Roman"/>
          <w:sz w:val="28"/>
          <w:szCs w:val="28"/>
        </w:rPr>
        <w:t>ствии с правилами данной электронной торговой площадки.</w:t>
      </w:r>
    </w:p>
    <w:p w:rsidR="00000000" w:rsidRDefault="002C036F">
      <w:pPr>
        <w:spacing w:before="270" w:after="100" w:afterAutospacing="1"/>
        <w:ind w:left="20"/>
        <w:jc w:val="both"/>
        <w:divId w:val="127450915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</w:t>
      </w:r>
      <w:proofErr w:type="spellStart"/>
      <w:r>
        <w:rPr>
          <w:rFonts w:eastAsia="Times New Roman"/>
          <w:sz w:val="28"/>
          <w:szCs w:val="28"/>
        </w:rPr>
        <w:t>редукциона</w:t>
      </w:r>
      <w:proofErr w:type="spellEnd"/>
      <w:r>
        <w:rPr>
          <w:rFonts w:eastAsia="Times New Roman"/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Начальная (максимальна</w:t>
      </w:r>
      <w:r>
        <w:rPr>
          <w:b/>
          <w:bCs/>
          <w:sz w:val="28"/>
          <w:szCs w:val="28"/>
        </w:rPr>
        <w:t xml:space="preserve">я) цена договора: </w:t>
      </w:r>
      <w:r>
        <w:rPr>
          <w:sz w:val="28"/>
          <w:szCs w:val="28"/>
        </w:rPr>
        <w:t>25 797 200 (Двадцать пять миллионов семьсот девяносто семь тысяч двести) рублей 00 копеек, включая НДС. Цена договора включает в себя: Изготовление и доставку товара до склада поставщика.</w:t>
      </w:r>
    </w:p>
    <w:p w:rsidR="00000000" w:rsidRDefault="002C036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</w:t>
      </w:r>
      <w:r>
        <w:rPr>
          <w:b/>
          <w:bCs/>
          <w:sz w:val="28"/>
          <w:szCs w:val="28"/>
        </w:rPr>
        <w:t xml:space="preserve">документации: </w:t>
      </w:r>
    </w:p>
    <w:p w:rsidR="00000000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</w:t>
      </w:r>
      <w:r>
        <w:rPr>
          <w:sz w:val="28"/>
          <w:szCs w:val="28"/>
        </w:rPr>
        <w:t xml:space="preserve">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000000" w:rsidRDefault="002C036F">
      <w:pPr>
        <w:spacing w:afterAutospacing="1"/>
        <w:ind w:left="20"/>
        <w:jc w:val="both"/>
        <w:divId w:val="103311371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2C036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подачи участниками:</w:t>
      </w:r>
    </w:p>
    <w:p w:rsidR="00000000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электронную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</w:t>
      </w:r>
      <w:r>
        <w:rPr>
          <w:sz w:val="28"/>
          <w:szCs w:val="28"/>
        </w:rPr>
        <w:t>м работ</w:t>
      </w:r>
      <w:r w:rsidR="00304FDF">
        <w:rPr>
          <w:sz w:val="28"/>
          <w:szCs w:val="28"/>
        </w:rPr>
        <w:t>ы данной ЭТП, в срок не позднее</w:t>
      </w:r>
      <w:bookmarkStart w:id="0" w:name="_GoBack"/>
      <w:bookmarkEnd w:id="0"/>
      <w:r>
        <w:rPr>
          <w:sz w:val="28"/>
          <w:szCs w:val="28"/>
        </w:rPr>
        <w:t xml:space="preserve">: 12:00:00 (время московское), «10» апреля 2014 года. 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000000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«11» апреля 2014</w:t>
      </w:r>
      <w:r>
        <w:rPr>
          <w:sz w:val="28"/>
          <w:szCs w:val="28"/>
        </w:rPr>
        <w:t xml:space="preserve"> года.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000000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«16» апреля 2014 года.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</w:t>
      </w:r>
      <w:r>
        <w:rPr>
          <w:sz w:val="28"/>
          <w:szCs w:val="28"/>
        </w:rPr>
        <w:t>://a-k-d.ru/, не позднее «18» апреля 2014 года.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2C036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протокола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</w:t>
      </w:r>
      <w:r>
        <w:rPr>
          <w:sz w:val="28"/>
          <w:szCs w:val="28"/>
        </w:rPr>
        <w:t xml:space="preserve"> ЭТП.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Default="002C036F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обязанность заключить договор с </w:t>
      </w:r>
      <w:r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00000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 действие может принести у</w:t>
      </w:r>
      <w:r>
        <w:rPr>
          <w:sz w:val="28"/>
          <w:szCs w:val="28"/>
        </w:rPr>
        <w:t>бытки.</w:t>
      </w:r>
    </w:p>
    <w:p w:rsidR="002C036F" w:rsidRDefault="002C036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2C0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51936"/>
    <w:multiLevelType w:val="multilevel"/>
    <w:tmpl w:val="A2B44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ED7370"/>
    <w:multiLevelType w:val="multilevel"/>
    <w:tmpl w:val="E36897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894F52"/>
    <w:multiLevelType w:val="multilevel"/>
    <w:tmpl w:val="63169C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04A57"/>
    <w:rsid w:val="002C036F"/>
    <w:rsid w:val="00304FDF"/>
    <w:rsid w:val="00F0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7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3</cp:revision>
  <dcterms:created xsi:type="dcterms:W3CDTF">2014-03-20T12:29:00Z</dcterms:created>
  <dcterms:modified xsi:type="dcterms:W3CDTF">2014-03-20T12:31:00Z</dcterms:modified>
</cp:coreProperties>
</file>