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18B" w:rsidRPr="00D5718B" w:rsidRDefault="00D5718B" w:rsidP="00D5718B">
      <w:pPr>
        <w:widowControl/>
        <w:tabs>
          <w:tab w:val="left" w:pos="6636"/>
          <w:tab w:val="right" w:pos="992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15"/>
          <w:tab w:val="left" w:pos="660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федеральное государственное автономное образовательное учреждение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высшего  образования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30"/>
          <w:szCs w:val="30"/>
        </w:rPr>
      </w:pPr>
      <w:r w:rsidRPr="00D5718B">
        <w:rPr>
          <w:rFonts w:ascii="Times New Roman" w:eastAsia="Times New Roman" w:hAnsi="Times New Roman" w:cs="Times New Roman"/>
          <w:color w:val="auto"/>
          <w:sz w:val="30"/>
          <w:szCs w:val="30"/>
        </w:rPr>
        <w:t>«Национальный исследовательский ядерный университет «МИФИ»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32"/>
          <w:szCs w:val="32"/>
        </w:rPr>
      </w:pPr>
      <w:r w:rsidRPr="00D5718B">
        <w:rPr>
          <w:rFonts w:ascii="Times New Roman" w:eastAsia="Times New Roman" w:hAnsi="Times New Roman" w:cs="Times New Roman"/>
          <w:color w:val="auto"/>
          <w:sz w:val="32"/>
          <w:szCs w:val="32"/>
        </w:rPr>
        <w:t>(НИЯУ МИФИ)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                                                      УТВЕРЖДАЮ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Проректор _________ </w:t>
      </w:r>
      <w:r w:rsidR="00255669" w:rsidRPr="0025566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В.В. </w:t>
      </w:r>
      <w:proofErr w:type="spellStart"/>
      <w:r w:rsidR="00255669" w:rsidRPr="00255669">
        <w:rPr>
          <w:rFonts w:ascii="Times New Roman" w:eastAsia="Times New Roman" w:hAnsi="Times New Roman" w:cs="Times New Roman"/>
          <w:color w:val="auto"/>
          <w:sz w:val="28"/>
          <w:szCs w:val="28"/>
        </w:rPr>
        <w:t>Ужва</w:t>
      </w:r>
      <w:proofErr w:type="spellEnd"/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«</w:t>
      </w:r>
      <w:r w:rsidR="008C5F80">
        <w:rPr>
          <w:rFonts w:ascii="Times New Roman" w:eastAsia="Times New Roman" w:hAnsi="Times New Roman" w:cs="Times New Roman"/>
          <w:color w:val="auto"/>
          <w:sz w:val="28"/>
          <w:szCs w:val="28"/>
        </w:rPr>
        <w:t>30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» октября 2018 г.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keepNext/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auto"/>
          <w:sz w:val="40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40"/>
          <w:szCs w:val="28"/>
        </w:rPr>
        <w:t xml:space="preserve">Документация об открытом аукционе </w:t>
      </w:r>
    </w:p>
    <w:p w:rsidR="00D5718B" w:rsidRPr="00D5718B" w:rsidRDefault="00D5718B" w:rsidP="00D5718B">
      <w:pPr>
        <w:keepNext/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auto"/>
          <w:sz w:val="40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40"/>
          <w:szCs w:val="28"/>
        </w:rPr>
        <w:t xml:space="preserve">в электронной форме 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              на право заключения договора на поставку </w:t>
      </w:r>
      <w:r w:rsidR="001E54DE" w:rsidRPr="001E54DE">
        <w:rPr>
          <w:rFonts w:ascii="Times New Roman" w:eastAsia="Times New Roman" w:hAnsi="Times New Roman" w:cs="Times New Roman"/>
          <w:color w:val="auto"/>
          <w:sz w:val="28"/>
          <w:szCs w:val="28"/>
        </w:rPr>
        <w:t>телекоммуникационн</w:t>
      </w:r>
      <w:r w:rsidR="001E54DE" w:rsidRPr="001E54DE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="001E54DE" w:rsidRPr="001E54DE">
        <w:rPr>
          <w:rFonts w:ascii="Times New Roman" w:eastAsia="Times New Roman" w:hAnsi="Times New Roman" w:cs="Times New Roman"/>
          <w:color w:val="auto"/>
          <w:sz w:val="28"/>
          <w:szCs w:val="28"/>
        </w:rPr>
        <w:t>го оборудования и комплектующих для развития ЛВС-сети университета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                                Номер открытого аукциона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1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4219575</wp:posOffset>
                </wp:positionH>
                <wp:positionV relativeFrom="paragraph">
                  <wp:posOffset>163830</wp:posOffset>
                </wp:positionV>
                <wp:extent cx="800100" cy="0"/>
                <wp:effectExtent l="5715" t="5715" r="13335" b="1333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E41B67E" id="Прямая соединительная линия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25pt,12.9pt" to="395.2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"/>
            </w:pict>
          </mc:Fallback>
        </mc:AlternateConten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в электронной форме:</w:t>
      </w:r>
      <w:r w:rsidR="008C5F8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   381-1233эа          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СОГЛАСОВАНО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firstLine="5103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Председатель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4779645</wp:posOffset>
                </wp:positionH>
                <wp:positionV relativeFrom="paragraph">
                  <wp:posOffset>156845</wp:posOffset>
                </wp:positionV>
                <wp:extent cx="914400" cy="0"/>
                <wp:effectExtent l="13335" t="8255" r="5715" b="1079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CE3F9A2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6.35pt,12.35pt" to="448.3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"/>
            </w:pict>
          </mc:Fallback>
        </mc:AlternateConten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Единой комиссии 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С.В. Даева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«</w:t>
      </w:r>
      <w:r w:rsidR="008C5F80">
        <w:rPr>
          <w:rFonts w:ascii="Times New Roman" w:eastAsia="Times New Roman" w:hAnsi="Times New Roman" w:cs="Times New Roman"/>
          <w:color w:val="auto"/>
          <w:sz w:val="24"/>
          <w:szCs w:val="24"/>
        </w:rPr>
        <w:t>29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» октября 2018 г.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6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105"/>
          <w:tab w:val="left" w:pos="610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Россия, г. Москва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Каширское шоссе, д. 31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tbl>
      <w:tblPr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7"/>
        <w:gridCol w:w="1368"/>
        <w:gridCol w:w="6536"/>
        <w:gridCol w:w="1208"/>
      </w:tblGrid>
      <w:tr w:rsidR="00D5718B" w:rsidRPr="00D5718B" w:rsidTr="007C4C11">
        <w:trPr>
          <w:trHeight w:val="771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0"/>
              </w:rPr>
              <w:lastRenderedPageBreak/>
              <w:br w:type="page"/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Раздел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Под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раздел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Содержание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Стр.</w:t>
            </w:r>
          </w:p>
        </w:tc>
      </w:tr>
      <w:tr w:rsidR="00D5718B" w:rsidRPr="00D5718B" w:rsidTr="007C4C11">
        <w:trPr>
          <w:trHeight w:val="320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38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Общие условия проведения открытого аукциона в электронной форме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Общие сведения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1.2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Запрет подачи нескольких заявок на участие в 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крытом аукционе в электронной форме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1.3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Затраты на участие в открытом аукционе в эле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тронной форме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1.4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Право Заказчика отказаться от проведения открыт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го аукциона в электронной форме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1.5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Разъяснение положений документации об открытом аукционе в электронной форме и внесение измен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ний в извещение о проведении открытого аукциона в электронной форме  и документацию об открытом аукционе в электронной форме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</w:tr>
      <w:tr w:rsidR="00D5718B" w:rsidRPr="00D5718B" w:rsidTr="007C4C11">
        <w:trPr>
          <w:trHeight w:val="333"/>
        </w:trPr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1.6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Подача заявки на участие в открытом аукционе в электронной форме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7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1.7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Язык заявки на участие в открытом аукционе в электронной форме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9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1.8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Валюта заявки на участие в открытом аукционе в электронной форме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9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1.9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Требования к участникам процедуры закупки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9</w:t>
            </w:r>
          </w:p>
        </w:tc>
      </w:tr>
      <w:tr w:rsidR="00D5718B" w:rsidRPr="00D5718B" w:rsidTr="007C4C11">
        <w:trPr>
          <w:trHeight w:val="730"/>
        </w:trPr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1.10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Представление предложения о функциональных и качественных характеристиках товара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9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1.11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Представление предложения о цене договора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10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1.12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Представление графика поставки товаров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11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1.13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Отзыв заявок на участие в открытом аукционе в электронной форме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11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1.14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Порядок рассмотрения первых частей заявок на участие в открытом аукционе в электронной форме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11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1.15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Проведение открытого аукциона в электронной форме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14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1.16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Порядок рассмотрения вторых частей заявок на уч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стие в открытом аукционе в электронной форме. Определение победителя открытого аукциона в электронной форме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16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1.17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Заключение договора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C95A5A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20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1.18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Право на обжалование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C95A5A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23</w:t>
            </w:r>
          </w:p>
        </w:tc>
      </w:tr>
      <w:tr w:rsidR="00D5718B" w:rsidRPr="00D5718B" w:rsidTr="007C4C11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38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Информационная карта аукциона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FC0D29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24</w:t>
            </w:r>
          </w:p>
        </w:tc>
      </w:tr>
      <w:tr w:rsidR="00D5718B" w:rsidRPr="00D5718B" w:rsidTr="007C4C11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38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Техническое задание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FC0D29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29</w:t>
            </w:r>
          </w:p>
        </w:tc>
      </w:tr>
      <w:tr w:rsidR="00D5718B" w:rsidRPr="00D5718B" w:rsidTr="007C4C11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38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Образцы форм и документов для заполнения участниками пр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цедуры закупки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D5718B" w:rsidRPr="00D5718B" w:rsidRDefault="0060107A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51</w:t>
            </w:r>
          </w:p>
        </w:tc>
      </w:tr>
      <w:tr w:rsidR="00D5718B" w:rsidRPr="00D5718B" w:rsidTr="007C4C11">
        <w:trPr>
          <w:trHeight w:val="718"/>
        </w:trPr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Форма 1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Первая часть заявки на участие в открытом аукц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оне в электронной форме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60107A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51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Форма 2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Предложение о функциональных и качественных характеристиках товаров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60107A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53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Форма 3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Вторая часть заявки на участие в открытом аукц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оне в электронной форме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60107A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55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Форма 4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Анкета участника процедуры закупки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60107A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61</w:t>
            </w:r>
          </w:p>
        </w:tc>
      </w:tr>
      <w:tr w:rsidR="00D5718B" w:rsidRPr="00D5718B" w:rsidTr="007C4C11">
        <w:trPr>
          <w:trHeight w:val="960"/>
        </w:trPr>
        <w:tc>
          <w:tcPr>
            <w:tcW w:w="51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Форма 5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Доверенность на уполномоченное лицо, имеющее право подписи документов организации – участника процедуры закупки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60107A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65</w:t>
            </w:r>
          </w:p>
        </w:tc>
      </w:tr>
      <w:tr w:rsidR="00D5718B" w:rsidRPr="00D5718B" w:rsidTr="007C4C11">
        <w:trPr>
          <w:trHeight w:val="942"/>
        </w:trPr>
        <w:tc>
          <w:tcPr>
            <w:tcW w:w="51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Форма 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  <w:t>6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  <w:t>Сведения о начальной (максимальной) цене един</w:t>
            </w:r>
            <w:r w:rsidRPr="00D5718B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  <w:t>цы каждого товара, являющегося предметом заку</w:t>
            </w:r>
            <w:r w:rsidRPr="00D5718B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  <w:t>п</w:t>
            </w:r>
            <w:r w:rsidRPr="00D5718B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  <w:t>ки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60107A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66</w:t>
            </w:r>
          </w:p>
        </w:tc>
      </w:tr>
      <w:tr w:rsidR="00D5718B" w:rsidRPr="00D5718B" w:rsidTr="007C4C11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38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Проект договора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60107A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69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cap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/>
          <w:caps/>
          <w:color w:val="auto"/>
          <w:sz w:val="28"/>
          <w:szCs w:val="28"/>
        </w:rPr>
        <w:br w:type="page"/>
      </w:r>
      <w:r w:rsidRPr="00D5718B">
        <w:rPr>
          <w:rFonts w:ascii="Times New Roman" w:eastAsia="Times New Roman" w:hAnsi="Times New Roman" w:cs="Times New Roman"/>
          <w:caps/>
          <w:color w:val="auto"/>
          <w:sz w:val="28"/>
          <w:szCs w:val="28"/>
        </w:rPr>
        <w:lastRenderedPageBreak/>
        <w:t xml:space="preserve">1. Общие условия проведения открытого АУКЦИОна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cap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aps/>
          <w:color w:val="auto"/>
          <w:sz w:val="28"/>
          <w:szCs w:val="28"/>
        </w:rPr>
        <w:t>В ЭЛЕКТРОННОЙ ФОРМЕ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1.1. Общие сведения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1.1.1. Настоящая документация об открытом аукционе в электронной форме подготовлена в соответствии с положениями Гражданского кодекса Российской Федерации,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Федерального закона от 18 июля 2011 года № 223-ФЗ «О закупках 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варов, работ, услуг отдельными видами юридических лиц», других федеральных законов и иных нормативных правовых актов Российской Федерации, регулир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ющих отношения, связанные с осуществлением закупки, а также принятым в 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ответствии с ними Положением о закупке.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Данная процедура открытого аукциона в электронной форме проводится в соответствии с Положением о закупке, утвержденным решением наблюдательн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го совета Заказчика, на дату размещения извещения о проведении открытого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циона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Во всем, что не урегулировано извещением о проведении открытого аукц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она в электронной форме и настоящей документацией об открытом аукционе в электронной форме, стороны руководствуются Гражданским кодексом Росси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й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ской Федерации.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1.1.2. Заказчик, указанный в пункте 2.1 Информационной карты настоящей документации об открытом аукционе в электронной форме, проводит открытый аукцион в электронной форме на право заключения договора на поставку товаров, информация о которых содержится в разделе 3 «Техническое задание» настоящей документации об открытом аукционе в электронной форме. Условия заключаем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го по результатам открытого аукциона в электронной форме договора будут опр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деляться, исходя из условий заявки на участие в открытом аукционе в электро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ной форме победителя открытого аукциона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1.1.3. Проведение открытого аукциона в электронной форме обеспечивается оператором электронной торговой площадки на сайте в сети Интернет, указанном в п.2.5 Информационной карты настоящей документации об открытом аукционе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 xml:space="preserve">1.1.4. Документация об открытом аукционе в электронной форме доступна для ознакомления на Официальном 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8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электронной торговой площадке «Аукцио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ный Конкурсный Дом» </w:t>
      </w:r>
      <w:hyperlink r:id="rId9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a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k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d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без взимания платы.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1.1.5. В соответствии с подпунктом «б» пункта 4 Положения об особе</w:t>
      </w:r>
      <w:r w:rsidRPr="00D5718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ностях участия субъектов малого и среднего предпринимательства в заку</w:t>
      </w:r>
      <w:r w:rsidRPr="00D5718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п</w:t>
      </w:r>
      <w:r w:rsidRPr="00D5718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ках товаров, работ, услуг отдельными видами юридических лиц, годовом объеме таких закупок и порядке расчета указанного объема,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 w:rsidRPr="00D5718B">
          <w:rPr>
            <w:rFonts w:ascii="Times New Roman" w:eastAsia="Times New Roman" w:hAnsi="Times New Roman" w:cs="Times New Roman"/>
            <w:b/>
            <w:color w:val="auto"/>
            <w:sz w:val="28"/>
            <w:szCs w:val="28"/>
          </w:rPr>
          <w:t>2014 г</w:t>
        </w:r>
      </w:smartTag>
      <w:r w:rsidRPr="00D5718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. № 1352, участниками процедуры закупки могут быть только субъекты мал</w:t>
      </w:r>
      <w:r w:rsidRPr="00D5718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го и среднего предпринимательства.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1.1.6. Участники процедуры закупки имеют право выступать в отношениях, связанных с осуществлением закупки товаров для нужд Заказчика, как непосре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ственно, так и через своих представителей. Полномочия представителей участн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ков процедуры закупки подтверждаются доверенностью, выданной и оформле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 xml:space="preserve">ной в соответствии с гражданским </w:t>
      </w:r>
      <w:hyperlink r:id="rId10" w:history="1">
        <w:r w:rsidRPr="00D5718B">
          <w:rPr>
            <w:rFonts w:ascii="Times New Roman" w:eastAsia="Times New Roman" w:hAnsi="Times New Roman" w:cs="Times New Roman"/>
            <w:color w:val="auto"/>
            <w:sz w:val="28"/>
            <w:szCs w:val="28"/>
          </w:rPr>
          <w:t>законодательством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, или ее нотариально зав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ренной копией.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1.2. Запрет подачи нескольких заявок на участие в открытом аукционе в электронной форме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Участник процедуры закупки вправе подать только одну заявку на участие в открытом аукционе в электронной форме в отношении каждого предмета откр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того аукциона в электронной форме (лота).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1.3. Затраты на участие в открытом аукционе в электронной форме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1.3.1. Участник процедуры закупки несет все расходы, связанные с участ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ем в открытом аукционе в электронной форме, в том числе с подготовкой и под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чей заявки на участие в открытом аукционе, иной документации, а Заказчик не несет ответственности и не имеет обязательств по этим расходам независимо от итогов открытого аукциона в электронной форме, а также оснований их заверш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ния.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1.3.2. Участники процедуры закупки не вправе требовать компенсацию упущенной выгоды, понесенной в ходе подготовки к открытому аукциону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 и проведения открытого аукциона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1.4. Право Заказчика отказаться от проведения открытого аукциона в эле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тронной форме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Заказчик, разместивший на   Официальном 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11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электронной торговой площадке </w:t>
      </w:r>
      <w:hyperlink r:id="rId12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a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k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d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извещение о проведении открытого аукциона в электронной форме, вправе отказаться от его проведения до окончания срока подачи заявок на участие в открытом аукционе в электронной форме, если информация об отказе от пров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дения открытого аукциона в электронной форме содержится в извещении о 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ведении открытого аукциона в электронной форме. Открытый аукцион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тронной форме считается отмененным с момента размещения решения об отмене на Официальном 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13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электронной торговой площадке </w:t>
      </w:r>
      <w:hyperlink r:id="rId14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a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k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d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 При отмене открытого аукциона в электронной форме Заказчик не несет ответственности 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ред участниками процедуры закупки, подавшими заявки, или третьими лицами, которым такое действие может принести убытки.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1.5. Разъяснение положений документации об открытом аукционе в эле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тронной форме  и внесение изменений в извещение о проведении открытого ау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циона в электронной форме и документацию об открытом аукционе в электро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ной форме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1.5.1.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При проведении открытого аукциона в электронной форме какие-либо переговоры Заказчика, оператора электронной торговой площадки с участником процедуры закупки не допускаются в случае, если в результате таких переговоров создаются преимущественные условия для участия в открытом аукционе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тронной форме и (или) условия для разглашения конфиденциальных сведений. В случае нарушения указанного положения открытый аукцион в электронной форме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может быть признан недействительным по иску заинтересованного лица в поря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ке, установленном законодательством Российской Федерации. </w:t>
      </w:r>
    </w:p>
    <w:p w:rsidR="00D5718B" w:rsidRPr="00D5718B" w:rsidRDefault="00D5718B" w:rsidP="00D571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1.5.2. Любой участник процедуры закупки, получивший аккредитацию на электронной торговой площадке </w:t>
      </w:r>
      <w:hyperlink r:id="rId15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a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k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d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, вправе направить на адрес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торговой площадки запрос о разъяснении положений документации об открытом аукционе в электронной форме. При этом такой участник процедуры закупки вправе направить не более чем три запроса о разъяснении положений 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кументации об открытом аукционе в электронной форме.</w:t>
      </w:r>
    </w:p>
    <w:p w:rsidR="00D5718B" w:rsidRPr="00D5718B" w:rsidRDefault="00D5718B" w:rsidP="00D571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запроса, но без указания участника процедуры закупки, от которого поступил запрос, размещается на Официальном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16" w:history="1"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proofErr w:type="spellEnd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proofErr w:type="spellEnd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электронной торговой площадке при условии, что указанный запрос поступил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казчику не позднее чем за пять дней до дня окончания подачи заявок на участие в открытом аукционе в электронной форме.</w:t>
      </w:r>
    </w:p>
    <w:p w:rsidR="00D5718B" w:rsidRPr="00D5718B" w:rsidRDefault="00D5718B" w:rsidP="00D571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Разъяснение положений документации об открытом аукционе в электронной форме не должно изменять ее суть.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1.5.3. Заказчик вправе принять решение о внесении изменений в извещение о проведении открытого аукциона в электронной форме. Изменения, вносимые в извещение о проведении открытого аукциона в электронной форме, размещаются Заказчиком на Официальном сайте Единой информационной системы в сфере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17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и электронной торговой площадке не позднее чем за один день до даты окончания подачи заявок на участие в открытом аукционе в электронной форме. В случае если изменения в извещение о проведении открыт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го аукциона в электронной форме внесены Заказчиком позднее чем за пятнадцать дней до даты окончания подачи заявок на участие в открытом аукционе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форме, срок подачи заявок на участие в открытом аукционе в электро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ной форме должен быть продлен так, чтобы со дня размещения на Официальном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18" w:history="1"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proofErr w:type="spellEnd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proofErr w:type="spellEnd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сенных изменений в извещение о проведении открытого аукциона в электронной форме до даты окончания подачи заявок на участие в открытом аукционе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 такой срок составлял не менее чем пятнадцать дней.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1.5.4. Заказчик по собственной инициативе или в соответствии с поступи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шим запросом о разъяснении положений документации об открытом аукционе в электронной форме вправе принять решение о внесении изменений в документ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цию об открытом аукционе в электронной форме. Изменения, вносимые в док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ментацию об открытом аукционе в электронной форме, размещаются Заказчиком на Официальном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19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электронной торговой площадке не позднее чем за один день до даты окончания подачи заявок на участие в открытом аукционе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форме. В случае если изменения в документацию об открытом аукционе в электронной форме внесены Заказчиком позднее чем за пятнадцать дней до 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ты окончания подачи заявок на участие в открытом аукционе в электронной фо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ме, срок подачи заявок на участие в открытом аукционе в электронной форме должен быть продлен так, чтобы со дня размещения на Официальном сайте Ед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 xml:space="preserve">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20" w:history="1"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proofErr w:type="spellEnd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proofErr w:type="spellEnd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электронной торговой 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1.6. Подача заявки на участие в открытом аукционе в электронной форме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1.6.1. Для участия в открытом аукционе в электронной форме участник 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цедуры закупки, получивший аккредитацию на электронной торговой площадке, подает на электронную торговую площадку заявку на участие в открытом аукц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оне в электронной форме в срок и по форме, которые установлены документацией об открытом аукционе в электронной форме и регламентом работы электронной торговой площадки.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1.6.2. Заявка на участие в открытом аукционе в электронной форме состоит из двух частей.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1.6.2.1. Первая часть заявки (форма 1, форма 2) на участие в открытом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ционе в электронной форме должна содержать: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предложение о поставляемом товаре, который является предметом догов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ра, его функциональных характеристиках (потребительских свойствах), его кол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чественных и качественных характеристиках, подготовленное в соответствии с требованиями пункта 1.10 настоящей документации об открытом аукционе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1.6.2.2. Вторая часть заявки (форма 3) на участие в открытом аукционе в электронной форме должна содержать сведения и документы об участнике проц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дуры закупки, подавшем такую заявку:</w:t>
      </w:r>
    </w:p>
    <w:p w:rsidR="00D5718B" w:rsidRPr="00D5718B" w:rsidRDefault="00D5718B" w:rsidP="00D5718B">
      <w:pPr>
        <w:widowControl/>
        <w:tabs>
          <w:tab w:val="left" w:pos="720"/>
        </w:tabs>
        <w:autoSpaceDE w:val="0"/>
        <w:autoSpaceDN w:val="0"/>
        <w:spacing w:after="0" w:line="240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1) сведения из Единого реестра субъектов малого и среднего предприним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тельства, ведение которого осуществляется в соответствии с Федеральным зак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ном от 24.07.2007 № 209-ФЗ «О развитии малого и среднего предпринимательства в Российской Федерации», содержащие информацию об участнике закупки;</w:t>
      </w:r>
    </w:p>
    <w:p w:rsidR="00D5718B" w:rsidRPr="00D5718B" w:rsidRDefault="00D5718B" w:rsidP="00D5718B">
      <w:pPr>
        <w:widowControl/>
        <w:tabs>
          <w:tab w:val="left" w:pos="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2) анкету участника процедуры закупки по форме, установленной в док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 (форма 4);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3) полученную не ранее чем за шесть месяцев до дня размещения на Оф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циальном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21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извещения о проведении открытого аукциона в электронной форме выписку из единого государственного реестра юридических лиц (для юр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дических лиц), полученную не ранее чем за шесть месяцев до дня размещения на Официальном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22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извещения о проведении открытого аукциона в электронной форме выписку из единого государственного реестра индивидуальных предпр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нимателей (для индивидуальных предпринимателей), копии документов, удост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веряющих личность (для иных физических лиц), надлежащим образом завере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ный перевод на русский язык документов о государственной регистрации юрид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ческого лица или физического лица в качестве индивидуального предпринимат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ля в соответствии с законодательством соответствующего государства (для ин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странных лиц);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4) документ, подтверждающий полномочия лица на подписание заявки на участие в открытом аукционе в электронной форме от имени участника процед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ры закупки (документы, подтверждающие полномочия лица, выполняющего функции единоличного исполнительного органа и, при необходимости, довере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ность (форма 5), если заявка на участие в открытом аукционе в электронной фо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 подписывается по доверенности);</w:t>
      </w:r>
    </w:p>
    <w:p w:rsid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5) учредительные документы в действующей редакции (для юридических лиц);</w:t>
      </w:r>
    </w:p>
    <w:p w:rsidR="00D83E41" w:rsidRPr="00D83E41" w:rsidRDefault="00D83E41" w:rsidP="00D83E41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83E4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6) документы, подтверждающие соответствие участника процедуры закупки требованиям, установленным в соответствии с частью 9 Положения о закупке: </w:t>
      </w:r>
    </w:p>
    <w:p w:rsidR="00D83E41" w:rsidRDefault="00D83E41" w:rsidP="00D83E41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83E4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копию документа, подтверждающего статус авторизованного партнера – </w:t>
      </w:r>
      <w:proofErr w:type="spellStart"/>
      <w:r w:rsidR="00337574" w:rsidRPr="00337574">
        <w:rPr>
          <w:rFonts w:ascii="Times New Roman" w:eastAsia="Times New Roman" w:hAnsi="Times New Roman" w:cs="Times New Roman"/>
          <w:color w:val="auto"/>
          <w:sz w:val="28"/>
          <w:szCs w:val="28"/>
        </w:rPr>
        <w:t>Cisco</w:t>
      </w:r>
      <w:proofErr w:type="spellEnd"/>
      <w:r w:rsidR="00337574" w:rsidRPr="0033757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337574" w:rsidRPr="00337574">
        <w:rPr>
          <w:rFonts w:ascii="Times New Roman" w:eastAsia="Times New Roman" w:hAnsi="Times New Roman" w:cs="Times New Roman"/>
          <w:color w:val="auto"/>
          <w:sz w:val="28"/>
          <w:szCs w:val="28"/>
        </w:rPr>
        <w:t>Gold</w:t>
      </w:r>
      <w:proofErr w:type="spellEnd"/>
      <w:r w:rsidR="00337574" w:rsidRPr="0033757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337574" w:rsidRPr="00337574">
        <w:rPr>
          <w:rFonts w:ascii="Times New Roman" w:eastAsia="Times New Roman" w:hAnsi="Times New Roman" w:cs="Times New Roman"/>
          <w:color w:val="auto"/>
          <w:sz w:val="28"/>
          <w:szCs w:val="28"/>
        </w:rPr>
        <w:t>Certified</w:t>
      </w:r>
      <w:proofErr w:type="spellEnd"/>
      <w:r w:rsidR="00337574" w:rsidRPr="0033757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337574" w:rsidRPr="00337574">
        <w:rPr>
          <w:rFonts w:ascii="Times New Roman" w:eastAsia="Times New Roman" w:hAnsi="Times New Roman" w:cs="Times New Roman"/>
          <w:color w:val="auto"/>
          <w:sz w:val="28"/>
          <w:szCs w:val="28"/>
        </w:rPr>
        <w:t>Partner</w:t>
      </w:r>
      <w:proofErr w:type="spellEnd"/>
      <w:r w:rsidRPr="00D83E41"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:rsidR="00337574" w:rsidRDefault="00337574" w:rsidP="00D83E41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83E4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копию документа, подтверждающего статус авторизованного партнера – </w:t>
      </w:r>
      <w:proofErr w:type="spellStart"/>
      <w:r w:rsidR="00004826" w:rsidRPr="00004826">
        <w:rPr>
          <w:rFonts w:ascii="Times New Roman" w:eastAsia="Times New Roman" w:hAnsi="Times New Roman" w:cs="Times New Roman"/>
          <w:color w:val="auto"/>
          <w:sz w:val="28"/>
          <w:szCs w:val="28"/>
        </w:rPr>
        <w:t>Cisco</w:t>
      </w:r>
      <w:proofErr w:type="spellEnd"/>
      <w:r w:rsidR="00004826" w:rsidRPr="0000482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004826" w:rsidRPr="00004826">
        <w:rPr>
          <w:rFonts w:ascii="Times New Roman" w:eastAsia="Times New Roman" w:hAnsi="Times New Roman" w:cs="Times New Roman"/>
          <w:color w:val="auto"/>
          <w:sz w:val="28"/>
          <w:szCs w:val="28"/>
        </w:rPr>
        <w:t>Learning</w:t>
      </w:r>
      <w:proofErr w:type="spellEnd"/>
      <w:r w:rsidR="00004826" w:rsidRPr="0000482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004826" w:rsidRPr="00004826">
        <w:rPr>
          <w:rFonts w:ascii="Times New Roman" w:eastAsia="Times New Roman" w:hAnsi="Times New Roman" w:cs="Times New Roman"/>
          <w:color w:val="auto"/>
          <w:sz w:val="28"/>
          <w:szCs w:val="28"/>
        </w:rPr>
        <w:t>Partner</w:t>
      </w:r>
      <w:proofErr w:type="spellEnd"/>
      <w:r w:rsidRPr="00D83E41"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:rsidR="00004826" w:rsidRPr="00D5718B" w:rsidRDefault="00004826" w:rsidP="00D83E41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83E4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копию документа, подтверждающего статус авторизованного партнера – </w:t>
      </w:r>
      <w:proofErr w:type="spellStart"/>
      <w:r w:rsidRPr="00004826">
        <w:rPr>
          <w:rFonts w:ascii="Times New Roman" w:eastAsia="Times New Roman" w:hAnsi="Times New Roman" w:cs="Times New Roman"/>
          <w:color w:val="auto"/>
          <w:sz w:val="28"/>
          <w:szCs w:val="28"/>
        </w:rPr>
        <w:t>Cisco</w:t>
      </w:r>
      <w:proofErr w:type="spellEnd"/>
      <w:r w:rsidRPr="0000482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04826">
        <w:rPr>
          <w:rFonts w:ascii="Times New Roman" w:eastAsia="Times New Roman" w:hAnsi="Times New Roman" w:cs="Times New Roman"/>
          <w:color w:val="auto"/>
          <w:sz w:val="28"/>
          <w:szCs w:val="28"/>
        </w:rPr>
        <w:t>Master</w:t>
      </w:r>
      <w:proofErr w:type="spellEnd"/>
      <w:r w:rsidRPr="0000482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04826">
        <w:rPr>
          <w:rFonts w:ascii="Times New Roman" w:eastAsia="Times New Roman" w:hAnsi="Times New Roman" w:cs="Times New Roman"/>
          <w:color w:val="auto"/>
          <w:sz w:val="28"/>
          <w:szCs w:val="28"/>
        </w:rPr>
        <w:t>Managed</w:t>
      </w:r>
      <w:proofErr w:type="spellEnd"/>
      <w:r w:rsidRPr="0000482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04826">
        <w:rPr>
          <w:rFonts w:ascii="Times New Roman" w:eastAsia="Times New Roman" w:hAnsi="Times New Roman" w:cs="Times New Roman"/>
          <w:color w:val="auto"/>
          <w:sz w:val="28"/>
          <w:szCs w:val="28"/>
        </w:rPr>
        <w:t>Service</w:t>
      </w:r>
      <w:proofErr w:type="spellEnd"/>
      <w:r w:rsidRPr="0000482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04826">
        <w:rPr>
          <w:rFonts w:ascii="Times New Roman" w:eastAsia="Times New Roman" w:hAnsi="Times New Roman" w:cs="Times New Roman"/>
          <w:color w:val="auto"/>
          <w:sz w:val="28"/>
          <w:szCs w:val="28"/>
        </w:rPr>
        <w:t>Provider</w:t>
      </w:r>
      <w:proofErr w:type="spellEnd"/>
      <w:r w:rsidR="00A31E1D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D5718B" w:rsidRPr="00D5718B" w:rsidRDefault="00C95A5A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7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) уведомление о возможности применения участником процедуры закупки упрощенной системы налогообложения (для участников, применяющих ее);</w:t>
      </w:r>
    </w:p>
    <w:p w:rsidR="00D5718B" w:rsidRPr="00D5718B" w:rsidRDefault="00C95A5A" w:rsidP="00D5718B">
      <w:pPr>
        <w:widowControl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8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) решение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процедуры закупки п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ставка товаров, являющихся предметом договора, или внесение денежных средств в качестве обеспечения исполнения договора являются крупной сделкой.  </w:t>
      </w:r>
    </w:p>
    <w:p w:rsidR="00D5718B" w:rsidRPr="00D5718B" w:rsidRDefault="00D5718B" w:rsidP="00D5718B">
      <w:pPr>
        <w:widowControl/>
        <w:tabs>
          <w:tab w:val="left" w:pos="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 случае если получение указанного решения до истечения срока подачи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явок на участие в открытом аукционе в электронной форме для участника проц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дуры закупки невозможно в силу необходимости соблюдения установленного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конодательством и учредительными документами участника процедуры закупки порядка созыва заседания органа, к компетенции которого относится вопрос об одобрении или о совершении крупных сделок, участник процедуры закупки об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зан представить письмо, содержащее обязательство в случае признания его поб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дителем открытого аукциона в электронной форме представить вышеуказанное решение до момента заключения договора.</w:t>
      </w:r>
    </w:p>
    <w:p w:rsidR="00D5718B" w:rsidRPr="00D5718B" w:rsidRDefault="00D5718B" w:rsidP="00D5718B">
      <w:pPr>
        <w:widowControl/>
        <w:tabs>
          <w:tab w:val="left" w:pos="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 случае если для данного участника поставка товаров, являющихся пре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метом договора, или внесение денежных средств в качестве обеспечения испо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нения договора не являются крупной сделкой, участник процедуры закупки пре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ставляет соответствующее письмо;</w:t>
      </w:r>
    </w:p>
    <w:p w:rsidR="00D5718B" w:rsidRPr="00D5718B" w:rsidRDefault="00C95A5A" w:rsidP="00D5718B">
      <w:pPr>
        <w:widowControl/>
        <w:tabs>
          <w:tab w:val="left" w:pos="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9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) документ, подтверждающий внесение денежных средств в качестве обе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печения заявки на участие в открытом аукционе в электронной форме, в случае, если в документации об открытом аукционе в электронной форме содержится указание на требование обеспечения такой заявки (платежное поручение, по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тверждающего перечисление денежных средств в качестве обеспечения заявки на участие в открытом аукционе в электронной форме) и документацией об откр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том аукционе в электронной форме установлен порядок предоставления обесп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чения заявки, предусматривающий внесение денежных средств в качестве обе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печения заявки по реквизитам счета, указанным в документации об открытом аукционе в электронной форме;</w:t>
      </w:r>
    </w:p>
    <w:p w:rsidR="00D5718B" w:rsidRPr="00D5718B" w:rsidRDefault="00C95A5A" w:rsidP="00D5718B">
      <w:pPr>
        <w:widowControl/>
        <w:tabs>
          <w:tab w:val="left" w:pos="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10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) договор простого товарищества участников процедуры закупки в сл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чае, если несколько юридических и физических лиц выступают совместно в кач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стве участника процедуры закупки.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1.6.3. Участник процедуры закупки вправе подать заявку на участие в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крытом аукционе в электронной форме в любой момент с момента размещения на Официальном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23" w:history="1"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proofErr w:type="spellEnd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proofErr w:type="spellEnd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1.6.4. Заявка на участие в открытом аукционе в электронной форме напра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ляется участником процедуры закупки оператору электронной торговой площа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ки в форме одного или нескольких электронных документов в соответствии с 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гламентом работы электронной торговой площадки.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 xml:space="preserve">1.7. Язык заявки на участие в открытом аукционе в электронной форме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1.7.1. Заявка на участие в открытом аукционе в электронной форме и прил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гаемые к ней документы, а также вся корреспонденция между Заказчиком и участником процедуры закупки, относящиеся к заявке, должны быть написаны на русском языке. Документы на иностранном языке, входящие в состав заявки на участие в открытом аукционе в электронной форме, должны сопровождаться то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ным переводом на русский язык, заверенным в соответствии с законодательством и международными договорами Российской Федерации.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1.7.2. Использование других языков для подготовки заявки на участие в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крытом аукционе в электронной форме может быть расценено Единой комиссией как несоответствие заявки на участие в открытом аукционе в электронной форме требованиям, установленным документацией об открытом аукционе в электро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ной форме.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1.8. Валюта заявки на участие в открытом аукционе в электронной форме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1.8.1. Предлагаемая участником процедуры закупки цена договора должна быть выражена в российских рублях.</w:t>
      </w:r>
    </w:p>
    <w:p w:rsidR="00D5718B" w:rsidRPr="00D5718B" w:rsidRDefault="00D5718B" w:rsidP="00D5718B">
      <w:pPr>
        <w:widowControl/>
        <w:tabs>
          <w:tab w:val="left" w:pos="709"/>
        </w:tabs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1.8.2. Порядок применения официального курса иностранной валюты к ру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б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лю Российской Федерации, установленного Центральным банком Российской Ф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дерации и используемого при оплате заключенного договора, не устанавливается.</w:t>
      </w:r>
    </w:p>
    <w:p w:rsidR="00D5718B" w:rsidRPr="00D5718B" w:rsidRDefault="00D5718B" w:rsidP="00D5718B">
      <w:pPr>
        <w:widowControl/>
        <w:tabs>
          <w:tab w:val="left" w:pos="709"/>
        </w:tabs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1.9. Требования к участникам процедуры закупки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Участники процедуры закупки должны отвечать требованиям, установле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ным в пункте 2.3 Информационной карты аукциона.</w:t>
      </w:r>
    </w:p>
    <w:p w:rsidR="00D5718B" w:rsidRPr="00D5718B" w:rsidRDefault="00D5718B" w:rsidP="00D5718B">
      <w:pPr>
        <w:widowControl/>
        <w:tabs>
          <w:tab w:val="left" w:pos="284"/>
        </w:tabs>
        <w:autoSpaceDE w:val="0"/>
        <w:autoSpaceDN w:val="0"/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tabs>
          <w:tab w:val="left" w:pos="284"/>
        </w:tabs>
        <w:autoSpaceDE w:val="0"/>
        <w:autoSpaceDN w:val="0"/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 xml:space="preserve">1.10. Представление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предложения о функциональных и качественных хара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теристиках товара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 xml:space="preserve">1.10.1. Участнику процедуры закупки необходимо изучить документацию об открытом аукционе в электронной форме, включая все инструкции, формы,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условия и спецификации, а также изменения и разъяснения документации об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крытом аукционе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Участник процедуры закупки должен представить в составе заявки на уч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стие в открытом аукционе в электронной форме предложение о функциональных и качественных характеристиках товара (форма 2).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Участник процедуры закупки в предложении о функциональных и кач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ственных характеристиках товара должен указать: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1) полное наименование товаров;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2) функциональные характеристики (потребительские свойства) товаров, их качественные характеристики;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3) зарегистрированные товарные знаки и (или) знаки обслуживания товаров, патенты, полезные модели или промышленные образцы, которым будут соотве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ствовать товары;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4) производителей товаров;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5) наименование страны происхождения поставляемых товаров;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6) комплектацию товаров;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7) количество товаров.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Описание поставляемого товара должно быть подробным, не допускающим двойного толкования. При описании поставляемого товара не допускается уп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треблять словосочетание «или эквивалент».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Наименования, виды (содержание) и количество поставляемых товаров, а также сопутствующих поставке работ, оказываемых услуг, указанные в Технич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ском задании (раздел 3) и в предложении участника процедуры закупки о фун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циональных и качественных характеристиках товаров должны совпадать. В сл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чае их несовпадения или невозможности достоверно определить соответствие 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варов, предлагаемых к поставке участником процедуры закупки требованиям Технического задания (раздел 3), заявка на участие в открытом аукционе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 признается несоответствующей требованиям документации об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крытом аукционе в электронной форме, что влечет за собой отказ в допуске к уч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стию в открытом аукционе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Дополнительно участник процедуры закупки в состав предложения о фун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циональных и качественных характеристиках товара может включить эскизы, 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сунки, чертежи, фотографии, иное изображение товара, предлагаемого к поставке.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1.10.2. Допускается приложение к предложению о функциональных и кач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ственных характеристиках товара документов, способствующих, по мнению участника процедуры закупки, более полному раскрытию существа предложения о функциональных и качественных характеристиках товара.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1.11. Представление предложения о цене договора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1.11.1. Участник процедуры закупки, направляя заявку на участие в откр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том аукционе в электронной форме, заявляет о своем согласии поставить товары, являющиеся предметом открытого аукциона в электронной форме, в пределах стоимости, не превышающей начальной (максимальной) цены договора, указа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ной в п. 2.9 Информационной карты аукциона.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1.11.2. Участник открытого аукциона в электронной форме делает предл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жение о цене договора непосредственно во время процедуры открытого аукциона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в электронной форме в форме и порядке, которые определены процедурой пров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дения открытого аукциона в электронной форме в соответствии с регламентом работы электронной торговой площадки.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1.11.3. Порядок формирования цены договора указан в Техническом зад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нии (раздел 3).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1.11.4. Расходы участника открытого аукциона в электронной форме, не включенные в цену договора, не подлежат оплате Заказчиком.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1.12. Представление графика поставки товаров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1.12.1. Участник процедуры закупки должен представить в составе заявки на участие в открытом аукционе в электронной форме график поставки товаров в строгом соответствии с требованием пункта 2.7 Информационной карты аукци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на. График поставки товаров представляется в произвольной форме.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1.12.2. Отклонение от общих требований к срокам поставки товаров, а та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же представление в графике поставки товаров неполной информации о сроках 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ставки товара, считается существенным отклонением от требований и условий настоящей документации об открытом аукционе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1.13. Отзыв заявок на участие в открытом аукционе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Участник процедуры закупки, подавший заявку на участие в открытом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ционе в электронной форме, вправе отозвать заявку на участие в открытом аукц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оне в электронной форме не позднее окончания срока подачи заявок на участие в открытом аукционе в электронной форме, направив об этом уведомление опер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тору электронной торговой площадки.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 w:firstLine="720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 xml:space="preserve">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1.14. Порядок рассмотрения первых частей заявок на участие в открытом аукционе в электронной форме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1.14.1. В день и время, указанные в извещении о проведении открытого аукциона в электронной форме, осуществляется открытие доступа к поданным в форме электронных документов заявкам на участие в открытом аукционе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тронной форме.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1.14.2. Единая комиссия проверяет первые части заявок на участие в откр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том аукционе в электронной форме, содержащие предусмотренные пунктом 1.6.2.1 настоящей документации об открытом аукционе в электронной форме св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дения, на соответствие требованиям, установленным документацией об открытом аукционе в электронной форме в отношении товаров, которые закупаются.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1.14.3. Срок рассмотрения первых частей заявок на участие в открытом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ционе в электронной форме не может превышать семь дней со дня окончания срока подачи заявок на участие в открытом аукционе в электронной форме.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1.14.4.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смотренные пунктом 1.6.2.1 настоящей документации об открытом аукционе в электронной форме, единой комиссией принимается решение о допуске к участию в открытом аукционе в электронной форме участника процедуры закупки и о 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знании участника процедуры закупки, подавшего заявку на участие в открытом аукционе, участником открытого аукциона или об отказе в допуске такого учас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ника процедуры закупки к участию в открытом аукционе в порядке и по основ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ниям, которые предусмотрены настоящим подразделом.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1.14.5. Участник процедуры закупки не допускается к участию в открытом аукционе в электронной форме в случае: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1) </w:t>
      </w:r>
      <w:proofErr w:type="spellStart"/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непредоставления</w:t>
      </w:r>
      <w:proofErr w:type="spellEnd"/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сведений, предусмотренных пунктом 1.6.2.1 настоящей документации об открытом аукционе в электронной форме, или предоставления недостоверных сведений;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2) несоответствия сведений, предусмотренных пунктом 1.6.2.1 настоящей документации об открытом аукционе в электронной форме, требованиям док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ментации об открытом аукционе в электронной форме.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1.14.6. Отказ в допуске к участию в открытом аукционе в электронной фо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ме по основаниям, не предусмотренным пунктом 1.14.5 настоящего подраздела, не допускается.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1.14.7.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смотренные пунктом 1.6.2.1 настоящей документации об открытом аукционе в электронной форме, единой комиссией оформляется протокол рассмотрения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явок на участие в открытом аукционе в электронной форме, который ведется ед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ной комиссией и подписывается всеми присутствующими на заседании членами единой комиссии и Заказчиком в день окончания рассмотрения заявок на участие в открытом аукционе в электронной форме. Протокол должен содержать сведения о порядковых номерах заявок на участие в открытом аукционе в электронной форме, решение о допуске участника процедуры закупки, подавшего заявку на участие в открытом аукционе в электронной форме с соответствующим порядк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вым номером, к участию в открытом аукционе в электронной форме и о призн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нии его участником открытого аукциона в электронной форме или об отказе в 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пуске участника процедуры закупки к участию в открытом аукционе в электро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ной форме с обоснованием такого решения и с указанием положений документ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ции об открытом аукционе в электронной форме, которым не соответствует зая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ка на участие в открытом аукционе в электронной форме этого участника проц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дуры закупки, положений заявки на участие в открытом аукционе в электронной форме, которые не соответствуют требованиям документации об открытом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ционе в электронной форме, сведения о членах единой комиссии, принявших 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шение. Указанный протокол не позднее чем через три дня со дня его подписания размещается Заказчиком на Официальном сайте </w:t>
      </w:r>
      <w:r w:rsidRPr="00D5718B">
        <w:rPr>
          <w:rFonts w:ascii="Times New Roman" w:eastAsia="Times New Roman" w:hAnsi="Times New Roman" w:cs="Times New Roman"/>
          <w:sz w:val="28"/>
          <w:szCs w:val="28"/>
        </w:rPr>
        <w:t>Единой информационной сист</w:t>
      </w:r>
      <w:r w:rsidRPr="00D5718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sz w:val="28"/>
          <w:szCs w:val="28"/>
        </w:rPr>
        <w:t xml:space="preserve">мы в сфере закупок </w:t>
      </w:r>
      <w:r w:rsidRPr="00D5718B">
        <w:rPr>
          <w:rFonts w:ascii="Times New Roman" w:eastAsia="Times New Roman" w:hAnsi="Times New Roman" w:cs="Times New Roman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sz w:val="28"/>
          <w:szCs w:val="28"/>
        </w:rPr>
        <w:t>://</w:t>
      </w:r>
      <w:hyperlink r:id="rId24" w:history="1"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proofErr w:type="spellEnd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proofErr w:type="spellEnd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D5718B">
        <w:rPr>
          <w:rFonts w:ascii="Arial" w:eastAsia="Times New Roman" w:hAnsi="Arial" w:cs="Arial"/>
          <w:sz w:val="28"/>
          <w:szCs w:val="28"/>
        </w:rPr>
        <w:t xml:space="preserve">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 направляется оператору электронной торговой площадки.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1.14.8. Любой участник процедуры закупки после размещения протокола рассмотрения заявок на участие в открытом аукционе в электронной форме впр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ве направить Заказчику запрос о разъяснении причин отказа ему в допуске к уч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стию в открытом аукционе в электронной форме. Заказчик не позднее трех раб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чих дней со дня поступления такого запроса обязан предоставить участнику 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цедуры закупки соответствующие разъяснения о причинах отклонения его заявки.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вой площадки.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1.14.9. В случае если по окончании срока подачи заявок на участие в откр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том аукционе в электронной форме подана только одна заявка на участие в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крытом аукционе в электронной форме или не подана ни одна заявка на участие в открытом аукционе в электронной форме, а также в случае, если на основании 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закупки, подавших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явки на участие в открытом аукционе в электронной форме, или о признании только одного участника процедуры закупки, подавшего заявку на участие в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крытом аукционе в электронной форме, участником открытого аукциона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форме, в указанный в пункте 1.14.7 настоящего подраздела протокол вносится информация о признании открытого аукциона в электронной форме 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состоявшимся. Протокол размещается Заказчиком на Официальном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25" w:history="1"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proofErr w:type="spellEnd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proofErr w:type="spellEnd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направляется оператору электронной торговой площадки. 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1.14.10. В течение времени, установленного регламентом работы электро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ной торговой площадки, с момента поступления оператору электронной торговой площадки указанного в пункте 1.14.7 настоящего подраздела протокола или в 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чение времени, установленного регламентом работы электронной торговой пл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щадки, с момента размещения на электронной торговой площадке протокола в соответствии с пунктом 1.14.9 настоящего подраздела оператор электронной то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говой площадки обязан направить участникам процедуры закупки, подавшим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явки на участие в открытом аукционе в электронной форме, уведомление о 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нятом в отношении поданной таким участником заявки на участие в открытом аукционе в электронной форме решении.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1.14.11. В случае если было установлено требование обеспечения заявки на участие в открытом аукционе в электронной форме, Заказчик обязан вернуть вн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сенные в качестве обеспечения заявки на участие в открытом аукционе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 денежные средства участнику процедуры закупки, подавшему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явку на участие в открытом аукционе в электронной форме и не допущенному к участию в открытом аукционе в электронной форме, в течение пяти рабочих дней со дня подписания протокола рассмотрения заявок на участие в открытом аукц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оне в электронной форме. 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1.14.12. В случае если на основании результатов рассмотрения первых 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стей заявок на участие в открытом аукционе в электронной форме принято реш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ние об отказе в допуске к участию в открытом аукционе в электронной форме всех участников процедуры закупки, подавших заявки на участие в открытом аукционе, или о признании только одного участника процедуры закупки, пода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шего заявку на участие в открытом аукционе, участником открытого аукциона, открытый аукцион признается несостоявшимся.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1.14.13. В случае если открытый аукцион в электронной форме признан 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состоявшимся и только один участник процедуры закупки, подавший заявку на участие в открытом аукционе в электронной форме, признан участником откр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того аукциона в электронной форме, оператор электронной торговой площадки направляет Заказчику вторую часть заявки на участие в открытом аукционе, 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держащую документы и сведения, предусмотренные пунктом 1.6.2.2  настоящей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документации об открытом аукционе в электронной форме, в течение времени, установленного регламентом работы электронной торговой площадки, с момента размещения на электронной торговой площадке указанного в пункте 1.14.9 наст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ящего подраздела протокола. В течение трех рабочих дней с момента поступления второй части заявки на участие в открытом аукционе в электронной форме единая комиссия проверяет в порядке, установленном подразделом 1.16 настоящей док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форме, соответствие участника открытого аукциона в электронной форме требованиям, предусмотренным док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ментацией об открытом аукционе в электронной форме. В случае если принято решение о соответствии участника открытого аукциона в электронной форме ук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занным требованиям, в течение трех рабочих дней со дня принятия такого реш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ния Заказчик передает такому участнику проект договора, прилагаемого к док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форме. Заключение договора с участником процедуры закупки, признанным единственным участником открыт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го аукциона в электронной форме, осуществляется в соответствии с пунктом 1.17.5 настоящей документации об открытом аукционе в электронной форме. При этом договор заключается на условиях, предусмотренных документацией об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крытом аукционе в электронной форме, по начальной (максимальной) цене дог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вора, указанной в извещении о проведении открытого аукциона в электронной форме, или по цене договора, согласованной с таким участником процедуры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купки и не превышающей начальной (максимальной) цены договора. Участник процедуры закупки, признанный единственным участником открытого аукциона в электронной форме, не вправе отказаться от заключения договора. Денежные средства, внесенные в качестве обеспечения заявки на участие в открытом аукц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оне в электронной форме, возвращаются такому участнику в течение пяти раб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чих дней со дня заключения с ним договора. Договор может быть заключен не 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нее десяти дней со дня размещения на Официальном сайте Единой информацио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26" w:history="1"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proofErr w:type="spellEnd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proofErr w:type="spellEnd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протокола подведения итогов открытого аукциона в электронной форме. При непредставлении Заказчику таким участником открытого аукциона в электронной форме в срок, предусмотренный документацией об открытом аукционе в электронной форме, подписанного дог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вора, а также обеспечения исполнения договора в случае, если Заказчиком было установлено требование обеспечения исполнения договора, такой участник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крытого аукциона в электронной форме признается уклонившимся от заключения договора. В случае уклонения участника открытого аукциона в электронной фо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 от заключения договора денежные средства, внесенные в качестве обеспечения заявки на участие в открытом аукционе в электронной форме, не возвращаются.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 xml:space="preserve">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1.15. Проведение открытого аукциона в электронной форме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1.15.1. 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Аукцион проводится на электронной торговой площадке «Аукцио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ный Конкурсный Дом» в сети Интернет по адресу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: </w:t>
      </w:r>
      <w:hyperlink r:id="rId27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a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k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d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 порядке, уст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новленном регламентом работы данной электронной торговой площадки в соо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ветствии с условиями и требованиями документации об открытом аукционе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 открытом аукционе в электронной форме могут участвовать только участники процедуры закупки, признанные участниками открытого аукциона.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1.15.2. Открытый аукцион в электронной форме проводится путем сниж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ния начальной (максимальной) цены договора (цены лота), указанной в извещ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нии о проведении открытого аукциона в электронной форме, на "шаг аукциона".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1.15.3. "Шаг аукциона" составляет от 0,5 процента до пяти процентов начальной (максимальной) цены договора (цены лота).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1.15.4. При проведении открытого аукциона в электронной форме участн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ки открытого аукциона в электронной форме подают предложения о цене догов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ра, предусматривающие снижение текущего минимального предложения о цене договора на величину в пределах "шага аукциона".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1.15.5. При проведении открытого аукциона в электронной форме участн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ки открытого аукциона в электронной форме подают предложения о цене догов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ра с учетом следующих требований: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1) участник открытого аукциона в электронной форме не вправе подавать предложение о цене договора, равное предложению или большее чем предлож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ние о цене договора, которые поданы таким участником открытого аукциона в электронной форме ранее, а также предложение о цене договора, равное нулю;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2)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договора, сниженное в пределах "шага аукциона";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3)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случае, если такое предложение о цене договора подано этим же участником открытого аукциона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1.15.6. 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поступления, а также время, оставшееся до истечения срока подачи предложений о цене договора в соответствии с пунктом 1.15.8 настоящего подраздела.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1.15.7. При проведении открытого аукциона в электронной форме в соо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течения срока подачи предложений о цене договора, а также время после посту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ления последнего предложения о цене договора. Время, оставшееся до истечения срока подачи предложений о цене договора, обновляется автоматически, с пом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щью программных и технических средств, обеспечивающих проведение открыт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го аукциона в электронной форме, после снижения начальной (максимальной) 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ны договора или текущего минимального предложения о цене договора на откр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том аукционе в электронной форме. Если в течение установленного времени ни одного предложения о более низкой цене договора не поступило, открытый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 в электронной форме автоматически, при помощи программных и технич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ских средств, обеспечивающих его проведение, завершается.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1.15.8. В течение установленного регламентом работы электронной торг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вой площадки времени с момента завершения открытого аукциона в электронной форме в соответствии с пунктом 1.15.7 настоящего подраздела любой участник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открытого аукциона в электронной форме вправе подать предложение о цене 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говора, которое не ниже чем последнее предложение о минимальной цене догов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ра на аукционе независимо от "шага аукциона", с учетом требований, предусмо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ренных подпунктами 1 и 3 пункта 1.15.5 настоящего подраздела.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1.15.9. Оператор электронной торговой площадки обязан обеспечивать при проведении открытого аукциона в электронной форме конфиденциальность да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ных об участниках открытого аукциона.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1.15.10. В течение одного часа с момента окончания открытого аукциона в электронной форме на странице электронной процедуры автоматически формир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ется протокол открытого аукциона в электронной форме, который содержит адрес торговой электронной площадки, дату, время начала и окончания открытого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циона в электронной форме, начальную (максимальную) цену договора, все м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нимальные предложения о цене договора, сделанные участниками открытого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циона в электронной форме и ранжированные по мере возрастания с указанием порядковых номеров, присвоенных заявкам на участие в открытом аукционе в электронной форме, которые поданы участниками открытого аукциона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форме, сделавшими соответствующие предложения о цене договора, с указанием времени поступления данных предложений.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1.15.11. Протокол открытого аукциона в электронной форме размещается Заказчиком на Официальном  сайте Единой информационной системы в сфере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28" w:history="1"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proofErr w:type="spellEnd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proofErr w:type="spellEnd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не позднее чем через три дня со дня его формирования. </w:t>
      </w:r>
    </w:p>
    <w:p w:rsidR="00D5718B" w:rsidRPr="00D5718B" w:rsidRDefault="00D5718B" w:rsidP="00D5718B">
      <w:pPr>
        <w:keepNext/>
        <w:widowControl/>
        <w:autoSpaceDE w:val="0"/>
        <w:autoSpaceDN w:val="0"/>
        <w:spacing w:before="240" w:after="6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bookmarkStart w:id="0" w:name="_Toc321823610"/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1.16. Порядок рассмотрения вторых частей заявок на участие в открытом аукционе в электронной форме</w:t>
      </w:r>
      <w:bookmarkEnd w:id="0"/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 Определение победителя открытого аукциона в электронной форме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1.16.1. Единая комиссия рассматривает вторые части заявок на участие в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крытом аукционе в электронной форме на соответствие их требованиям, устано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ленным документацией об открытом аукционе в электронной форме.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1.16.2. Единой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ционе требованиям, установленным документацией об открытом аукционе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тронной форме, в порядке и по основаниям, которые предусмотрены настоящим подразделом.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1.16.3. Единая комиссия рассматривает вторые части заявок на участие в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крытом аукционе в электронной форме до принятия решения о соответствии пяти заявок на участие в открытом аукционе требованиям, предусмотренным докуме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тацией об открытом аукционе в электронной форме. Рассмотрение указанных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явок на участие в открытом аукционе в электронной форме начинается с заявки на участие в открытом аукционе в электронной форме, поданной участником откр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того аукциона в электронной форме, предложившим наиболее низкую цену дог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вора, и осуществляется с учетом ранжирования заявок на участие в открытом аукционе.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1.16.4. Общий срок рассмотрения вторых частей заявок на участие в откр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том аукционе в электронной форме не может превышать шесть дней со дня ра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 xml:space="preserve">мещения на электронной торговой площадке протокола проведения открытого аукциона в электронной форме.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1.16.5. Заявка на участие в открытом аукционе в электронной форме 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знается не соответствующей требованиям, установленным документацией об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крытом аукционе в электронной форме, в случае: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1) непредставления документов, определенных пунктом 1.6.2.2 настоящей документации об открытом аукционе в электронной форме, с учетом документов, ранее представленных в составе первых частей заявок на участие в открытом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ционе, или наличия в таких документах недостоверных сведений об участнике процедуры закупки;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2) несоответствия участника процедуры закупки требованиям, установле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ным в соответствии с частью 9 настоящего Положения о закупке;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3) </w:t>
      </w:r>
      <w:proofErr w:type="spellStart"/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непредоставление</w:t>
      </w:r>
      <w:proofErr w:type="spellEnd"/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документа, подтверждающего внесение денежных средств в качестве обеспечения заявки на участие в открытом аукционе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форме, если требование обеспечения такой заявки указано в документ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ции об открытом аукционе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 случае если несколько юридических и физических лиц выступают со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местно в качестве участника процедуры закупки, каждый из таких юридических или физических лиц должен по отдельности соответствовать требованиям к участникам процедуры закуп</w:t>
      </w:r>
      <w:r w:rsidR="00C95A5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ки, установленным Заказчиком в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документации об открытом аукционе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1.16.6. Принятие решения о несоответствии заявки на участие в открытом аукционе в электронной форме требованиям, установленным документацией об открытом аукционе в электронной форме, по основаниям, не предусмотренным пунктом 1.16.5 настоящего подраздела, не допускается.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1.16.7. В случае принятия решения о соответствии пяти заявок на участие в открытом аукционе в электронной форме требованиям, установленным докуме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тацией об открытом аукционе в электронной форме, а также в случае принятия на основании рассмотрения вторых частей заявок на участие в открытом аукционе, поданных всеми участниками открытого аукциона, принявшими участие в откр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том аукционе, решения о соответствии более одной заявки, но менее пяти заявок на участие в открытом аукционе указанным требованиям единой комиссией оформляется протокол подведения итогов открытого аукциона в электронной форме, который подписывается всеми присутствующими на заседании членами единой комиссии и Заказчиком в день окончания рассмотрения вторых частей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явок на участие в открытом аукционе в электронной форме. Протокол должен 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держать сведения о порядковых номерах пяти заявок на участие в открытом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ционе, которые ранжированы в соответствии с пунктом 1.15.10 настоящей док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 и в отношении которых принято решение о соответствии требованиям, установленным документацией об открытом аукционе в электронной форме, а в случае принятия на основании ра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смотрения вторых частей заявок на участие в открытом аукционе, поданных вс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ми участниками открытого аукциона, принявшими участие в открытом аукционе, решения о соответствии более одной заявки, но менее пяти заявок на участие в открытом аукционе - о порядковых номерах таких заявок на участие в открытом аукционе, которые ранжированы в соответствии с пунктом 1.15.10 настоящей 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кументации об открытом аукционе в электронной форме и в отношении которых принято решение о соответствии указанным требованиям, об участниках проц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дуры закупки, вторые части заявок на участие в открытом аукционе в электро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ной форме которых рассматривались, решение о соответствии или о несоотве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ствии заявок на участие в открытом аукционе в электронной форме требованиям, установленным документацией об открытом аукционе в электронной форме, с обоснованием принятого решения и с указанием положений настоящего Полож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ния о закупке, которым не соответствует участник процедуры закупки, полож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ний документации об открытом аукционе в электронной форме, которым не соо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ветствует заявка на участие в открытом аукционе в электронной форме этого участника процедуры закупки, положений заявки на участие в открытом аукционе в электронной форме, которые не соответствуют требованиям, установленным документацией об открытом аукционе в электронной форме.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Протокол подписывается Заказчиком, членами единой комиссии в течение дня после окончания подведения итогов открытого аукциона в электронной фо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ме. Протокол составляется в двух экземплярах, один из которых остается у Зака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чика.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29" w:history="1"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proofErr w:type="spellEnd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proofErr w:type="spellEnd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направляется оператору электронной торговой площадки.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1.16.8. Участник открытого аукциона в электронной форме, который пре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том аукционе в электронной форме, признается победителем открытого аукциона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Заказчик в течение трех рабочих дней со дня подписания протокола подв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дения итогов открытого аукциона в электронной форме передает победителю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крытого аукциона в электронной форме один экземпляр протокола и проект дог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вора, который составляется путем включения цены договора, предложенной 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бедителем открытого аукциона в электронной форме, в проект договора, прилаг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емого к документации об аукционе в электронной форме.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1.16.9. В течение установленного регламентом работы электронной торг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вой площадки времени с момента размещения на электронной торговой площадке указанного в пункте 1.16.7 настоящего раздела протокола оператор электронной торговой площадки направляет участникам открытого аукциона в электронной форме,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ствии требованиям, предусмотренным документацией об открытом аукционе в электронной форме, уведомления о принятом решении.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1.16.10. В случае если единой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ционе в электронной форме,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1.16.11. В случае если открытый аукцион в электронной форме признан 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состоявшимся и только одна заявка на участие в открытом аукционе в электро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ной форме, поданная участником открытого аукциона в электронной форме, 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нявшим участие в открытом аукционе в электронной форме, признана соотве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ствующей требованиям, предусмотренным документацией об открытом аукционе в электронной форме,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открытого аукциона в электронной форме проект договора, прилагаемого к документации об открытом аукционе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форме. Заключение договора с участником открытого аукциона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форме, подавшим такую заявку на участие в открытом аукционе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форме, осуществляется в соответствии с пунктом 1.17.5 настоящей док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форме. При этом договор закл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ю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чается на условиях, предусмотренных документацией об открытом аукционе в электронной форме, по минимальной цене договора, предложенной указанным участником открытого аукциона в электронной форме при проведении открытого аукциона в электронной форме. Указанный участник процедуры закупки не впр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ве отказаться от заключения договора. Денежные средства, внесенные в качестве обеспечения заявки на участие в открытом аукционе в электронной форме, во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вращаются такому участнику в течение пяти рабочих дней со дня заключения с ним договора.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1.16.12. Участник открытого аукциона в электронной форме вправе запр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сить  разъяснения результатов рассмотрения поданной им второй части заявки на участие в открытом аукционе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1.16.13. В случае если было установлено требование обеспечения заявки на участие в открытом аукционе в электронной форме, Заказчик в течение пяти 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никам открытого аукциона в электронной форме, которые участвовали в откр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том аукционе в электронной форме, но не стали победителями открытого аукци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на в электронной форме, за исключением участника открытого аукциона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форме, который сделал предпоследнее предложение о цене договора. 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нежные средства, внесенные в качестве обеспечения заявки на участие в откр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том аукционе в электронной форме участником открытого аукциона в электро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ной форме, который сделал предпоследнее предложение о цене договора, возвр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щаются такому участнику открытого аукциона в электронной форме в течение пяти рабочих дней со дня подписания договора с победителем открытого аукци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на в электронной форме или с таким участником открытого аукциона в электро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ной форме.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95A5A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</w:r>
    </w:p>
    <w:p w:rsidR="00D5718B" w:rsidRPr="00D5718B" w:rsidRDefault="00D5718B" w:rsidP="00C95A5A">
      <w:pPr>
        <w:widowControl/>
        <w:autoSpaceDE w:val="0"/>
        <w:autoSpaceDN w:val="0"/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1.17. Заключение договора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1.17.1. Договор должен быть заключен не позднее 20 рабочих дней со дня принятия заказчиком решения о заключении такого договора, за исключением случаев, когда в соответствии с законодательством Российской Федерации для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ключения договора необходимо его одобрение органом управления заказчика, а также случаев, когда действия (бездействие) заказчика при осуществлении заку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ки обжалуются в антимонопольном органе либо в судебном порядке. В указанных случаях договор должен быть заключен в течение 20 рабочих дней со дня всту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ления в силу решения антимонопольного органа или судебного акта, предусма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ривающего заключение договора.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1.17.2. В случае если победитель открытого аукциона в электронной форме или участник открытого аукциона в электронной форме, который сделал предп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следнее предложение о цене договора, в срок, предусмотренный документацией об открытом аукционе в электронной форме, не представил Заказчику подписа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ный договор, переданный ему в соответствии с пунктом 1.14.13 или пунктом 1.16.11 настоящей документации об открытом аукционе в электронной форме, а также обеспечение исполнения договора в случае, если Заказчиком было устано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лено требование обеспечения исполнения договора, победитель открытого аукц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она в электронной форме или участник открытого аукциона в электронной форме, который сделал предпоследнее предложение о цене договора, признается укл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нившимся от заключения договора.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1.17.3. В случае если победитель открытого аукциона в электронной форме признан уклонившимся от заключения договора, Заказчик вправе обратиться в суд с требованием о понуждении победителя открытого аукциона в электронной форме заключить договор, а также о возмещении убытков, причиненных уклон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нием от заключения договора, либо заключить договор с участником открытого аукциона в электронной форме, который сделал предпоследнее предложение о цене договора. Заказчик также вправе заключить договор с участником открытого аукциона в электронной форме, который сделал предпоследнее предложение о цене договора, при отказе от заключения договора с победителем открытого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циона в электронной форме в случаях, предусмотренных пунктом 2 части 7 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ложения о закупке. При этом заключение договора для участника открытого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циона в электронной форме, который сделал предпоследнее предложение о цене договора, является обязательным. В случае уклонения участника открытого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циона в электронной форме, который сделал предпоследнее предложение о цене договора, от заключения договора Заказчик вправе обратиться в суд с требован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ем о понуждении такого участника открытого аукциона в электронной форме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ключить договор, а также о возмещении убытков, причиненных уклонением от заключения договора, или принять решение о признании открытого аукциона в электронной форме несостоявшимся. В случае если Заказчик отказался в соотве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ствии с пунктом 2 части 7 Положения о закупке от заключения договора с поб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дителем открытого аукциона в электронной форме и с участником открытого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циона в электронной форме, который сделал предпоследнее предложение о цене договора, открытый аукцион в электронной форме признается несостоявшимся.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Сведения об участниках процедуры закупки, уклонившихся от заключения договора, включаются в реестр недобросовестных поставщиков, предусмотре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ный статьей 5 Федерального закона от 18 июля 2011 года № 223-ФЗ «О закупках товаров, работ, услуг отдельными видами юридических лиц».  </w:t>
      </w:r>
    </w:p>
    <w:p w:rsidR="00D5718B" w:rsidRPr="00D5718B" w:rsidRDefault="00D5718B" w:rsidP="00D5718B">
      <w:pPr>
        <w:widowControl/>
        <w:suppressAutoHyphens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1.17.4. Договор заключается на условиях, указанных в извещении о проведении  открытого аукциона в электронной форме и  документации об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 xml:space="preserve">открытом аукционе в электронной форме, по цене, предложенной победителем открытого аукциона в электронной форме, либо в случае заключения договора с участником открытого аукциона в электронной форме, который сделал предпоследнее предложение о цене договора, по цене, предложенной таким участником. В случае если договор заключается с физическим лицом, за исключением индивидуальных предпринимателей и иных занимающихся частной практикой лиц, оплата такого договора уменьшается на размер налоговых платежей, связанных с оплатой договора. </w:t>
      </w:r>
    </w:p>
    <w:p w:rsidR="00D5718B" w:rsidRPr="00D5718B" w:rsidRDefault="00D5718B" w:rsidP="00D5718B">
      <w:pPr>
        <w:widowControl/>
        <w:suppressAutoHyphens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1.17.4.1. 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г. № 925 «О приоритете товаров российского происхождения, работ, услуг, 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 установлен приоритет товаров российского происхождения.</w:t>
      </w:r>
    </w:p>
    <w:p w:rsidR="00D5718B" w:rsidRPr="00D5718B" w:rsidRDefault="00D5718B" w:rsidP="00D5718B">
      <w:pPr>
        <w:widowControl/>
        <w:suppressAutoHyphens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1.17.4.2. В случае если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сниженной на 15 процентов от предложенной им цены договора.</w:t>
      </w:r>
    </w:p>
    <w:p w:rsidR="00D5718B" w:rsidRPr="00D5718B" w:rsidRDefault="00D5718B" w:rsidP="00D5718B">
      <w:pPr>
        <w:widowControl/>
        <w:suppressAutoHyphens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1.17.4.3. В случае если цена договора снижена до нуля и открытый аукцион в электронной форме проводится на право заключить договор, а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увеличенной на 15 процентов от предложенной им цены договора.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1.17.4.4. Приоритет не предоставляется в случаях, если: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а) открытый аукцион в электронной форме  признан несостоявшимся, и 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говор заключается с единственным участником открытого аукциона в электро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ной форме;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б) в заявке на участие в открытом аукционе в электронной форме не соде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жится предложений о поставке товаров российского происхождения;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в) в заявке на участие в открытом аукционе в электронной форме не соде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жится предложений о поставке товаров иностранного происхождения;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г) стоимость товаров российского происхождения в заявке на участие в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крытом аукционе в электронной форме составляет более 50 процентов стоимости всех предложенных участником открытого аукциона в электронной форме тов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ров.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Для целей установления соотношения цены предлагаемых к поставке тов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ров российского и иностранного происхождения, цена единицы каждого товара определяется как произведение начальной (максимальной) цены единицы товара, указанной в Форме 6, на коэффициент изменения начальной (максимальной) цены договора по результатам проведения открытого аукциона в электронной форме, определяемый как результат деления цены договора, по которой заключается 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говор, на начальную (максимальную) цену договора.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1.17.4.5. Страна происхождения поставляемого товара в договоре указыв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ется на основании сведений, содержащихся в заявке на участие в открытом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ционе, представленной участником процедуры закупки, с которым заключается договор.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1.17.5. В случае если Заказчиком установлено требование обеспечения 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полнения договора,  договор заключается только после предоставления участн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ком открытого аукциона в электронной форме, с которым заключается договор, безотзывной банковской гарантии, выданной банком или иной кредитной орган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зацией, или передачи Заказчику в залог денежных средств, в том числе в форме вклада (депозита), в размере обеспечения исполнения договора, предусмотренном документацией об открытом аукционе в электронной форме. Способ обеспечения исполнения договора из указанных в настоящей части способов определяется 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ким участником открытого аукциона в электронной форме самостоятельно.  Если участником открытого аукциона в электронной форме, с которым заключается 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говор, является бюджетное учреждение и Заказчиком установлено требование обеспечения исполнения договора, предоставление обеспечения исполнения 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говора не требуется.</w:t>
      </w:r>
    </w:p>
    <w:p w:rsidR="00D5718B" w:rsidRPr="00D5718B" w:rsidRDefault="00D5718B" w:rsidP="00D5718B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1.17.6. Денежные средства, передаваемые Заказчику в залог в качестве обеспечения исполнения договора, должны быть перечислены в размере, устано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ленном в пункте 2.19 Информационной карты, на счет, указанный Заказчиком.</w:t>
      </w:r>
    </w:p>
    <w:p w:rsidR="00D5718B" w:rsidRPr="00D5718B" w:rsidRDefault="00D5718B" w:rsidP="00D5718B">
      <w:pPr>
        <w:widowControl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Факт внесения денежных средств в качестве обеспечения исполнения дог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вора подтверждается платежным поручением с отметкой банка об оплате (ориг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нальная выписка из банка в случае, если перевод денежных средств осуществля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ся при помощи системы «Банк-клиент»).</w:t>
      </w:r>
    </w:p>
    <w:p w:rsidR="00D5718B" w:rsidRPr="00D5718B" w:rsidRDefault="00D5718B" w:rsidP="00D5718B">
      <w:pPr>
        <w:widowControl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Денежные средства возвращаются поставщику, с которым заключается 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говор, при условии надлежащего исполнения им своих обязательств по договору в течение 30 дней с даты подписания акта сдачи-приемки исполнения обязательств по договору на счет, указанный в договоре.</w:t>
      </w:r>
    </w:p>
    <w:p w:rsidR="00D5718B" w:rsidRPr="00D5718B" w:rsidRDefault="00D5718B" w:rsidP="00D5718B">
      <w:pPr>
        <w:widowControl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1.17.7. В случае если обеспечение исполнения договора представляется в форме вклада (депозита), договор банковского вклада должен соответствовать требованиям, установленным Гражданским кодексом Российской Федерации и иными нормативно-правовыми актами Российской Федерации.</w:t>
      </w:r>
    </w:p>
    <w:p w:rsidR="00D5718B" w:rsidRPr="00D5718B" w:rsidRDefault="00D5718B" w:rsidP="00D5718B">
      <w:pPr>
        <w:widowControl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В договоре банковского вклада должна быть указана полная сумма обесп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чения исполнения договора.</w:t>
      </w:r>
    </w:p>
    <w:p w:rsidR="00D5718B" w:rsidRPr="00D5718B" w:rsidRDefault="00D5718B" w:rsidP="00D5718B">
      <w:pPr>
        <w:widowControl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Договор банковского вклада также должен содержать указание на соотве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ствующий договор путем указания на стороны договора, название предмета и, по возможности, ссылки на протокол как основание заключения договора.</w:t>
      </w:r>
    </w:p>
    <w:p w:rsidR="00D5718B" w:rsidRPr="00D5718B" w:rsidRDefault="00D5718B" w:rsidP="00D5718B">
      <w:pPr>
        <w:widowControl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Срок действия договора банковского вклада должен устанавливаться с уч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том срока действия договора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1.17.8. Договор будет считаться заключенным с момента подписания его обеими сторонами.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1.17.9.  Цена договора может быть снижена по соглашению сторон без 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менения предусмотренных договором количества товаров и иных условий испо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нения договора.</w:t>
      </w:r>
    </w:p>
    <w:p w:rsidR="00FC0D29" w:rsidRDefault="00D5718B" w:rsidP="00C95A5A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ab/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1.18. Право на обжалование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Любой участник процедуры закупки вправе обжаловать нарушения проц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дуры закупки со стороны Заказчика в порядке, предусмотренном частью 69 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ложения о закупке.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 w:type="page"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2. Информационная карта аукциона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992"/>
        <w:gridCol w:w="8186"/>
      </w:tblGrid>
      <w:tr w:rsidR="00D5718B" w:rsidRPr="00D5718B" w:rsidTr="00FC0D29">
        <w:tc>
          <w:tcPr>
            <w:tcW w:w="959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№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пункта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форм</w:t>
            </w:r>
            <w:proofErr w:type="spellEnd"/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карты</w:t>
            </w:r>
          </w:p>
        </w:tc>
        <w:tc>
          <w:tcPr>
            <w:tcW w:w="992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Ссылка на пункт Разд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ла 1</w:t>
            </w:r>
          </w:p>
        </w:tc>
        <w:tc>
          <w:tcPr>
            <w:tcW w:w="8186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Содержание</w:t>
            </w:r>
          </w:p>
        </w:tc>
      </w:tr>
      <w:tr w:rsidR="00D5718B" w:rsidRPr="008C5F80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2.1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1.1.2</w:t>
            </w: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Заказчик: федеральное государственное автономное образов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тельное учреждение высшего  образования «Национальный 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следовательский ядерный университет «МИФИ» (НИЯУ МИФИ)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15409, г"/>
              </w:smartTagPr>
              <w:r w:rsidRPr="00D5718B">
                <w:rPr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115409, г</w:t>
              </w:r>
            </w:smartTag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. Москва, Каширское шоссе, дом 31 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тел/факс: 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  <w:t>8-499-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324-97-93, 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fr-FR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fr-FR"/>
              </w:rPr>
              <w:t xml:space="preserve">E-mail: </w:t>
            </w:r>
            <w:proofErr w:type="spellStart"/>
            <w:r w:rsidRPr="00AD086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  <w:t>TBGuseva</w:t>
            </w:r>
            <w:proofErr w:type="spellEnd"/>
            <w:r w:rsidR="00E80671">
              <w:fldChar w:fldCharType="begin"/>
            </w:r>
            <w:r w:rsidR="00E80671" w:rsidRPr="008C5F80">
              <w:rPr>
                <w:lang w:val="en-US"/>
              </w:rPr>
              <w:instrText xml:space="preserve"> HYPERLINK "mailto:AYChugreyeva@mephi.ru" </w:instrText>
            </w:r>
            <w:r w:rsidR="00E80671">
              <w:fldChar w:fldCharType="separate"/>
            </w:r>
            <w:r w:rsidRPr="00D5718B"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  <w:lang w:val="fr-FR"/>
              </w:rPr>
              <w:t>@mephi.ru</w:t>
            </w:r>
            <w:r w:rsidR="00E80671"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  <w:lang w:val="fr-FR"/>
              </w:rPr>
              <w:fldChar w:fldCharType="end"/>
            </w:r>
          </w:p>
        </w:tc>
      </w:tr>
      <w:tr w:rsidR="00D5718B" w:rsidRPr="00D5718B" w:rsidTr="00FC0D29">
        <w:trPr>
          <w:trHeight w:val="765"/>
        </w:trPr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2.2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1.1.1</w:t>
            </w: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Нормативный документ, в соответствии  с которым проводится процедура закупки: 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Положение о закупке, утвержденное наблюдательным советом НИЯУ МИФИ, протокол от 22 мая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D5718B">
                <w:rPr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2012 г</w:t>
              </w:r>
            </w:smartTag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. № 1, с изменениями от 17 октября 2016г., размещено на Официальном  сайте Единой 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формационной системы в сфере закупок 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  <w:t>http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://</w:t>
            </w:r>
            <w:hyperlink r:id="rId30" w:history="1">
              <w:proofErr w:type="spellStart"/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zakupki</w:t>
              </w:r>
              <w:proofErr w:type="spellEnd"/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.</w:t>
              </w:r>
              <w:proofErr w:type="spellStart"/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gov</w:t>
              </w:r>
              <w:proofErr w:type="spellEnd"/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.</w:t>
              </w:r>
              <w:proofErr w:type="spellStart"/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ru</w:t>
              </w:r>
              <w:proofErr w:type="spellEnd"/>
            </w:hyperlink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</w:tc>
      </w:tr>
      <w:tr w:rsidR="00D5718B" w:rsidRPr="00D5718B" w:rsidTr="00FC0D29">
        <w:trPr>
          <w:trHeight w:val="841"/>
        </w:trPr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2.3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1.9</w:t>
            </w: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Участник процедуры закупки должен соответствовать сл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дующим требованиям: </w:t>
            </w:r>
          </w:p>
          <w:p w:rsidR="007D6D47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</w:t>
            </w:r>
            <w:r w:rsidRPr="00D5718B">
              <w:rPr>
                <w:rFonts w:ascii="Times New Roman" w:eastAsia="Times New Roman" w:hAnsi="Times New Roman" w:cs="Times New Roman"/>
                <w:sz w:val="28"/>
                <w:szCs w:val="28"/>
              </w:rPr>
              <w:t>1) являться субъектом малого и среднего предпринимател</w:t>
            </w:r>
            <w:r w:rsidRPr="00D5718B"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 w:rsidRPr="00D5718B">
              <w:rPr>
                <w:rFonts w:ascii="Times New Roman" w:eastAsia="Times New Roman" w:hAnsi="Times New Roman" w:cs="Times New Roman"/>
                <w:sz w:val="28"/>
                <w:szCs w:val="28"/>
              </w:rPr>
              <w:t>ства;</w:t>
            </w:r>
          </w:p>
          <w:p w:rsidR="00F44928" w:rsidRPr="00FD0688" w:rsidRDefault="00D5718B" w:rsidP="00F44928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2) </w:t>
            </w:r>
            <w:r w:rsidR="00F44928" w:rsidRPr="00FD06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должен иметь соответствующие разрешающие докуме</w:t>
            </w:r>
            <w:r w:rsidR="00F44928" w:rsidRPr="00FD06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</w:t>
            </w:r>
            <w:r w:rsidR="00F44928" w:rsidRPr="00FD06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ты на осуществление видов деятельности, связанные с выполн</w:t>
            </w:r>
            <w:r w:rsidR="00F44928" w:rsidRPr="00FD06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  <w:r w:rsidR="00F44928" w:rsidRPr="00FD06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нием договора, право на заключение которого является предм</w:t>
            </w:r>
            <w:r w:rsidR="00F44928" w:rsidRPr="00FD06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  <w:r w:rsidR="00F44928" w:rsidRPr="00FD06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том настоящего открытого аукциона в электронной форме, в том числе:</w:t>
            </w:r>
          </w:p>
          <w:p w:rsidR="00D5718B" w:rsidRDefault="00F44928" w:rsidP="00F44928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1617">
              <w:rPr>
                <w:rFonts w:ascii="Times New Roman" w:hAnsi="Times New Roman" w:cs="Times New Roman"/>
                <w:sz w:val="28"/>
                <w:szCs w:val="28"/>
              </w:rPr>
              <w:t xml:space="preserve">- документ, </w:t>
            </w:r>
            <w:r w:rsidR="004E1833" w:rsidRPr="004E1833">
              <w:rPr>
                <w:rFonts w:ascii="Times New Roman" w:hAnsi="Times New Roman" w:cs="Times New Roman"/>
                <w:sz w:val="28"/>
                <w:szCs w:val="28"/>
              </w:rPr>
              <w:t>подтверждающий статус авторизованного пар</w:t>
            </w:r>
            <w:r w:rsidR="004E1833" w:rsidRPr="004E1833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4E1833" w:rsidRPr="004E1833">
              <w:rPr>
                <w:rFonts w:ascii="Times New Roman" w:hAnsi="Times New Roman" w:cs="Times New Roman"/>
                <w:sz w:val="28"/>
                <w:szCs w:val="28"/>
              </w:rPr>
              <w:t xml:space="preserve">нера – </w:t>
            </w:r>
            <w:proofErr w:type="spellStart"/>
            <w:r w:rsidR="004E1833" w:rsidRPr="004E1833">
              <w:rPr>
                <w:rFonts w:ascii="Times New Roman" w:hAnsi="Times New Roman" w:cs="Times New Roman"/>
                <w:sz w:val="28"/>
                <w:szCs w:val="28"/>
              </w:rPr>
              <w:t>Cisco</w:t>
            </w:r>
            <w:proofErr w:type="spellEnd"/>
            <w:r w:rsidR="004E1833" w:rsidRPr="004E18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E1833" w:rsidRPr="004E1833">
              <w:rPr>
                <w:rFonts w:ascii="Times New Roman" w:hAnsi="Times New Roman" w:cs="Times New Roman"/>
                <w:sz w:val="28"/>
                <w:szCs w:val="28"/>
              </w:rPr>
              <w:t>Gold</w:t>
            </w:r>
            <w:proofErr w:type="spellEnd"/>
            <w:r w:rsidR="004E1833" w:rsidRPr="004E18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E1833" w:rsidRPr="004E1833">
              <w:rPr>
                <w:rFonts w:ascii="Times New Roman" w:hAnsi="Times New Roman" w:cs="Times New Roman"/>
                <w:sz w:val="28"/>
                <w:szCs w:val="28"/>
              </w:rPr>
              <w:t>Certified</w:t>
            </w:r>
            <w:proofErr w:type="spellEnd"/>
            <w:r w:rsidR="004E1833" w:rsidRPr="004E18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E1833" w:rsidRPr="004E1833">
              <w:rPr>
                <w:rFonts w:ascii="Times New Roman" w:hAnsi="Times New Roman" w:cs="Times New Roman"/>
                <w:sz w:val="28"/>
                <w:szCs w:val="28"/>
              </w:rPr>
              <w:t>Partner</w:t>
            </w:r>
            <w:proofErr w:type="spellEnd"/>
            <w:r w:rsidR="004E1833" w:rsidRPr="004E183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44928" w:rsidRDefault="004E1833" w:rsidP="00F44928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071617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</w:t>
            </w:r>
            <w:r w:rsidRPr="004E1833">
              <w:rPr>
                <w:rFonts w:ascii="Times New Roman" w:hAnsi="Times New Roman" w:cs="Times New Roman"/>
                <w:sz w:val="28"/>
                <w:szCs w:val="28"/>
              </w:rPr>
              <w:t>подтверждающий статус авторизованного пар</w:t>
            </w:r>
            <w:r w:rsidRPr="004E1833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E1833">
              <w:rPr>
                <w:rFonts w:ascii="Times New Roman" w:hAnsi="Times New Roman" w:cs="Times New Roman"/>
                <w:sz w:val="28"/>
                <w:szCs w:val="28"/>
              </w:rPr>
              <w:t xml:space="preserve">нера – </w:t>
            </w:r>
            <w:proofErr w:type="spellStart"/>
            <w:r w:rsidRPr="004E1833">
              <w:rPr>
                <w:rFonts w:ascii="Times New Roman" w:hAnsi="Times New Roman" w:cs="Times New Roman"/>
                <w:sz w:val="28"/>
                <w:szCs w:val="28"/>
              </w:rPr>
              <w:t>Cisco</w:t>
            </w:r>
            <w:proofErr w:type="spellEnd"/>
            <w:r w:rsidRPr="004E18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1833">
              <w:rPr>
                <w:rFonts w:ascii="Times New Roman" w:hAnsi="Times New Roman" w:cs="Times New Roman"/>
                <w:sz w:val="28"/>
                <w:szCs w:val="28"/>
              </w:rPr>
              <w:t>Learning</w:t>
            </w:r>
            <w:proofErr w:type="spellEnd"/>
            <w:r w:rsidRPr="004E18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1833">
              <w:rPr>
                <w:rFonts w:ascii="Times New Roman" w:hAnsi="Times New Roman" w:cs="Times New Roman"/>
                <w:sz w:val="28"/>
                <w:szCs w:val="28"/>
              </w:rPr>
              <w:t>Partner</w:t>
            </w:r>
            <w:proofErr w:type="spellEnd"/>
            <w:r w:rsidRPr="004E183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E1833" w:rsidRDefault="004E1833" w:rsidP="00F44928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071617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</w:t>
            </w:r>
            <w:r w:rsidRPr="004E1833">
              <w:rPr>
                <w:rFonts w:ascii="Times New Roman" w:hAnsi="Times New Roman" w:cs="Times New Roman"/>
                <w:sz w:val="28"/>
                <w:szCs w:val="28"/>
              </w:rPr>
              <w:t>подтверждающий статус авторизованного пар</w:t>
            </w:r>
            <w:r w:rsidRPr="004E1833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E1833">
              <w:rPr>
                <w:rFonts w:ascii="Times New Roman" w:hAnsi="Times New Roman" w:cs="Times New Roman"/>
                <w:sz w:val="28"/>
                <w:szCs w:val="28"/>
              </w:rPr>
              <w:t>нера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4E1833">
              <w:rPr>
                <w:rFonts w:ascii="Times New Roman" w:hAnsi="Times New Roman" w:cs="Times New Roman"/>
                <w:sz w:val="28"/>
                <w:szCs w:val="28"/>
              </w:rPr>
              <w:t>Cisco</w:t>
            </w:r>
            <w:proofErr w:type="spellEnd"/>
            <w:r w:rsidRPr="004E18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1833">
              <w:rPr>
                <w:rFonts w:ascii="Times New Roman" w:hAnsi="Times New Roman" w:cs="Times New Roman"/>
                <w:sz w:val="28"/>
                <w:szCs w:val="28"/>
              </w:rPr>
              <w:t>Master</w:t>
            </w:r>
            <w:proofErr w:type="spellEnd"/>
            <w:r w:rsidRPr="004E18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1833">
              <w:rPr>
                <w:rFonts w:ascii="Times New Roman" w:hAnsi="Times New Roman" w:cs="Times New Roman"/>
                <w:sz w:val="28"/>
                <w:szCs w:val="28"/>
              </w:rPr>
              <w:t>Managed</w:t>
            </w:r>
            <w:proofErr w:type="spellEnd"/>
            <w:r w:rsidRPr="004E18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1833">
              <w:rPr>
                <w:rFonts w:ascii="Times New Roman" w:hAnsi="Times New Roman" w:cs="Times New Roman"/>
                <w:sz w:val="28"/>
                <w:szCs w:val="28"/>
              </w:rPr>
              <w:t>Service</w:t>
            </w:r>
            <w:proofErr w:type="spellEnd"/>
            <w:r w:rsidRPr="004E18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1833">
              <w:rPr>
                <w:rFonts w:ascii="Times New Roman" w:hAnsi="Times New Roman" w:cs="Times New Roman"/>
                <w:sz w:val="28"/>
                <w:szCs w:val="28"/>
              </w:rPr>
              <w:t>Provider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44928" w:rsidRPr="00D5718B" w:rsidRDefault="00436C3E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</w:t>
            </w:r>
            <w:r w:rsidR="00F4492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) </w:t>
            </w:r>
            <w:r w:rsidR="00F44928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быть правомочным заключать договор;</w:t>
            </w:r>
          </w:p>
          <w:p w:rsidR="00D5718B" w:rsidRPr="00D5718B" w:rsidRDefault="00436C3E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) в соответствии с действующим законодательством Ро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сийской Федерации обладать необходимыми сертификатами, с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нитарно-эпидемиологическими заключениями на товары, явля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ю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щиеся предметом заключаемого договора;   </w:t>
            </w:r>
          </w:p>
          <w:p w:rsidR="00D5718B" w:rsidRPr="00D5718B" w:rsidRDefault="00436C3E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D5718B" w:rsidRPr="00D5718B" w:rsidRDefault="00436C3E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6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) не являться организацией, на имущество которой нал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жен арест по решению суда, административного органа и (или) экономическая деятельность которого приостановлена;</w:t>
            </w:r>
          </w:p>
          <w:p w:rsidR="00D5718B" w:rsidRPr="00D5718B" w:rsidRDefault="00436C3E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7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) не иметь задолженности по начисленным налогам, сб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рам и иным обязательным платежам в бюджеты любого уровня 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или государственные внебюджетные фонды за прошедший к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лендарный год, размер которой превышает двадцать пять проце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тов балансовой стоимости активов участника процедуры закупки по данным бухгалтерской отчетности за последний завершенный отчетный период. Участник процедуры закупки считается соо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ветствующим установленному требованию в случае, если он о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б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жалует наличие указанной задолженности в соответствии с зак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нодательством Российской Федерации и решение по такой жал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бе на день рассмотрения заявки на участие в процедуре закупки не принято;</w:t>
            </w:r>
          </w:p>
          <w:p w:rsidR="00D5718B" w:rsidRPr="00D5718B" w:rsidRDefault="00436C3E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8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) обладать исключительными правами на объекты инте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л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лектуальной собственности, если в связи с исполнением договора Заказчик приобретает права на такие результаты;</w:t>
            </w:r>
          </w:p>
          <w:p w:rsidR="00D5718B" w:rsidRPr="00D5718B" w:rsidRDefault="00436C3E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9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D5718B" w:rsidRPr="00D5718B" w:rsidRDefault="00436C3E" w:rsidP="00D5718B">
            <w:pPr>
              <w:widowControl/>
              <w:autoSpaceDE w:val="0"/>
              <w:autoSpaceDN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10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) сведения об участнике процедуры закупки, в том числе об учредителях, о членах коллегиального исполнительного орг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на, лице, исполняющем функции единоличного исполнительного органа участника закупки – юридического лица должны отсу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ствовать  в предусмотренном  Федеральным  законом  от  5  апр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полнителей);</w:t>
            </w:r>
          </w:p>
          <w:p w:rsidR="00D5718B" w:rsidRPr="00D5718B" w:rsidRDefault="00436C3E" w:rsidP="00D5718B">
            <w:pPr>
              <w:widowControl/>
              <w:autoSpaceDE w:val="0"/>
              <w:autoSpaceDN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11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) сведения об участнике процедуры закупки должны о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сутствовать в предусмотренном Федеральным законом от 18 июля 2011 года № 223-ФЗ "О закупках товаров, работ, услуг о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дельными видами юридических лиц" реестре недобросовестных поставщиков;</w:t>
            </w:r>
          </w:p>
          <w:p w:rsidR="00D5718B" w:rsidRPr="00D5718B" w:rsidRDefault="00D5718B" w:rsidP="00436C3E">
            <w:pPr>
              <w:widowControl/>
              <w:autoSpaceDE w:val="0"/>
              <w:autoSpaceDN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  <w:r w:rsidR="00436C3E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) не иметь расторгнутых по инициативе Заказчика дог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воров в соответствии с пунктом 14 части 7 Положения о закупке.</w:t>
            </w:r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2.4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1.1.2</w:t>
            </w: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Предмет открытого аукциона в электронной форме: Право закл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ю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чения договора на поставку </w:t>
            </w:r>
            <w:r w:rsidR="00FF02A0" w:rsidRPr="00FF02A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телекоммуникационного оборудов</w:t>
            </w:r>
            <w:r w:rsidR="00FF02A0" w:rsidRPr="00FF02A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FF02A0" w:rsidRPr="00FF02A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ния и комплектующих для развития ЛВС-сети университета</w:t>
            </w:r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2.5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1.1.1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Извещение о проведении открытого аукциона в электронной форме размещено  на Официальном  сайте Единой информацио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ной системы в сфере закупок 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  <w:t>http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://</w:t>
            </w:r>
            <w:hyperlink r:id="rId31" w:history="1"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zakupki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.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gov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.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ru</w:t>
              </w:r>
            </w:hyperlink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и электронной торговой площадке «Аукционный Конкурсный Дом» </w:t>
            </w:r>
            <w:hyperlink r:id="rId32" w:history="1"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www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.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a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-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k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-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d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.</w:t>
              </w:r>
              <w:proofErr w:type="spellStart"/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2.6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8186" w:type="dxa"/>
          </w:tcPr>
          <w:p w:rsidR="00D5718B" w:rsidRPr="00D5718B" w:rsidRDefault="00D5718B" w:rsidP="00317AD0">
            <w:pPr>
              <w:widowControl/>
              <w:autoSpaceDE w:val="0"/>
              <w:autoSpaceDN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Место поставки товара</w:t>
            </w:r>
            <w:r w:rsidR="00317AD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="00317AD0" w:rsidRPr="00317AD0">
              <w:rPr>
                <w:rFonts w:ascii="Times New Roman" w:hAnsi="Times New Roman" w:cs="Times New Roman"/>
                <w:sz w:val="28"/>
                <w:szCs w:val="28"/>
              </w:rPr>
              <w:t>(оказания сопутствующих услуг)</w:t>
            </w:r>
            <w:r w:rsidRPr="00317AD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: </w:t>
            </w:r>
            <w:r w:rsidR="00317AD0" w:rsidRPr="00317AD0">
              <w:rPr>
                <w:rFonts w:ascii="Times New Roman" w:hAnsi="Times New Roman" w:cs="Times New Roman"/>
                <w:sz w:val="28"/>
                <w:szCs w:val="28"/>
              </w:rPr>
              <w:t>115409, г. Москва, Каширское шоссе, д. 31</w:t>
            </w:r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2.7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1.12</w:t>
            </w: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Сроки поставки товара</w:t>
            </w:r>
            <w:r w:rsidR="00352AF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="00352AF0" w:rsidRPr="00317AD0">
              <w:rPr>
                <w:rFonts w:ascii="Times New Roman" w:hAnsi="Times New Roman" w:cs="Times New Roman"/>
                <w:sz w:val="28"/>
                <w:szCs w:val="28"/>
              </w:rPr>
              <w:t>(оказания сопутствующих услуг)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: с даты заключения договора по 14.12.2018</w:t>
            </w:r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2.8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Условия поставки товара: согласно ИНКОТЕРМС 2010 на усл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виях 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  <w:t>DDP</w:t>
            </w:r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2.9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1.11.1</w:t>
            </w:r>
          </w:p>
        </w:tc>
        <w:tc>
          <w:tcPr>
            <w:tcW w:w="8186" w:type="dxa"/>
          </w:tcPr>
          <w:p w:rsidR="00D5718B" w:rsidRPr="00D5718B" w:rsidRDefault="00D5718B" w:rsidP="00352AF0">
            <w:pPr>
              <w:widowControl/>
              <w:autoSpaceDE w:val="0"/>
              <w:autoSpaceDN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Начальная (максимальная) цена договора 3 </w:t>
            </w:r>
            <w:r w:rsidR="00352AF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9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00 000 рублей 00 к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пеек</w:t>
            </w:r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2.10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Форма, сроки и порядок оплаты товара: форма, сроки и порядок оплаты указаны в проекте договора</w:t>
            </w:r>
          </w:p>
        </w:tc>
      </w:tr>
      <w:tr w:rsidR="00D5718B" w:rsidRPr="00D5718B" w:rsidTr="00FC0D29">
        <w:trPr>
          <w:trHeight w:val="314"/>
        </w:trPr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2.11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1.6</w:t>
            </w: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tabs>
                <w:tab w:val="left" w:pos="3615"/>
                <w:tab w:val="left" w:pos="66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Место подачи заявок на участие в открытом аукционе в эле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тронной форме: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Участники процедуры закупки подают заявки на участие в откр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ы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том аукционе в электронной форме на электронную торговую </w:t>
            </w:r>
          </w:p>
          <w:p w:rsidR="00D5718B" w:rsidRPr="00D5718B" w:rsidRDefault="00D5718B" w:rsidP="00D5718B">
            <w:pPr>
              <w:widowControl/>
              <w:tabs>
                <w:tab w:val="left" w:pos="3615"/>
                <w:tab w:val="left" w:pos="66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площадку «Аукционный Конкурсный Дом»</w:t>
            </w:r>
            <w:r w:rsidRPr="00D5718B">
              <w:rPr>
                <w:rFonts w:ascii="Times New Roman" w:eastAsia="Times New Roman" w:hAnsi="Times New Roman" w:cs="Times New Roman"/>
                <w:i/>
                <w:iCs/>
                <w:color w:val="auto"/>
                <w:sz w:val="28"/>
                <w:szCs w:val="28"/>
              </w:rPr>
              <w:t xml:space="preserve"> </w:t>
            </w:r>
            <w:hyperlink r:id="rId33" w:history="1"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www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.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a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-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k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-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d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.</w:t>
              </w:r>
              <w:proofErr w:type="spellStart"/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ru</w:t>
              </w:r>
              <w:proofErr w:type="spellEnd"/>
            </w:hyperlink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в п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рядке, установленном регламентом работы данной электронной торговой площадки </w:t>
            </w:r>
          </w:p>
        </w:tc>
      </w:tr>
      <w:tr w:rsidR="00D5718B" w:rsidRPr="00D5718B" w:rsidTr="00FC0D29">
        <w:trPr>
          <w:trHeight w:val="735"/>
        </w:trPr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2.12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1.6.3</w:t>
            </w: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Дата начала срока подачи заявок на участие в открытом аукционе в электронной форме:</w:t>
            </w:r>
          </w:p>
          <w:p w:rsidR="00D5718B" w:rsidRPr="00D5718B" w:rsidRDefault="00675AE1" w:rsidP="00D5718B">
            <w:pPr>
              <w:widowControl/>
              <w:autoSpaceDE w:val="0"/>
              <w:autoSpaceDN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31.10.2018г.</w:t>
            </w:r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2.13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1.6.3</w:t>
            </w:r>
          </w:p>
        </w:tc>
        <w:tc>
          <w:tcPr>
            <w:tcW w:w="8186" w:type="dxa"/>
          </w:tcPr>
          <w:p w:rsidR="00675AE1" w:rsidRDefault="00D5718B" w:rsidP="00675AE1">
            <w:pPr>
              <w:widowControl/>
              <w:autoSpaceDE w:val="0"/>
              <w:autoSpaceDN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Дата и время окончания срока подачи заявок на участие в откр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ы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том аукционе в электронной форме: </w:t>
            </w:r>
          </w:p>
          <w:p w:rsidR="00D5718B" w:rsidRPr="00D5718B" w:rsidRDefault="00675AE1" w:rsidP="00675AE1">
            <w:pPr>
              <w:widowControl/>
              <w:autoSpaceDE w:val="0"/>
              <w:autoSpaceDN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22.11.2018г.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09:00 (время московское)</w:t>
            </w:r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2.14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1.14.1</w:t>
            </w:r>
          </w:p>
        </w:tc>
        <w:tc>
          <w:tcPr>
            <w:tcW w:w="8186" w:type="dxa"/>
          </w:tcPr>
          <w:p w:rsidR="00675AE1" w:rsidRDefault="00D5718B" w:rsidP="00675AE1">
            <w:pPr>
              <w:widowControl/>
              <w:autoSpaceDE w:val="0"/>
              <w:autoSpaceDN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Дата </w:t>
            </w:r>
            <w:proofErr w:type="gramStart"/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окончания срока рассмотрения первых частей заявок</w:t>
            </w:r>
            <w:proofErr w:type="gramEnd"/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на уч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стие в открытом аукционе в электронной форме </w:t>
            </w:r>
          </w:p>
          <w:p w:rsidR="00D5718B" w:rsidRPr="00D5718B" w:rsidRDefault="00675AE1" w:rsidP="00675AE1">
            <w:pPr>
              <w:widowControl/>
              <w:autoSpaceDE w:val="0"/>
              <w:autoSpaceDN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26.11.2018г.</w:t>
            </w:r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2.15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8186" w:type="dxa"/>
          </w:tcPr>
          <w:p w:rsidR="00675AE1" w:rsidRDefault="00D5718B" w:rsidP="00675AE1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Дата и время проведения открытого аукциона в электронной форме: </w:t>
            </w:r>
          </w:p>
          <w:p w:rsidR="00D5718B" w:rsidRPr="00D5718B" w:rsidRDefault="00675AE1" w:rsidP="00675AE1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27.11.2018г. 10:00 (время моско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ское)</w:t>
            </w:r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2.16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1.15.3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«Шаг аукциона» устанавливается в размере от 0,5 процента до 5 процентов от начальной (максимальной) цены договора</w:t>
            </w:r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2.17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8186" w:type="dxa"/>
          </w:tcPr>
          <w:p w:rsidR="00D5718B" w:rsidRPr="00D5718B" w:rsidRDefault="00D5718B" w:rsidP="00675AE1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Дата подведения итогов открытого аукциона в электронной фо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ме </w:t>
            </w:r>
            <w:r w:rsidR="00675AE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    </w:t>
            </w:r>
            <w:bookmarkStart w:id="1" w:name="_GoBack"/>
            <w:bookmarkEnd w:id="1"/>
            <w:r w:rsidR="00675AE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28.11.2018г.</w:t>
            </w:r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2.18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1.6.2.2</w:t>
            </w: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Обеспечение заявки на участие в открытом аукционе в электро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ной форме:</w:t>
            </w:r>
          </w:p>
          <w:p w:rsidR="00D5718B" w:rsidRPr="00D5718B" w:rsidRDefault="00D5718B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Участники процедуры закупки в срок со дня размещения на Оф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циальном  сайте </w:t>
            </w:r>
            <w:r w:rsidRPr="00D5718B">
              <w:rPr>
                <w:rFonts w:ascii="Times New Roman" w:eastAsia="Times New Roman" w:hAnsi="Times New Roman" w:cs="Times New Roman"/>
                <w:sz w:val="28"/>
                <w:szCs w:val="28"/>
              </w:rPr>
              <w:t>Единой информационной системы в сфере зак</w:t>
            </w:r>
            <w:r w:rsidRPr="00D5718B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Pr="00D571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пок </w:t>
            </w:r>
            <w:r w:rsidRPr="00D5718B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http</w:t>
            </w:r>
            <w:r w:rsidRPr="00D5718B">
              <w:rPr>
                <w:rFonts w:ascii="Times New Roman" w:eastAsia="Times New Roman" w:hAnsi="Times New Roman" w:cs="Times New Roman"/>
                <w:sz w:val="28"/>
                <w:szCs w:val="28"/>
              </w:rPr>
              <w:t>://</w:t>
            </w:r>
            <w:hyperlink r:id="rId34" w:history="1">
              <w:proofErr w:type="spellStart"/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zakupki</w:t>
              </w:r>
              <w:proofErr w:type="spellEnd"/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.</w:t>
              </w:r>
              <w:proofErr w:type="spellStart"/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gov</w:t>
              </w:r>
              <w:proofErr w:type="spellEnd"/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.</w:t>
              </w:r>
              <w:proofErr w:type="spellStart"/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ru</w:t>
              </w:r>
              <w:proofErr w:type="spellEnd"/>
            </w:hyperlink>
            <w:r w:rsidRPr="00D5718B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 xml:space="preserve"> 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извещения о проведении открытого ау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циона в электронной форме до времени начала рассмотрения з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явок на участие в открытом аукционе в электронной форме дол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ж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ны перечислить денежные средства в размере 2 % начальной (максимальной) цены договора, что составляет </w:t>
            </w:r>
            <w:r w:rsidR="00B81D0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78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000 рублей 00 копеек, НДС не облагается, в качестве обеспечения заявки на уч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стие в открытом аукционе в электронной форме и предоставить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форме.</w:t>
            </w:r>
          </w:p>
          <w:p w:rsidR="00D5718B" w:rsidRPr="00D5718B" w:rsidRDefault="00D5718B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Обеспечение заявок на участие в открытом аукционе в электро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ной форме перечисляется по следующим реквизитам:</w:t>
            </w:r>
          </w:p>
          <w:p w:rsidR="00D5718B" w:rsidRPr="00D5718B" w:rsidRDefault="00D5718B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Получатель:</w:t>
            </w:r>
          </w:p>
          <w:p w:rsidR="00D5718B" w:rsidRPr="00D5718B" w:rsidRDefault="00D5718B" w:rsidP="009879D3">
            <w:pPr>
              <w:widowControl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ИНН: 7724068140          КПП: 772401001</w:t>
            </w:r>
          </w:p>
          <w:p w:rsidR="00D5718B" w:rsidRPr="00D5718B" w:rsidRDefault="00D5718B" w:rsidP="009879D3">
            <w:pPr>
              <w:widowControl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 xml:space="preserve">УФК по </w:t>
            </w:r>
            <w:proofErr w:type="spellStart"/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г.Москве</w:t>
            </w:r>
            <w:proofErr w:type="spellEnd"/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(НИЯУ МИФИ  л/с 30736У15060)</w:t>
            </w:r>
          </w:p>
          <w:p w:rsidR="00D5718B" w:rsidRPr="00D5718B" w:rsidRDefault="00D5718B" w:rsidP="009879D3">
            <w:pPr>
              <w:widowControl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Р/</w:t>
            </w:r>
            <w:proofErr w:type="spellStart"/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сч</w:t>
            </w:r>
            <w:proofErr w:type="spellEnd"/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: </w:t>
            </w:r>
            <w:r w:rsidRPr="00D5718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40501810845252000079</w:t>
            </w:r>
          </w:p>
          <w:p w:rsidR="00D5718B" w:rsidRPr="00D5718B" w:rsidRDefault="00D5718B" w:rsidP="009879D3">
            <w:pPr>
              <w:widowControl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в 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  <w:t>ГУ Банка России по ЦФО</w:t>
            </w:r>
          </w:p>
          <w:p w:rsidR="00D5718B" w:rsidRPr="00D5718B" w:rsidRDefault="00D5718B" w:rsidP="009879D3">
            <w:pPr>
              <w:widowControl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БИК 044525000</w:t>
            </w:r>
          </w:p>
          <w:p w:rsidR="00D5718B" w:rsidRPr="00D5718B" w:rsidRDefault="00D5718B" w:rsidP="009879D3">
            <w:pPr>
              <w:widowControl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КБК 00000000000000000510</w:t>
            </w:r>
          </w:p>
          <w:p w:rsidR="00D5718B" w:rsidRPr="00D5718B" w:rsidRDefault="00D5718B" w:rsidP="009879D3">
            <w:pPr>
              <w:widowControl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ОКТМО 45917000</w:t>
            </w:r>
          </w:p>
          <w:p w:rsidR="00D5718B" w:rsidRPr="00D5718B" w:rsidRDefault="00D5718B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Наименование платежа: Обеспечение заявки на участие в откр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ы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том аукционе в электронной форме на право заключения договора на </w:t>
            </w:r>
            <w:r w:rsidR="009879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поставку </w:t>
            </w:r>
            <w:r w:rsidR="009879D3" w:rsidRPr="009879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телекоммуникационного оборудования и комплект</w:t>
            </w:r>
            <w:r w:rsidR="009879D3" w:rsidRPr="009879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</w:t>
            </w:r>
            <w:r w:rsidR="009879D3" w:rsidRPr="009879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ющих для развития ЛВС-сети университета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.</w:t>
            </w:r>
          </w:p>
          <w:p w:rsidR="00D5718B" w:rsidRPr="00D5718B" w:rsidRDefault="00D5718B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Обеспечение заявки на участие в открытом аукционе в электро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ной форме должно быть внесено по указанным реквизитам в срок, обеспечивающий поступление средств на счет получателя не позднее даты и времени окончания рассмотрения заявок на уч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стие в открытом аукционе в электронной форме.</w:t>
            </w:r>
          </w:p>
          <w:p w:rsidR="00D5718B" w:rsidRPr="00D5718B" w:rsidRDefault="00D5718B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Денежные средства считаются внесенными с момента их зачи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ления на счет получателя.</w:t>
            </w:r>
          </w:p>
          <w:p w:rsidR="00D5718B" w:rsidRPr="00D5718B" w:rsidRDefault="00D5718B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Любая заявка на участие в открытом аукционе в электронной форме, не сопровождаемая установленным обеспечением, не б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дет допущена до участия в открытом аукционе в электронной форме.</w:t>
            </w:r>
          </w:p>
          <w:p w:rsidR="00D5718B" w:rsidRPr="00D5718B" w:rsidRDefault="00D5718B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Обеспечение заявки на участие в открытом аукционе в электро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ной форме возвращается:</w:t>
            </w:r>
          </w:p>
          <w:p w:rsidR="00D5718B" w:rsidRPr="00D5718B" w:rsidRDefault="00D5718B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    всем участникам процедуры закупки, за исключением учас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ника процедуры закупки, заявке которого присвоен первый 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мер, в срок не более 7 рабочих дней со дня подписания проток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ла, составленного по результатам закупки;</w:t>
            </w:r>
          </w:p>
          <w:p w:rsidR="00D5718B" w:rsidRPr="00D5718B" w:rsidRDefault="00D5718B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  участнику закупки, заявке которого присвоен первый номер, в срок не более 7 рабочих дней со дня заключения договора либо со дня принятия заказчиком в порядке, установленном Положением о закупке, решения о том, что договор по результатам закупки не заключается. </w:t>
            </w:r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2.19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1.17.5</w:t>
            </w: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Обеспечение исполнения договора: не установлено</w:t>
            </w:r>
          </w:p>
        </w:tc>
      </w:tr>
      <w:tr w:rsidR="00D5718B" w:rsidRPr="00D5718B" w:rsidTr="00FC0D2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Возможность Заказчика увеличить количество поставляемого 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вара при заключении договора</w:t>
            </w:r>
          </w:p>
          <w:p w:rsidR="00D5718B" w:rsidRPr="00D5718B" w:rsidRDefault="00D5718B" w:rsidP="00B23B7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При заключении договора Заказчик по согласованию с участн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ком, с которым заключается договор, вправе увеличить колич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ство поставляемого товара на сумму, не превышающую разницы между ценой договора, предложенной таким участником, и начальной (максимальной) ценой договора. </w:t>
            </w:r>
          </w:p>
        </w:tc>
      </w:tr>
      <w:tr w:rsidR="00D5718B" w:rsidRPr="00D5718B" w:rsidTr="00FC0D2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Возможность Заказчика изменить количество поставляемых по договору товаров</w:t>
            </w:r>
          </w:p>
          <w:p w:rsidR="00D5718B" w:rsidRPr="00D5718B" w:rsidRDefault="00D5718B" w:rsidP="00D5718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 по согласованию с поставщиком в ходе исполнения д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говора вправе изменить количество предусмотренных договором товаров при изменении потребности в товарах, соответственно на поставку которых заключен договор. При поставке дополнител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ь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ного количества таких товаров Заказчик по согласованию с п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ставщиком вправе изменить первоначальную цену договора пр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порционально количеству таких товаров, но не более чем на тридцать процентов такой цены договора, а при внесении соо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ветствующих изменений в договор в связи с сокращением п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требности в поставке таких товаров Заказчик обязан изменить ц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ну договора указанным образом. 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br w:type="page"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3. Техническое задание</w:t>
      </w:r>
    </w:p>
    <w:p w:rsidR="00D5718B" w:rsidRPr="007638EA" w:rsidRDefault="00D5718B" w:rsidP="00D5718B">
      <w:pPr>
        <w:autoSpaceDE w:val="0"/>
        <w:autoSpaceDN w:val="0"/>
        <w:spacing w:after="0"/>
        <w:ind w:right="-2" w:firstLine="720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7638EA">
        <w:rPr>
          <w:rFonts w:ascii="Times New Roman" w:eastAsia="Times New Roman" w:hAnsi="Times New Roman" w:cs="Times New Roman"/>
          <w:sz w:val="26"/>
          <w:szCs w:val="26"/>
        </w:rPr>
        <w:t xml:space="preserve">Предмет договора: </w:t>
      </w:r>
      <w:r w:rsidRPr="007638EA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Поставка </w:t>
      </w:r>
      <w:r w:rsidR="001C2AED" w:rsidRPr="001C2AED">
        <w:rPr>
          <w:rFonts w:ascii="Times New Roman" w:eastAsia="Times New Roman" w:hAnsi="Times New Roman" w:cs="Times New Roman"/>
          <w:color w:val="auto"/>
          <w:sz w:val="26"/>
          <w:szCs w:val="26"/>
        </w:rPr>
        <w:t>телекоммуникационного оборудования и компле</w:t>
      </w:r>
      <w:r w:rsidR="001C2AED" w:rsidRPr="001C2AED">
        <w:rPr>
          <w:rFonts w:ascii="Times New Roman" w:eastAsia="Times New Roman" w:hAnsi="Times New Roman" w:cs="Times New Roman"/>
          <w:color w:val="auto"/>
          <w:sz w:val="26"/>
          <w:szCs w:val="26"/>
        </w:rPr>
        <w:t>к</w:t>
      </w:r>
      <w:r w:rsidR="001C2AED" w:rsidRPr="001C2AED">
        <w:rPr>
          <w:rFonts w:ascii="Times New Roman" w:eastAsia="Times New Roman" w:hAnsi="Times New Roman" w:cs="Times New Roman"/>
          <w:color w:val="auto"/>
          <w:sz w:val="26"/>
          <w:szCs w:val="26"/>
        </w:rPr>
        <w:t>тующих для развития ЛВС-сети университета</w:t>
      </w:r>
      <w:r w:rsidRPr="007638EA">
        <w:rPr>
          <w:rFonts w:ascii="Times New Roman" w:eastAsia="Times New Roman" w:hAnsi="Times New Roman" w:cs="Times New Roman"/>
          <w:color w:val="auto"/>
          <w:sz w:val="26"/>
          <w:szCs w:val="26"/>
        </w:rPr>
        <w:t>.</w:t>
      </w:r>
    </w:p>
    <w:p w:rsidR="00D5718B" w:rsidRPr="007638EA" w:rsidRDefault="00D5718B" w:rsidP="00D5718B">
      <w:pPr>
        <w:widowControl/>
        <w:autoSpaceDE w:val="0"/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r w:rsidRPr="007638EA">
        <w:rPr>
          <w:rFonts w:ascii="Times New Roman" w:eastAsia="Times New Roman" w:hAnsi="Times New Roman" w:cs="Times New Roman"/>
          <w:sz w:val="26"/>
          <w:szCs w:val="26"/>
        </w:rPr>
        <w:t>1.Наименование и перечень видов поставляемого товара.</w:t>
      </w:r>
    </w:p>
    <w:tbl>
      <w:tblPr>
        <w:tblStyle w:val="TableNormal"/>
        <w:tblW w:w="1028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67"/>
        <w:gridCol w:w="2452"/>
        <w:gridCol w:w="5729"/>
        <w:gridCol w:w="786"/>
        <w:gridCol w:w="754"/>
      </w:tblGrid>
      <w:tr w:rsidR="00D5718B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D5718B" w:rsidRPr="007638EA" w:rsidRDefault="00D5718B" w:rsidP="007C4C11">
            <w:pPr>
              <w:pStyle w:val="11"/>
              <w:spacing w:after="0" w:line="240" w:lineRule="auto"/>
              <w:ind w:left="-39" w:right="-11"/>
              <w:contextualSpacing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№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D5718B" w:rsidRPr="00AE3A74" w:rsidRDefault="00D5718B" w:rsidP="00AE3A74">
            <w:pPr>
              <w:pStyle w:val="1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 xml:space="preserve">Наименование </w:t>
            </w:r>
            <w:r w:rsidR="00AE3A74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товара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D5718B" w:rsidRPr="007638EA" w:rsidRDefault="00D5718B" w:rsidP="00AE3A74">
            <w:pPr>
              <w:pStyle w:val="1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 xml:space="preserve">Комплектность и характеристики </w:t>
            </w:r>
            <w:r w:rsidR="00AE3A74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товара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D5718B" w:rsidRPr="007638EA" w:rsidRDefault="00D5718B" w:rsidP="007C4C11">
            <w:pPr>
              <w:pStyle w:val="31"/>
              <w:spacing w:line="276" w:lineRule="auto"/>
              <w:ind w:right="-2" w:firstLine="0"/>
              <w:jc w:val="center"/>
              <w:rPr>
                <w:color w:val="000000"/>
                <w:sz w:val="23"/>
                <w:szCs w:val="23"/>
                <w:lang w:eastAsia="en-US"/>
              </w:rPr>
            </w:pPr>
            <w:r w:rsidRPr="007638EA">
              <w:rPr>
                <w:color w:val="000000"/>
                <w:sz w:val="23"/>
                <w:szCs w:val="23"/>
                <w:lang w:eastAsia="en-US"/>
              </w:rPr>
              <w:t>Ед.</w:t>
            </w:r>
          </w:p>
          <w:p w:rsidR="00D5718B" w:rsidRPr="007638EA" w:rsidRDefault="00D5718B" w:rsidP="007C4C11">
            <w:pPr>
              <w:pStyle w:val="1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Изм.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D5718B" w:rsidRPr="007638EA" w:rsidRDefault="00D5718B" w:rsidP="007C4C11">
            <w:pPr>
              <w:pStyle w:val="1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Кол.-во</w:t>
            </w:r>
          </w:p>
        </w:tc>
      </w:tr>
      <w:tr w:rsidR="00491312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491312" w:rsidRPr="007638EA" w:rsidRDefault="00491312" w:rsidP="00491312">
            <w:pPr>
              <w:pStyle w:val="11"/>
              <w:spacing w:after="0" w:line="240" w:lineRule="auto"/>
              <w:ind w:right="-11"/>
              <w:contextualSpacing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1. *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491312" w:rsidRPr="00584346" w:rsidRDefault="00491312" w:rsidP="00491312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>Коммутатор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Cisco Catalyst 2960 Plus 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491312" w:rsidRPr="00491312" w:rsidRDefault="00491312" w:rsidP="00491312">
            <w:pPr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Коммутатор </w:t>
            </w:r>
            <w:proofErr w:type="spellStart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Cisco</w:t>
            </w:r>
            <w:proofErr w:type="spellEnd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Catalyst</w:t>
            </w:r>
            <w:proofErr w:type="spellEnd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2960 </w:t>
            </w:r>
            <w:proofErr w:type="spellStart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Plus</w:t>
            </w:r>
            <w:proofErr w:type="spellEnd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обладает следующ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ми характеристиками</w:t>
            </w:r>
            <w:r w:rsidR="00E34C5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и функциональными возможност</w:t>
            </w:r>
            <w:r w:rsidR="00E34C51"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="00E34C51">
              <w:rPr>
                <w:rFonts w:ascii="Times New Roman" w:eastAsia="MS Mincho" w:hAnsi="Times New Roman" w:cs="Times New Roman"/>
                <w:szCs w:val="22"/>
                <w:lang w:eastAsia="ja-JP"/>
              </w:rPr>
              <w:t>ми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: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Не менее 24 портов </w:t>
            </w:r>
            <w:proofErr w:type="spellStart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Ethernet</w:t>
            </w:r>
            <w:proofErr w:type="spellEnd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10/100 и 2-combo порта (1000Base-T/SFP)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Не менее 64 Мбайт оперативной памяти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Не менее 32 Мбайт </w:t>
            </w:r>
            <w:proofErr w:type="spellStart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флеш</w:t>
            </w:r>
            <w:proofErr w:type="spellEnd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-памяти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proofErr w:type="spellStart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Автоопределение</w:t>
            </w:r>
            <w:proofErr w:type="spellEnd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скорости на портах 10/100 и авт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матическое конфигурирование;</w:t>
            </w:r>
          </w:p>
          <w:p w:rsidR="00491312" w:rsidRPr="00491312" w:rsidRDefault="006118D1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Возможность у</w:t>
            </w:r>
            <w:r w:rsidR="00491312"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становк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и</w:t>
            </w:r>
            <w:r w:rsidR="00491312"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в коммутационный шкаф 19", 1RU;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proofErr w:type="spellStart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Autonegotiating</w:t>
            </w:r>
            <w:proofErr w:type="spellEnd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на всех портах автоматически выбир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ет полудуплексный или полнодуплексный режим;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Протокол</w:t>
            </w:r>
            <w:r w:rsidRPr="00491312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 xml:space="preserve"> Dynamic </w:t>
            </w:r>
            <w:proofErr w:type="spellStart"/>
            <w:r w:rsidRPr="00491312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>Trunking</w:t>
            </w:r>
            <w:proofErr w:type="spellEnd"/>
            <w:r w:rsidRPr="00491312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 xml:space="preserve"> Protocol (DTP);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Протокол</w:t>
            </w:r>
            <w:r w:rsidRPr="00491312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 xml:space="preserve"> Port Aggregation Protocol (</w:t>
            </w:r>
            <w:proofErr w:type="spellStart"/>
            <w:r w:rsidRPr="00491312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>PAgP</w:t>
            </w:r>
            <w:proofErr w:type="spellEnd"/>
            <w:r w:rsidRPr="00491312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>);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Протокол</w:t>
            </w:r>
            <w:r w:rsidRPr="00491312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 xml:space="preserve"> Link Aggregation Control Protocol (LACP);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Автоматический </w:t>
            </w:r>
            <w:proofErr w:type="spellStart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QoS</w:t>
            </w:r>
            <w:proofErr w:type="spellEnd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(</w:t>
            </w:r>
            <w:proofErr w:type="spellStart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A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uto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QoS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);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 xml:space="preserve">Automatic medium-dependent </w:t>
            </w:r>
            <w:r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>interface crossover (Auto-MDIX);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Функци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отката, которая позволяет заменить текущую ко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нфигурацию на любую сохранённую;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VLAN </w:t>
            </w:r>
            <w:proofErr w:type="spellStart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транки</w:t>
            </w:r>
            <w:proofErr w:type="spellEnd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могут быть созданы с любого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порта используя 802.1q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tagging</w:t>
            </w:r>
            <w:proofErr w:type="spellEnd"/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Не менее 64 </w:t>
            </w:r>
            <w:proofErr w:type="spellStart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VLANs</w:t>
            </w:r>
            <w:proofErr w:type="spellEnd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на свитч;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Скорость трансляции пакетов 10.1 (млн. пакетов в с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кунду)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Скорость коммутации – не менее 6,5 </w:t>
            </w:r>
            <w:proofErr w:type="spellStart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Mpps</w:t>
            </w:r>
            <w:proofErr w:type="spellEnd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491312" w:rsidRPr="00491312" w:rsidRDefault="007F727A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Не менее 4000 VLAN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IDs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Не менее 8000 </w:t>
            </w:r>
            <w:proofErr w:type="spellStart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unicast</w:t>
            </w:r>
            <w:proofErr w:type="spellEnd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MAC адресов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Не менее 256 IGMP групп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Возможность выделения голосового VLAN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Протокол VTP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Протокол</w:t>
            </w:r>
            <w:r w:rsidRPr="00491312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 xml:space="preserve"> Trivia</w:t>
            </w:r>
            <w:r w:rsidR="007F727A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>l File Transfer Protocol (TFTP);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Протокол</w:t>
            </w:r>
            <w:r w:rsidRPr="00491312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 xml:space="preserve"> </w:t>
            </w:r>
            <w:r w:rsidR="007F727A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>Network Timing Protocol (NTP);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Мультифункциональные </w:t>
            </w:r>
            <w:proofErr w:type="spellStart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светоиндикаторы</w:t>
            </w:r>
            <w:proofErr w:type="spellEnd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на каждый порт указываю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щие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состояние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; полудуплекс и полный дуплекс;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Протокол</w:t>
            </w:r>
            <w:r w:rsidRPr="00491312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 xml:space="preserve"> Link Layer Discovery Protocol (LLDP) 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и</w:t>
            </w:r>
            <w:r w:rsidRPr="00491312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 xml:space="preserve"> LLDP Media Extension</w:t>
            </w:r>
            <w:r w:rsidR="007F727A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>s (LLDP-MED);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Поддержка размера фрейма не менее 9000 байт 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(</w:t>
            </w:r>
            <w:proofErr w:type="spellStart"/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Jumbo</w:t>
            </w:r>
            <w:proofErr w:type="spellEnd"/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frames</w:t>
            </w:r>
            <w:proofErr w:type="spellEnd"/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) на портах 10/100;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Поддержка маркировки и </w:t>
            </w:r>
            <w:proofErr w:type="spellStart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перемаркировки</w:t>
            </w:r>
            <w:proofErr w:type="spellEnd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пакетов по полям 802.1p </w:t>
            </w:r>
            <w:proofErr w:type="spellStart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CoS</w:t>
            </w:r>
            <w:proofErr w:type="spellEnd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и DSCP,  на основе информации IP адреса отправителя и получателя, MAC адреса отпр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lastRenderedPageBreak/>
              <w:t xml:space="preserve">вителя и получателя, номеров портов протоколов 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TCP или UDP,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а входных портах должна обеспеч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и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ваться классификация трафика, проверка на соотве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т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ствие заданному профилю, и последующая </w:t>
            </w:r>
            <w:proofErr w:type="spellStart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перема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р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кировка</w:t>
            </w:r>
            <w:proofErr w:type="spellEnd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или сбрасывание пакетов, кот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орые превыш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ют значения профиля;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Маркировка параметрами качества обслуживания контрольных пакетов,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посылаемых от имени устро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й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ства;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Наличие че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тырех выходных очередей на порт;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Наличие высокоприоритетной очереди, пакеты из к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торой обрабатываются раньше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, чем пакеты из других очередей;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Настройка параметров качества обслуживания не должна влиять на параметр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ы производительности устройства;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Функция ограничения полосы пропускания на портах, должна иметь и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нкремент изменения - 1 Мбит/сек;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Функция ограничения полосы пропускания на портах, должна обеспечивать дифференциацию обслуживания по значениям IP адреса отправителя и получателя, MAC адреса отправителя и получателя, номеро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в по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р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тов протоколов TCP или UDP;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Поддержка до 64 настроенных значений функции ограничен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ия полосы пропускания на портах;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Поддержка функций автоматического обнаружения и блоки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рования однонаправленных </w:t>
            </w:r>
            <w:proofErr w:type="spellStart"/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линков</w:t>
            </w:r>
            <w:proofErr w:type="spellEnd"/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Поддержка протокола IEEE 802.1x с динамическ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им назначением виртуальной сети;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Возможность назначения определенной (гостевой) виртуальной сети для пользователей, у которых не установлен клиент протокола IEEE 802.1x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Возможность назначения индивидуальных спис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ков доступа на порты устройства;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Возможность блокирования поступления BPDU па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к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тов с неавторизованных портов;</w:t>
            </w:r>
          </w:p>
          <w:p w:rsidR="00491312" w:rsidRPr="00491312" w:rsidRDefault="00491312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Функция блокировки попыток вывести роль корнев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го устройства протокола </w:t>
            </w:r>
            <w:proofErr w:type="spellStart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Spanning-Tree</w:t>
            </w:r>
            <w:proofErr w:type="spellEnd"/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за п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ределы административного домена;</w:t>
            </w:r>
          </w:p>
          <w:p w:rsidR="00491312" w:rsidRPr="00491312" w:rsidRDefault="007F727A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="00491312"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оддерж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ка</w:t>
            </w:r>
            <w:r w:rsidR="00491312"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настройк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и</w:t>
            </w:r>
            <w:r w:rsidR="00491312"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из 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интерпретатора командной строки;</w:t>
            </w:r>
          </w:p>
          <w:p w:rsidR="00491312" w:rsidRPr="00491312" w:rsidRDefault="007F727A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оддерж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ка</w:t>
            </w:r>
            <w:r w:rsidR="00491312"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аутентификаци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и</w:t>
            </w:r>
            <w:r w:rsidR="00491312"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по протоколам TACACS+ и RADIU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S для административного дост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па;</w:t>
            </w:r>
          </w:p>
          <w:p w:rsidR="00491312" w:rsidRPr="00491312" w:rsidRDefault="007F727A" w:rsidP="00491312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Ф</w:t>
            </w:r>
            <w:r w:rsidR="00491312"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ункци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="00491312"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трассировки прохождения трафик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а на вт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ром уровне;</w:t>
            </w:r>
          </w:p>
          <w:p w:rsidR="00491312" w:rsidRPr="007F727A" w:rsidRDefault="00491312" w:rsidP="007F727A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Время наработки на отказ, указанное производ</w:t>
            </w:r>
            <w:r w:rsidR="007F727A">
              <w:rPr>
                <w:rFonts w:ascii="Times New Roman" w:eastAsia="MS Mincho" w:hAnsi="Times New Roman" w:cs="Times New Roman"/>
                <w:szCs w:val="22"/>
                <w:lang w:eastAsia="ja-JP"/>
              </w:rPr>
              <w:t>ителем - не менее 400 000 часов.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491312" w:rsidRPr="007638EA" w:rsidRDefault="00491312" w:rsidP="0049131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lastRenderedPageBreak/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491312" w:rsidRPr="0038756C" w:rsidRDefault="00491312" w:rsidP="00491312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75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54623C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54623C" w:rsidRPr="007638EA" w:rsidRDefault="0054623C" w:rsidP="0054623C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lastRenderedPageBreak/>
              <w:t>2. *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54623C" w:rsidRPr="00584346" w:rsidRDefault="0054623C" w:rsidP="0054623C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Коммутатор</w:t>
            </w:r>
            <w:r w:rsidRPr="00B260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Cisco Catalyst 2960Plus </w:t>
            </w:r>
            <w:proofErr w:type="spellStart"/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PoE</w:t>
            </w:r>
            <w:proofErr w:type="spellEnd"/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54623C" w:rsidRPr="0054623C" w:rsidRDefault="0054623C" w:rsidP="0054623C">
            <w:pPr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Коммутатор </w:t>
            </w:r>
            <w:proofErr w:type="spellStart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Cisco</w:t>
            </w:r>
            <w:proofErr w:type="spellEnd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Catalyst</w:t>
            </w:r>
            <w:proofErr w:type="spellEnd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2960Plus </w:t>
            </w:r>
            <w:proofErr w:type="spellStart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PoE</w:t>
            </w:r>
            <w:proofErr w:type="spellEnd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обладает след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ющими характеристиками</w:t>
            </w:r>
            <w:r w:rsidR="00E34C5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и функциональными возмо</w:t>
            </w:r>
            <w:r w:rsidR="00E34C51">
              <w:rPr>
                <w:rFonts w:ascii="Times New Roman" w:eastAsia="MS Mincho" w:hAnsi="Times New Roman" w:cs="Times New Roman"/>
                <w:szCs w:val="22"/>
                <w:lang w:eastAsia="ja-JP"/>
              </w:rPr>
              <w:t>ж</w:t>
            </w:r>
            <w:r w:rsidR="00E34C51">
              <w:rPr>
                <w:rFonts w:ascii="Times New Roman" w:eastAsia="MS Mincho" w:hAnsi="Times New Roman" w:cs="Times New Roman"/>
                <w:szCs w:val="22"/>
                <w:lang w:eastAsia="ja-JP"/>
              </w:rPr>
              <w:t>ностями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: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lastRenderedPageBreak/>
              <w:t xml:space="preserve">Не менее 24 портов </w:t>
            </w:r>
            <w:proofErr w:type="spellStart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Ethernet</w:t>
            </w:r>
            <w:proofErr w:type="spellEnd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10/100 и 2-combo порта (1000Base-T/SFP)</w:t>
            </w:r>
            <w:r w:rsidR="003A02D8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Не менее 64 Мбайт оперативной памяти</w:t>
            </w:r>
            <w:r w:rsidR="003A02D8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Не менее 32 Мбайт </w:t>
            </w:r>
            <w:proofErr w:type="spellStart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флеш</w:t>
            </w:r>
            <w:proofErr w:type="spellEnd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-памяти</w:t>
            </w:r>
            <w:r w:rsidR="003A02D8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proofErr w:type="spellStart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Автоопределение</w:t>
            </w:r>
            <w:proofErr w:type="spellEnd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скорости на портах 10/100 и авт</w:t>
            </w: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матическое конфигурирование;</w:t>
            </w:r>
          </w:p>
          <w:p w:rsidR="0054623C" w:rsidRPr="0054623C" w:rsidRDefault="006118D1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Возможность у</w:t>
            </w:r>
            <w:r w:rsidR="0054623C"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становк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и</w:t>
            </w:r>
            <w:r w:rsidR="0054623C"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в коммутационный шкаф 19", 1RU;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proofErr w:type="spellStart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Autonegotiating</w:t>
            </w:r>
            <w:proofErr w:type="spellEnd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на всех портах автоматически выбир</w:t>
            </w: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ет полудуплексный или полнодуплексный режим;</w:t>
            </w:r>
          </w:p>
          <w:p w:rsidR="0054623C" w:rsidRPr="0054623C" w:rsidRDefault="003A02D8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Протокол</w:t>
            </w:r>
            <w:r w:rsidR="0054623C" w:rsidRPr="0054623C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 xml:space="preserve"> Dynamic </w:t>
            </w:r>
            <w:proofErr w:type="spellStart"/>
            <w:r w:rsidR="0054623C" w:rsidRPr="0054623C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>Trunking</w:t>
            </w:r>
            <w:proofErr w:type="spellEnd"/>
            <w:r w:rsidR="0054623C" w:rsidRPr="0054623C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 xml:space="preserve"> Protocol (DTP);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Протокол</w:t>
            </w:r>
            <w:r w:rsidRPr="0054623C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 xml:space="preserve"> Port Aggregation Protocol (</w:t>
            </w:r>
            <w:proofErr w:type="spellStart"/>
            <w:r w:rsidRPr="0054623C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>PAgP</w:t>
            </w:r>
            <w:proofErr w:type="spellEnd"/>
            <w:r w:rsidRPr="0054623C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>);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Протокол</w:t>
            </w:r>
            <w:r w:rsidRPr="0054623C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 xml:space="preserve"> Link Aggregation Control Protocol (LACP);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Автоматический </w:t>
            </w:r>
            <w:proofErr w:type="spellStart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QoS</w:t>
            </w:r>
            <w:proofErr w:type="spellEnd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(</w:t>
            </w:r>
            <w:proofErr w:type="spellStart"/>
            <w:r w:rsidR="003A02D8">
              <w:rPr>
                <w:rFonts w:ascii="Times New Roman" w:eastAsia="MS Mincho" w:hAnsi="Times New Roman" w:cs="Times New Roman"/>
                <w:szCs w:val="22"/>
                <w:lang w:eastAsia="ja-JP"/>
              </w:rPr>
              <w:t>Auto</w:t>
            </w:r>
            <w:proofErr w:type="spellEnd"/>
            <w:r w:rsidR="003A02D8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 w:rsidR="003A02D8">
              <w:rPr>
                <w:rFonts w:ascii="Times New Roman" w:eastAsia="MS Mincho" w:hAnsi="Times New Roman" w:cs="Times New Roman"/>
                <w:szCs w:val="22"/>
                <w:lang w:eastAsia="ja-JP"/>
              </w:rPr>
              <w:t>QoS</w:t>
            </w:r>
            <w:proofErr w:type="spellEnd"/>
            <w:r w:rsidR="003A02D8">
              <w:rPr>
                <w:rFonts w:ascii="Times New Roman" w:eastAsia="MS Mincho" w:hAnsi="Times New Roman" w:cs="Times New Roman"/>
                <w:szCs w:val="22"/>
                <w:lang w:eastAsia="ja-JP"/>
              </w:rPr>
              <w:t>);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 xml:space="preserve">Automatic medium-dependent </w:t>
            </w:r>
            <w:r w:rsidR="003A02D8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>interface crossover (Auto-MDIX);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Функци</w:t>
            </w:r>
            <w:r w:rsidR="003A02D8"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отката, которая позволяет заменить текущую ко</w:t>
            </w:r>
            <w:r w:rsidR="003A02D8">
              <w:rPr>
                <w:rFonts w:ascii="Times New Roman" w:eastAsia="MS Mincho" w:hAnsi="Times New Roman" w:cs="Times New Roman"/>
                <w:szCs w:val="22"/>
                <w:lang w:eastAsia="ja-JP"/>
              </w:rPr>
              <w:t>нфигурацию на любую сохранённую;</w:t>
            </w:r>
          </w:p>
          <w:p w:rsidR="0054623C" w:rsidRPr="0054623C" w:rsidRDefault="006118D1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="0054623C"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оддерж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ка</w:t>
            </w:r>
            <w:r w:rsidR="0054623C"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технологии обеспечения электропитанием устройств, подключаемых к любому из 24 портов </w:t>
            </w:r>
            <w:proofErr w:type="spellStart"/>
            <w:r w:rsidR="0054623C"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Ethernet</w:t>
            </w:r>
            <w:proofErr w:type="spellEnd"/>
            <w:r w:rsidR="0054623C"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10/100, с мощностью 15.4 Вт и общим б</w:t>
            </w:r>
            <w:r w:rsidR="007B176A">
              <w:rPr>
                <w:rFonts w:ascii="Times New Roman" w:eastAsia="MS Mincho" w:hAnsi="Times New Roman" w:cs="Times New Roman"/>
                <w:szCs w:val="22"/>
                <w:lang w:eastAsia="ja-JP"/>
              </w:rPr>
              <w:t>ю</w:t>
            </w:r>
            <w:r w:rsidR="007B176A">
              <w:rPr>
                <w:rFonts w:ascii="Times New Roman" w:eastAsia="MS Mincho" w:hAnsi="Times New Roman" w:cs="Times New Roman"/>
                <w:szCs w:val="22"/>
                <w:lang w:eastAsia="ja-JP"/>
              </w:rPr>
              <w:t>д</w:t>
            </w:r>
            <w:r w:rsidR="007B176A">
              <w:rPr>
                <w:rFonts w:ascii="Times New Roman" w:eastAsia="MS Mincho" w:hAnsi="Times New Roman" w:cs="Times New Roman"/>
                <w:szCs w:val="22"/>
                <w:lang w:eastAsia="ja-JP"/>
              </w:rPr>
              <w:t>жетом питания не менее 370 Вт;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VLAN </w:t>
            </w:r>
            <w:proofErr w:type="spellStart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транки</w:t>
            </w:r>
            <w:proofErr w:type="spellEnd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могут быть созданы с любого</w:t>
            </w:r>
            <w:r w:rsidR="007B176A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порта используя 802.1q </w:t>
            </w:r>
            <w:proofErr w:type="spellStart"/>
            <w:r w:rsidR="007B176A">
              <w:rPr>
                <w:rFonts w:ascii="Times New Roman" w:eastAsia="MS Mincho" w:hAnsi="Times New Roman" w:cs="Times New Roman"/>
                <w:szCs w:val="22"/>
                <w:lang w:eastAsia="ja-JP"/>
              </w:rPr>
              <w:t>tagging</w:t>
            </w:r>
            <w:proofErr w:type="spellEnd"/>
            <w:r w:rsidR="007B176A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Не менее 64 </w:t>
            </w:r>
            <w:proofErr w:type="spellStart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VLANs</w:t>
            </w:r>
            <w:proofErr w:type="spellEnd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на свитч;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Скорость трансляции пакетов 6.5 (млн. пакетов в с</w:t>
            </w: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кунду)</w:t>
            </w:r>
            <w:r w:rsidR="007B176A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Скорость коммутации – не менее 6,5 </w:t>
            </w:r>
            <w:proofErr w:type="spellStart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Mpps</w:t>
            </w:r>
            <w:proofErr w:type="spellEnd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54623C" w:rsidRPr="0054623C" w:rsidRDefault="007B176A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Не менее 4000 VLAN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IDs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Не менее 8000 </w:t>
            </w:r>
            <w:proofErr w:type="spellStart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unicast</w:t>
            </w:r>
            <w:proofErr w:type="spellEnd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MAC адресов</w:t>
            </w:r>
            <w:r w:rsidR="007B176A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Не менее 256 IGMP групп</w:t>
            </w:r>
            <w:r w:rsidR="007B176A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Возможность выделения голосового VLAN</w:t>
            </w:r>
            <w:r w:rsidR="007B176A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Протокол VTP</w:t>
            </w:r>
            <w:r w:rsidR="007B176A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54623C" w:rsidRPr="0054623C" w:rsidRDefault="007B176A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Протокол</w:t>
            </w:r>
            <w:r w:rsidR="0054623C" w:rsidRPr="0054623C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 xml:space="preserve"> Trivia</w:t>
            </w:r>
            <w:r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>l File Transfer Protocol (TFTP);</w:t>
            </w:r>
          </w:p>
          <w:p w:rsidR="0054623C" w:rsidRPr="0054623C" w:rsidRDefault="007B176A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Протокол</w:t>
            </w:r>
            <w:r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 xml:space="preserve"> Network Timing Protocol (NTP);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Мультифункциональные </w:t>
            </w:r>
            <w:proofErr w:type="spellStart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светоиндикаторы</w:t>
            </w:r>
            <w:proofErr w:type="spellEnd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на </w:t>
            </w:r>
            <w:r w:rsidR="007B176A">
              <w:rPr>
                <w:rFonts w:ascii="Times New Roman" w:eastAsia="MS Mincho" w:hAnsi="Times New Roman" w:cs="Times New Roman"/>
                <w:szCs w:val="22"/>
                <w:lang w:eastAsia="ja-JP"/>
              </w:rPr>
              <w:t>каждый порт указывают состояние, полудуплекс и полный дуплекс;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Протокол</w:t>
            </w:r>
            <w:r w:rsidRPr="0054623C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 xml:space="preserve"> Link Layer Discovery Protocol (LLDP) </w:t>
            </w: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и</w:t>
            </w:r>
            <w:r w:rsidRPr="0054623C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 xml:space="preserve"> L</w:t>
            </w:r>
            <w:r w:rsidR="007B176A">
              <w:rPr>
                <w:rFonts w:ascii="Times New Roman" w:eastAsia="MS Mincho" w:hAnsi="Times New Roman" w:cs="Times New Roman"/>
                <w:szCs w:val="22"/>
                <w:lang w:val="en-US" w:eastAsia="ja-JP"/>
              </w:rPr>
              <w:t>LDP Media Extensions (LLDP-MED);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Поддержка размера фрейма не менее 9000 байт </w:t>
            </w:r>
            <w:r w:rsidR="007B176A">
              <w:rPr>
                <w:rFonts w:ascii="Times New Roman" w:eastAsia="MS Mincho" w:hAnsi="Times New Roman" w:cs="Times New Roman"/>
                <w:szCs w:val="22"/>
                <w:lang w:eastAsia="ja-JP"/>
              </w:rPr>
              <w:t>(</w:t>
            </w:r>
            <w:proofErr w:type="spellStart"/>
            <w:r w:rsidR="007B176A">
              <w:rPr>
                <w:rFonts w:ascii="Times New Roman" w:eastAsia="MS Mincho" w:hAnsi="Times New Roman" w:cs="Times New Roman"/>
                <w:szCs w:val="22"/>
                <w:lang w:eastAsia="ja-JP"/>
              </w:rPr>
              <w:t>Jumbo</w:t>
            </w:r>
            <w:proofErr w:type="spellEnd"/>
            <w:r w:rsidR="007B176A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 w:rsidR="007B176A">
              <w:rPr>
                <w:rFonts w:ascii="Times New Roman" w:eastAsia="MS Mincho" w:hAnsi="Times New Roman" w:cs="Times New Roman"/>
                <w:szCs w:val="22"/>
                <w:lang w:eastAsia="ja-JP"/>
              </w:rPr>
              <w:t>frames</w:t>
            </w:r>
            <w:proofErr w:type="spellEnd"/>
            <w:r w:rsidR="007B176A">
              <w:rPr>
                <w:rFonts w:ascii="Times New Roman" w:eastAsia="MS Mincho" w:hAnsi="Times New Roman" w:cs="Times New Roman"/>
                <w:szCs w:val="22"/>
                <w:lang w:eastAsia="ja-JP"/>
              </w:rPr>
              <w:t>) на портах 10/100;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Поддержка маркировки и </w:t>
            </w:r>
            <w:proofErr w:type="spellStart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перемаркировки</w:t>
            </w:r>
            <w:proofErr w:type="spellEnd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пакетов по полям 802.1p </w:t>
            </w:r>
            <w:proofErr w:type="spellStart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CoS</w:t>
            </w:r>
            <w:proofErr w:type="spellEnd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и DSCP,  на основе информации IP адреса отправителя и получателя, MAC адреса отпр</w:t>
            </w: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вителя и получателя, номеро</w:t>
            </w:r>
            <w:r w:rsidR="007557B1">
              <w:rPr>
                <w:rFonts w:ascii="Times New Roman" w:eastAsia="MS Mincho" w:hAnsi="Times New Roman" w:cs="Times New Roman"/>
                <w:szCs w:val="22"/>
                <w:lang w:eastAsia="ja-JP"/>
              </w:rPr>
              <w:t>в портов протоколов TCP или UDP,</w:t>
            </w: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r w:rsidR="007557B1"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а входных портах должна обеспеч</w:t>
            </w: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и</w:t>
            </w: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ваться классификация трафика, проверка на соотве</w:t>
            </w: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т</w:t>
            </w: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ствие заданному профилю, и последующая </w:t>
            </w:r>
            <w:proofErr w:type="spellStart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перема</w:t>
            </w: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р</w:t>
            </w: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кировка</w:t>
            </w:r>
            <w:proofErr w:type="spellEnd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или сбрасывание пакетов, кот</w:t>
            </w:r>
            <w:r w:rsidR="007557B1">
              <w:rPr>
                <w:rFonts w:ascii="Times New Roman" w:eastAsia="MS Mincho" w:hAnsi="Times New Roman" w:cs="Times New Roman"/>
                <w:szCs w:val="22"/>
                <w:lang w:eastAsia="ja-JP"/>
              </w:rPr>
              <w:t>орые превыш</w:t>
            </w:r>
            <w:r w:rsidR="007557B1"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="007557B1">
              <w:rPr>
                <w:rFonts w:ascii="Times New Roman" w:eastAsia="MS Mincho" w:hAnsi="Times New Roman" w:cs="Times New Roman"/>
                <w:szCs w:val="22"/>
                <w:lang w:eastAsia="ja-JP"/>
              </w:rPr>
              <w:t>ют значения профиля;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lastRenderedPageBreak/>
              <w:t>Маркировка параметрами качества обслуживания контрольных пакетов,</w:t>
            </w:r>
            <w:r w:rsidR="007557B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посылаемых от имени устро</w:t>
            </w:r>
            <w:r w:rsidR="007557B1">
              <w:rPr>
                <w:rFonts w:ascii="Times New Roman" w:eastAsia="MS Mincho" w:hAnsi="Times New Roman" w:cs="Times New Roman"/>
                <w:szCs w:val="22"/>
                <w:lang w:eastAsia="ja-JP"/>
              </w:rPr>
              <w:t>й</w:t>
            </w:r>
            <w:r w:rsidR="007557B1">
              <w:rPr>
                <w:rFonts w:ascii="Times New Roman" w:eastAsia="MS Mincho" w:hAnsi="Times New Roman" w:cs="Times New Roman"/>
                <w:szCs w:val="22"/>
                <w:lang w:eastAsia="ja-JP"/>
              </w:rPr>
              <w:t>ства;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Наличие че</w:t>
            </w:r>
            <w:r w:rsidR="007557B1">
              <w:rPr>
                <w:rFonts w:ascii="Times New Roman" w:eastAsia="MS Mincho" w:hAnsi="Times New Roman" w:cs="Times New Roman"/>
                <w:szCs w:val="22"/>
                <w:lang w:eastAsia="ja-JP"/>
              </w:rPr>
              <w:t>тырех выходных очередей на порт;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Наличие высокоприоритетной очереди, пакеты из к</w:t>
            </w: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торой обрабатываются раньше</w:t>
            </w:r>
            <w:r w:rsidR="00C137A4">
              <w:rPr>
                <w:rFonts w:ascii="Times New Roman" w:eastAsia="MS Mincho" w:hAnsi="Times New Roman" w:cs="Times New Roman"/>
                <w:szCs w:val="22"/>
                <w:lang w:eastAsia="ja-JP"/>
              </w:rPr>
              <w:t>, чем пакеты из других очередей;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Настройка параметров качества обслуживания не должна влиять на параметр</w:t>
            </w:r>
            <w:r w:rsidR="00C137A4">
              <w:rPr>
                <w:rFonts w:ascii="Times New Roman" w:eastAsia="MS Mincho" w:hAnsi="Times New Roman" w:cs="Times New Roman"/>
                <w:szCs w:val="22"/>
                <w:lang w:eastAsia="ja-JP"/>
              </w:rPr>
              <w:t>ы производительности устройства;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Функция ограничения полосы пропускания на портах, должна иметь и</w:t>
            </w:r>
            <w:r w:rsidR="00C137A4">
              <w:rPr>
                <w:rFonts w:ascii="Times New Roman" w:eastAsia="MS Mincho" w:hAnsi="Times New Roman" w:cs="Times New Roman"/>
                <w:szCs w:val="22"/>
                <w:lang w:eastAsia="ja-JP"/>
              </w:rPr>
              <w:t>нкремент изменения - 1 Мбит/сек;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Функция ограничения полосы пропускания на портах, должна обеспечивать дифференциацию обслуживания по значениям IP адреса отправителя и получателя, MAC адреса отправителя и получателя, номеро</w:t>
            </w:r>
            <w:r w:rsidR="00C137A4">
              <w:rPr>
                <w:rFonts w:ascii="Times New Roman" w:eastAsia="MS Mincho" w:hAnsi="Times New Roman" w:cs="Times New Roman"/>
                <w:szCs w:val="22"/>
                <w:lang w:eastAsia="ja-JP"/>
              </w:rPr>
              <w:t>в по</w:t>
            </w:r>
            <w:r w:rsidR="00C137A4">
              <w:rPr>
                <w:rFonts w:ascii="Times New Roman" w:eastAsia="MS Mincho" w:hAnsi="Times New Roman" w:cs="Times New Roman"/>
                <w:szCs w:val="22"/>
                <w:lang w:eastAsia="ja-JP"/>
              </w:rPr>
              <w:t>р</w:t>
            </w:r>
            <w:r w:rsidR="00C137A4">
              <w:rPr>
                <w:rFonts w:ascii="Times New Roman" w:eastAsia="MS Mincho" w:hAnsi="Times New Roman" w:cs="Times New Roman"/>
                <w:szCs w:val="22"/>
                <w:lang w:eastAsia="ja-JP"/>
              </w:rPr>
              <w:t>тов протоколов TCP или UDP;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Поддержка до 64 настроенных значений функции ограничен</w:t>
            </w:r>
            <w:r w:rsidR="00C137A4">
              <w:rPr>
                <w:rFonts w:ascii="Times New Roman" w:eastAsia="MS Mincho" w:hAnsi="Times New Roman" w:cs="Times New Roman"/>
                <w:szCs w:val="22"/>
                <w:lang w:eastAsia="ja-JP"/>
              </w:rPr>
              <w:t>ия полосы пропускания на портах;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Поддержка функций автоматического обнаружения и блокирования однонаправл</w:t>
            </w:r>
            <w:r w:rsidR="00C137A4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енных </w:t>
            </w:r>
            <w:proofErr w:type="spellStart"/>
            <w:r w:rsidR="00C137A4">
              <w:rPr>
                <w:rFonts w:ascii="Times New Roman" w:eastAsia="MS Mincho" w:hAnsi="Times New Roman" w:cs="Times New Roman"/>
                <w:szCs w:val="22"/>
                <w:lang w:eastAsia="ja-JP"/>
              </w:rPr>
              <w:t>линков</w:t>
            </w:r>
            <w:proofErr w:type="spellEnd"/>
            <w:r w:rsidR="00C137A4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Поддержка протокола IEEE 802.1x с динамическ</w:t>
            </w:r>
            <w:r w:rsidR="00C137A4">
              <w:rPr>
                <w:rFonts w:ascii="Times New Roman" w:eastAsia="MS Mincho" w:hAnsi="Times New Roman" w:cs="Times New Roman"/>
                <w:szCs w:val="22"/>
                <w:lang w:eastAsia="ja-JP"/>
              </w:rPr>
              <w:t>им назначением виртуальной сети;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Возможность назначения определенной (гостевой) виртуальной сети для пользователей, у которых не установлен клиент протокола IEEE 802.1x</w:t>
            </w:r>
            <w:r w:rsidR="00C137A4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Возможность назначения индивидуальных спис</w:t>
            </w:r>
            <w:r w:rsidR="00C137A4">
              <w:rPr>
                <w:rFonts w:ascii="Times New Roman" w:eastAsia="MS Mincho" w:hAnsi="Times New Roman" w:cs="Times New Roman"/>
                <w:szCs w:val="22"/>
                <w:lang w:eastAsia="ja-JP"/>
              </w:rPr>
              <w:t>ков доступа на порты устройства;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Возможность блокирования поступления BPDU па</w:t>
            </w:r>
            <w:r w:rsidR="00C137A4">
              <w:rPr>
                <w:rFonts w:ascii="Times New Roman" w:eastAsia="MS Mincho" w:hAnsi="Times New Roman" w:cs="Times New Roman"/>
                <w:szCs w:val="22"/>
                <w:lang w:eastAsia="ja-JP"/>
              </w:rPr>
              <w:t>к</w:t>
            </w:r>
            <w:r w:rsidR="00C137A4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="00C137A4">
              <w:rPr>
                <w:rFonts w:ascii="Times New Roman" w:eastAsia="MS Mincho" w:hAnsi="Times New Roman" w:cs="Times New Roman"/>
                <w:szCs w:val="22"/>
                <w:lang w:eastAsia="ja-JP"/>
              </w:rPr>
              <w:t>тов с неавторизованных портов;</w:t>
            </w:r>
          </w:p>
          <w:p w:rsidR="0054623C" w:rsidRPr="0054623C" w:rsidRDefault="0054623C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Функция блокировки попыток вывести роль корнев</w:t>
            </w: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го устройства протокола </w:t>
            </w:r>
            <w:proofErr w:type="spellStart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Spanning-Tree</w:t>
            </w:r>
            <w:proofErr w:type="spellEnd"/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за п</w:t>
            </w:r>
            <w:r w:rsidR="00C137A4">
              <w:rPr>
                <w:rFonts w:ascii="Times New Roman" w:eastAsia="MS Mincho" w:hAnsi="Times New Roman" w:cs="Times New Roman"/>
                <w:szCs w:val="22"/>
                <w:lang w:eastAsia="ja-JP"/>
              </w:rPr>
              <w:t>ределы административного домена;</w:t>
            </w:r>
          </w:p>
          <w:p w:rsidR="0054623C" w:rsidRPr="0054623C" w:rsidRDefault="00C137A4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оддерж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ка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настройк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и</w:t>
            </w:r>
            <w:r w:rsidR="0054623C"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из 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интерпретатора командной строки;</w:t>
            </w:r>
          </w:p>
          <w:p w:rsidR="0054623C" w:rsidRPr="0054623C" w:rsidRDefault="00C137A4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оддерж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ка</w:t>
            </w:r>
            <w:r w:rsidR="0054623C"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аутентификацию по протоколам TACACS+ и RADIU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S для административного дост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па;</w:t>
            </w:r>
          </w:p>
          <w:p w:rsidR="0054623C" w:rsidRPr="0054623C" w:rsidRDefault="00C137A4" w:rsidP="0054623C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Ф</w:t>
            </w:r>
            <w:r w:rsidR="0054623C"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ункци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="0054623C"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трассировки прохо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ждения трафика на вт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ром уровне;</w:t>
            </w:r>
          </w:p>
          <w:p w:rsidR="0054623C" w:rsidRPr="00C137A4" w:rsidRDefault="0054623C" w:rsidP="00C137A4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4623C">
              <w:rPr>
                <w:rFonts w:ascii="Times New Roman" w:eastAsia="MS Mincho" w:hAnsi="Times New Roman" w:cs="Times New Roman"/>
                <w:szCs w:val="22"/>
                <w:lang w:eastAsia="ja-JP"/>
              </w:rPr>
              <w:t>Время наработки на отказ, указанное производителем - не менее 400 000 часов.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54623C" w:rsidRPr="007638EA" w:rsidRDefault="0054623C" w:rsidP="0054623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lastRenderedPageBreak/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54623C" w:rsidRPr="0038756C" w:rsidRDefault="0054623C" w:rsidP="0054623C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75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6118D1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6118D1" w:rsidRPr="007638EA" w:rsidRDefault="006118D1" w:rsidP="006118D1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lastRenderedPageBreak/>
              <w:t>3. *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6118D1" w:rsidRPr="00584346" w:rsidRDefault="006118D1" w:rsidP="006118D1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Точка</w:t>
            </w:r>
            <w:r w:rsidRPr="00C90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доступа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6118D1" w:rsidRPr="00584346" w:rsidRDefault="006118D1" w:rsidP="006118D1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Cisco AIR-CAP2702I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6118D1" w:rsidRPr="006118D1" w:rsidRDefault="006118D1" w:rsidP="006118D1">
            <w:pPr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Точка доступа </w:t>
            </w:r>
            <w:proofErr w:type="spellStart"/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Cisco</w:t>
            </w:r>
            <w:proofErr w:type="spellEnd"/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AIR-CAP2702I 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обладает следующ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ми характеристиками</w:t>
            </w:r>
            <w:r w:rsidR="00E34C5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и функциональными возможност</w:t>
            </w:r>
            <w:r w:rsidR="00E34C51"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="00E34C51">
              <w:rPr>
                <w:rFonts w:ascii="Times New Roman" w:eastAsia="MS Mincho" w:hAnsi="Times New Roman" w:cs="Times New Roman"/>
                <w:szCs w:val="22"/>
                <w:lang w:eastAsia="ja-JP"/>
              </w:rPr>
              <w:t>ми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:</w:t>
            </w:r>
          </w:p>
          <w:p w:rsidR="006118D1" w:rsidRPr="006118D1" w:rsidRDefault="00EA145B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Д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ва порта 10/100/1000 RJ-45 и порт управления</w:t>
            </w:r>
            <w:r w:rsid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6118D1" w:rsidRPr="006118D1" w:rsidRDefault="00EA145B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Д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ва встроенных независимых </w:t>
            </w:r>
            <w:proofErr w:type="spellStart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радиомодуля</w:t>
            </w:r>
            <w:proofErr w:type="spellEnd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для раб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ты в частотных диапазонах 2400-2483,5</w:t>
            </w:r>
            <w:r w:rsid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МГц и 5150–5350, 5650-5825 МГц,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r w:rsid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в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соответствии с действующим решениями ГКРЧ (в том числе протоколами № 07-20, № 09-05) не допускается возможность излуче</w:t>
            </w:r>
            <w:r w:rsid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ния в </w:t>
            </w:r>
            <w:r w:rsid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lastRenderedPageBreak/>
              <w:t>иных частотных диапазонах;</w:t>
            </w:r>
          </w:p>
          <w:p w:rsidR="006118D1" w:rsidRPr="006118D1" w:rsidRDefault="00EA145B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Д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е менее трех </w:t>
            </w:r>
            <w:proofErr w:type="spellStart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двухдиапазонных</w:t>
            </w:r>
            <w:proofErr w:type="spellEnd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встроенных антенн с круговой диаграммой направленно</w:t>
            </w:r>
            <w:r w:rsid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сти в горизонтал</w:t>
            </w:r>
            <w:r w:rsid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ь</w:t>
            </w:r>
            <w:r w:rsid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ной плоскости;</w:t>
            </w:r>
          </w:p>
          <w:p w:rsidR="006118D1" w:rsidRPr="006118D1" w:rsidRDefault="00EA145B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Д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е менее 512 мегабайт оперативной памяти и не м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нее 64 мегабайт </w:t>
            </w:r>
            <w:proofErr w:type="spellStart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flash</w:t>
            </w:r>
            <w:proofErr w:type="spellEnd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памяти для хранения образов операционной системы и резервных копий конфиг</w:t>
            </w:r>
            <w:r w:rsid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рации;</w:t>
            </w:r>
          </w:p>
          <w:p w:rsidR="006118D1" w:rsidRPr="006118D1" w:rsidRDefault="00EA145B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В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строенный порт EIA/TIA-232 (разъем RJ-45) для по</w:t>
            </w:r>
            <w:r w:rsid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дключения консольного терминала;</w:t>
            </w:r>
          </w:p>
          <w:p w:rsidR="006118D1" w:rsidRPr="006118D1" w:rsidRDefault="00EA145B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И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нтегрированные аппаратные средства контроля р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диоэфира на физическом уровне, способные обнар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живать сигналы не </w:t>
            </w:r>
            <w:proofErr w:type="spellStart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WiFi</w:t>
            </w:r>
            <w:proofErr w:type="spellEnd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устройств, идентифицир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вать тип этих устройств и определять их местопол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жени</w:t>
            </w:r>
            <w:r w:rsid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е в пределах зоны покрытия БЛВС;</w:t>
            </w:r>
          </w:p>
          <w:p w:rsidR="006118D1" w:rsidRPr="006118D1" w:rsidRDefault="00EA145B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В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озможность беспроводного подключения к сети п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редачи данных и одновременном обсл</w:t>
            </w:r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>уживании бе</w:t>
            </w:r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>с</w:t>
            </w:r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проводных абонентов;</w:t>
            </w:r>
          </w:p>
          <w:p w:rsidR="006118D1" w:rsidRPr="006118D1" w:rsidRDefault="00EA145B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В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озможность ограничения мощности передатчика под</w:t>
            </w:r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>ключенных абонентских устройств;</w:t>
            </w:r>
          </w:p>
          <w:p w:rsidR="006118D1" w:rsidRPr="006118D1" w:rsidRDefault="00EA145B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В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озможность повышения качества, принимаемого SISO сигнала за счет использова</w:t>
            </w:r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>ния трех приемников одновременно;</w:t>
            </w:r>
          </w:p>
          <w:p w:rsidR="006118D1" w:rsidRPr="006118D1" w:rsidRDefault="00EA145B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Т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ехнологи</w:t>
            </w:r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MIMO, т.е. иметь не менее трех радиоп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редатчиков и четырёх радиоприемников для каждого из подд</w:t>
            </w:r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>ерживаемых частотных диапазонов;</w:t>
            </w:r>
          </w:p>
          <w:p w:rsidR="006118D1" w:rsidRPr="006118D1" w:rsidRDefault="00EA145B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ередач</w:t>
            </w:r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данных согласно стандартам IEEE 802.11a/b/g, IEEE 802.11n, IEEE 802.11h и IEEE 802.11d</w:t>
            </w:r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6118D1" w:rsidRPr="006118D1" w:rsidRDefault="006118D1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Чувствительность приемника ТД для частотного ди</w:t>
            </w: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пазона 2.4 ГГц не хуже -101 </w:t>
            </w:r>
            <w:proofErr w:type="spellStart"/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>dBm</w:t>
            </w:r>
            <w:proofErr w:type="spellEnd"/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6118D1" w:rsidRPr="006118D1" w:rsidRDefault="006118D1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Чувствительность приемника ТД для частотного ди</w:t>
            </w: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пазона 5 ГГц </w:t>
            </w:r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не хуже -92 </w:t>
            </w:r>
            <w:proofErr w:type="spellStart"/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>dBm</w:t>
            </w:r>
            <w:proofErr w:type="spellEnd"/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6118D1" w:rsidRPr="006118D1" w:rsidRDefault="006118D1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Мощность передатчика ТД для частотного диапазона 2.4 ГГц н</w:t>
            </w:r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>е менее 22 децибел на милливатт;</w:t>
            </w:r>
          </w:p>
          <w:p w:rsidR="006118D1" w:rsidRPr="006118D1" w:rsidRDefault="006118D1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Мощность передатчика ТД для частотного диапазона 5 ГГц н</w:t>
            </w:r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>е менее 22 децибел на милливатт;</w:t>
            </w:r>
          </w:p>
          <w:p w:rsidR="006118D1" w:rsidRPr="006118D1" w:rsidRDefault="006118D1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Коэффициент усиления внешних антенн для часто</w:t>
            </w: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т</w:t>
            </w: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ного диапазона 2.4 ГГц </w:t>
            </w:r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>не менее 4 децибел (</w:t>
            </w:r>
            <w:proofErr w:type="spellStart"/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>dBi</w:t>
            </w:r>
            <w:proofErr w:type="spellEnd"/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>);</w:t>
            </w:r>
          </w:p>
          <w:p w:rsidR="006118D1" w:rsidRPr="006118D1" w:rsidRDefault="006118D1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Коэффициент усиления внешних антенн для часто</w:t>
            </w: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т</w:t>
            </w: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ного диапазона 5 ГГц </w:t>
            </w:r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>не менее 6 децибел (</w:t>
            </w:r>
            <w:proofErr w:type="spellStart"/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>dBi</w:t>
            </w:r>
            <w:proofErr w:type="spellEnd"/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>);</w:t>
            </w:r>
          </w:p>
          <w:p w:rsidR="006118D1" w:rsidRPr="006118D1" w:rsidRDefault="00E027C0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иковая скорость передачи данных ТД </w:t>
            </w:r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>не менее 1.3 Гб/с;</w:t>
            </w:r>
          </w:p>
          <w:p w:rsidR="006118D1" w:rsidRPr="006118D1" w:rsidRDefault="00E027C0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одключение к проводной ЛВС по техноло</w:t>
            </w:r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гии </w:t>
            </w:r>
            <w:proofErr w:type="spellStart"/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>Gigabit</w:t>
            </w:r>
            <w:proofErr w:type="spellEnd"/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>Ethernet</w:t>
            </w:r>
            <w:proofErr w:type="spellEnd"/>
            <w:r w:rsidR="00246369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1000BASE-T;</w:t>
            </w:r>
          </w:p>
          <w:p w:rsidR="006118D1" w:rsidRPr="006118D1" w:rsidRDefault="00E027C0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итание по витой паре согласн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о стандарту,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PoE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IEEE 802.3af, п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ри этом ТД не должна при работе потре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б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лять мощность более 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чем 15 Вт;</w:t>
            </w:r>
          </w:p>
          <w:p w:rsidR="006118D1" w:rsidRPr="006118D1" w:rsidRDefault="00E027C0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итани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е от источника постоянного тока</w:t>
            </w:r>
          </w:p>
          <w:p w:rsidR="006118D1" w:rsidRPr="006118D1" w:rsidRDefault="006118D1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Входящий в комплект поставки монтажный комплект должен предусматривать установку замка для защиты </w:t>
            </w: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lastRenderedPageBreak/>
              <w:t>от кражи.</w:t>
            </w:r>
          </w:p>
          <w:p w:rsidR="006118D1" w:rsidRPr="006118D1" w:rsidRDefault="00E027C0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Р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абот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в температ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урном диапазоне от -20° до 50°C;</w:t>
            </w:r>
          </w:p>
          <w:p w:rsidR="006118D1" w:rsidRPr="006118D1" w:rsidRDefault="00223FBE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Р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ежимы работы </w:t>
            </w:r>
            <w:proofErr w:type="spellStart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Wi-Fi</w:t>
            </w:r>
            <w:proofErr w:type="spellEnd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точки доступа, ведущего и 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в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домого радиомоста</w:t>
            </w:r>
            <w:r w:rsidR="001F7CD7">
              <w:rPr>
                <w:rFonts w:ascii="Times New Roman" w:eastAsia="MS Mincho" w:hAnsi="Times New Roman" w:cs="Times New Roman"/>
                <w:szCs w:val="22"/>
                <w:lang w:eastAsia="ja-JP"/>
              </w:rPr>
              <w:t>: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предусмотрена возможность н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зависимой настройки режима работы на двух встр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енн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ых в точку доступа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радиомодулях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6118D1" w:rsidRPr="006118D1" w:rsidRDefault="00223FBE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пциональный режим работы, позволяющий объед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и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нять друг с другом территориально разнесенные се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г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менты проводной ЛВ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С;</w:t>
            </w:r>
          </w:p>
          <w:p w:rsidR="006118D1" w:rsidRPr="006118D1" w:rsidRDefault="00C5697A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ссоциаци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не менее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чем 256 абонентов одновреме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но;</w:t>
            </w:r>
          </w:p>
          <w:p w:rsidR="006118D1" w:rsidRPr="006118D1" w:rsidRDefault="00C5697A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Поддержка н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а аппаратном уровне следующи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х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ста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дарт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ов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и протокол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ов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обеспечения безопасности: IEEE 802.11i, IEEE 802.1x, </w:t>
            </w:r>
            <w:proofErr w:type="spellStart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Wi-Fi</w:t>
            </w:r>
            <w:proofErr w:type="spellEnd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Prot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ected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Access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2 (WPA2), WPA, WMM;</w:t>
            </w:r>
          </w:p>
          <w:p w:rsidR="006118D1" w:rsidRPr="006118D1" w:rsidRDefault="00C5697A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отоковое шифрование передаваемых в радиоэфире данных с использованием алгоритмов </w:t>
            </w:r>
            <w:proofErr w:type="spellStart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Advanced</w:t>
            </w:r>
            <w:proofErr w:type="spellEnd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Encryption</w:t>
            </w:r>
            <w:proofErr w:type="spellEnd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Standards</w:t>
            </w:r>
            <w:proofErr w:type="spellEnd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(AES), </w:t>
            </w:r>
            <w:proofErr w:type="spellStart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Temporal</w:t>
            </w:r>
            <w:proofErr w:type="spellEnd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Key</w:t>
            </w:r>
            <w:proofErr w:type="spellEnd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Integrity</w:t>
            </w:r>
            <w:proofErr w:type="spellEnd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Protocol</w:t>
            </w:r>
            <w:proofErr w:type="spellEnd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(TKIP)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6118D1" w:rsidRPr="006118D1" w:rsidRDefault="00C5697A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М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еханизмы обеспечения целостности и аутентифик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ции для защиты служебных блоков данных (</w:t>
            </w:r>
            <w:proofErr w:type="spellStart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management</w:t>
            </w:r>
            <w:proofErr w:type="spellEnd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frames</w:t>
            </w:r>
            <w:proofErr w:type="spellEnd"/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), предназначенных для управл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ния соединения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ми в беспроводных ЛВС;</w:t>
            </w:r>
          </w:p>
          <w:p w:rsidR="006118D1" w:rsidRPr="006118D1" w:rsidRDefault="00C5697A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С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егментирование пользователей с использованием техноло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гии VLAN и протокол IEEE 802.1q;</w:t>
            </w:r>
          </w:p>
          <w:p w:rsidR="006118D1" w:rsidRPr="006118D1" w:rsidRDefault="00C5697A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дновременное широкове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щание не менее шестнадц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ти SSID;</w:t>
            </w:r>
          </w:p>
          <w:p w:rsidR="006118D1" w:rsidRPr="006118D1" w:rsidRDefault="0089010D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утентификаци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по протоколу IEEE 802.1X на порту выш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естоящего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Ethernet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коммутатора;</w:t>
            </w:r>
          </w:p>
          <w:p w:rsidR="006118D1" w:rsidRPr="006118D1" w:rsidRDefault="0089010D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Р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абот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как в автономном, так и в централизованном режимах под управление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м контроллеров беспрово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д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ной ЛВС,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в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централизованном режиме работы ТД должн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поддерживать полностью автоматическую централизованную настр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ойку без участия админ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стратора;</w:t>
            </w:r>
          </w:p>
          <w:p w:rsidR="006118D1" w:rsidRPr="006118D1" w:rsidRDefault="006118D1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Возможность автоматической скоординированной смены рабочих частот несколькими ТД для избегания негативного влияния помех</w:t>
            </w:r>
            <w:r w:rsidR="0089010D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6118D1" w:rsidRPr="006118D1" w:rsidRDefault="006118D1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Возможность автоматической скоординированной настройки мощности радиопередатчиков несколькими ТД для оптимизации зоны покрытия и производ</w:t>
            </w: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и</w:t>
            </w: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тельности беспроводной сети</w:t>
            </w:r>
            <w:r w:rsidR="0089010D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6118D1" w:rsidRPr="006118D1" w:rsidRDefault="006118D1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Возможность автоматической скоординированной настройки мощности радиопередатчиков несколькими ТД для устранения «дыр» в покрытии, возникших в результа</w:t>
            </w:r>
            <w:r w:rsidR="0089010D">
              <w:rPr>
                <w:rFonts w:ascii="Times New Roman" w:eastAsia="MS Mincho" w:hAnsi="Times New Roman" w:cs="Times New Roman"/>
                <w:szCs w:val="22"/>
                <w:lang w:eastAsia="ja-JP"/>
              </w:rPr>
              <w:t>те выхода из строя отдельных ТД;</w:t>
            </w:r>
          </w:p>
          <w:p w:rsidR="006118D1" w:rsidRPr="006118D1" w:rsidRDefault="006118D1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Конфигурирование точек автоматически осуществл</w:t>
            </w: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="00DE2BA7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тся с контроллеров БЛВС по зашифрованному то</w:t>
            </w: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нелю, установленному </w:t>
            </w:r>
            <w:r w:rsidR="0089010D">
              <w:rPr>
                <w:rFonts w:ascii="Times New Roman" w:eastAsia="MS Mincho" w:hAnsi="Times New Roman" w:cs="Times New Roman"/>
                <w:szCs w:val="22"/>
                <w:lang w:eastAsia="ja-JP"/>
              </w:rPr>
              <w:t>на основе данных протокола DHCP;</w:t>
            </w:r>
          </w:p>
          <w:p w:rsidR="006118D1" w:rsidRPr="006118D1" w:rsidRDefault="0089010D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правление диаграммой направленности и индивид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lastRenderedPageBreak/>
              <w:t>ально</w:t>
            </w:r>
            <w:r w:rsidR="008F3BB2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«фокусирова</w:t>
            </w:r>
            <w:r w:rsidR="008F3BB2">
              <w:rPr>
                <w:rFonts w:ascii="Times New Roman" w:eastAsia="MS Mincho" w:hAnsi="Times New Roman" w:cs="Times New Roman"/>
                <w:szCs w:val="22"/>
                <w:lang w:eastAsia="ja-JP"/>
              </w:rPr>
              <w:t>ние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» диаграмм</w:t>
            </w:r>
            <w:r w:rsidR="008F3BB2">
              <w:rPr>
                <w:rFonts w:ascii="Times New Roman" w:eastAsia="MS Mincho" w:hAnsi="Times New Roman" w:cs="Times New Roman"/>
                <w:szCs w:val="22"/>
                <w:lang w:eastAsia="ja-JP"/>
              </w:rPr>
              <w:t>ы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при передаче данных в направлении оп</w:t>
            </w:r>
            <w:r w:rsidR="008F3BB2">
              <w:rPr>
                <w:rFonts w:ascii="Times New Roman" w:eastAsia="MS Mincho" w:hAnsi="Times New Roman" w:cs="Times New Roman"/>
                <w:szCs w:val="22"/>
                <w:lang w:eastAsia="ja-JP"/>
              </w:rPr>
              <w:t>ределенных клиентских устройств,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r w:rsidR="008F3BB2">
              <w:rPr>
                <w:rFonts w:ascii="Times New Roman" w:eastAsia="MS Mincho" w:hAnsi="Times New Roman" w:cs="Times New Roman"/>
                <w:szCs w:val="22"/>
                <w:lang w:eastAsia="ja-JP"/>
              </w:rPr>
              <w:t>з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а </w:t>
            </w:r>
            <w:r w:rsidR="008F3BB2">
              <w:rPr>
                <w:rFonts w:ascii="Times New Roman" w:eastAsia="MS Mincho" w:hAnsi="Times New Roman" w:cs="Times New Roman"/>
                <w:szCs w:val="22"/>
                <w:lang w:eastAsia="ja-JP"/>
              </w:rPr>
              <w:t>с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чет </w:t>
            </w:r>
            <w:r w:rsidR="008F3BB2">
              <w:rPr>
                <w:rFonts w:ascii="Times New Roman" w:eastAsia="MS Mincho" w:hAnsi="Times New Roman" w:cs="Times New Roman"/>
                <w:szCs w:val="22"/>
                <w:lang w:eastAsia="ja-JP"/>
              </w:rPr>
              <w:t>чего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должно достигаться увелич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ние уровня с</w:t>
            </w:r>
            <w:r w:rsidR="008F3BB2">
              <w:rPr>
                <w:rFonts w:ascii="Times New Roman" w:eastAsia="MS Mincho" w:hAnsi="Times New Roman" w:cs="Times New Roman"/>
                <w:szCs w:val="22"/>
                <w:lang w:eastAsia="ja-JP"/>
              </w:rPr>
              <w:t>игнала на границе зоны покрытия;</w:t>
            </w:r>
          </w:p>
          <w:p w:rsidR="006118D1" w:rsidRPr="006118D1" w:rsidRDefault="008F3BB2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правление диаграммой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направленности для 64 аб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нентов одновременно;</w:t>
            </w:r>
          </w:p>
          <w:p w:rsidR="006118D1" w:rsidRPr="006118D1" w:rsidRDefault="008F3BB2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правление диаграммой направленности для абоне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тов, передающих данные в соо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тветствии со станда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р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том 802.11n;</w:t>
            </w:r>
          </w:p>
          <w:p w:rsidR="006118D1" w:rsidRDefault="008F3BB2" w:rsidP="006118D1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правление диаграммой направленности для абоне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тов, поддерживающих передачу данных в соотве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т</w:t>
            </w:r>
            <w:r w:rsidR="006118D1"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ствии со стандартами 802.11a/g.</w:t>
            </w:r>
          </w:p>
          <w:p w:rsidR="00364553" w:rsidRDefault="00364553" w:rsidP="00364553">
            <w:pPr>
              <w:widowControl/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</w:p>
          <w:p w:rsidR="00364553" w:rsidRDefault="00364553" w:rsidP="00364553">
            <w:pPr>
              <w:widowControl/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В комплект поставки </w:t>
            </w:r>
            <w:r w:rsidRPr="00364553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точки доступа </w:t>
            </w:r>
            <w:proofErr w:type="spellStart"/>
            <w:r w:rsidRPr="00364553">
              <w:rPr>
                <w:rFonts w:ascii="Times New Roman" w:eastAsia="MS Mincho" w:hAnsi="Times New Roman" w:cs="Times New Roman"/>
                <w:szCs w:val="22"/>
                <w:lang w:eastAsia="ja-JP"/>
              </w:rPr>
              <w:t>Cisco</w:t>
            </w:r>
            <w:proofErr w:type="spellEnd"/>
            <w:r w:rsidRPr="00364553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AIR-CAP2702I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входит:</w:t>
            </w:r>
          </w:p>
          <w:p w:rsidR="00364553" w:rsidRPr="00364553" w:rsidRDefault="00364553" w:rsidP="00364553">
            <w:pPr>
              <w:widowControl/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- </w:t>
            </w: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монтажный комплект для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установки на потолок или ст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ну.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6118D1" w:rsidRPr="007638EA" w:rsidRDefault="006118D1" w:rsidP="006118D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lastRenderedPageBreak/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6118D1" w:rsidRPr="0038756C" w:rsidRDefault="006118D1" w:rsidP="006118D1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56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3503F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A3503F" w:rsidRPr="007638EA" w:rsidRDefault="00A3503F" w:rsidP="00A3503F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lastRenderedPageBreak/>
              <w:t>4. *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A3503F" w:rsidRPr="00584346" w:rsidRDefault="00A3503F" w:rsidP="00A3503F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 xml:space="preserve">Точка доступа 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Cisco</w:t>
            </w: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IW</w:t>
            </w: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>3702-2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A3503F" w:rsidRPr="006118D1" w:rsidRDefault="00A3503F" w:rsidP="00A3503F">
            <w:pPr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Точка доступа </w:t>
            </w:r>
            <w:proofErr w:type="spellStart"/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Cisco</w:t>
            </w:r>
            <w:proofErr w:type="spellEnd"/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IW3702-2E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обладает следующими характеристиками</w:t>
            </w:r>
            <w:r w:rsidR="00E34C5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и функциональными возможностями</w:t>
            </w:r>
            <w:r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:</w:t>
            </w:r>
          </w:p>
          <w:p w:rsidR="00A3503F" w:rsidRPr="00A3503F" w:rsidRDefault="00A3503F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Д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ва встроенных независимых </w:t>
            </w:r>
            <w:proofErr w:type="spellStart"/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радиомодуля</w:t>
            </w:r>
            <w:proofErr w:type="spellEnd"/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для раб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ты в частотных диапазонах 2400-2483,5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МГц и 5170–5330, 5650-5815 МГц,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в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соответствии с действующим решениями ГКРЧ (в том числе протоколами № 07-20, № 09-05) не допускается возможность излучения в иных частотных диапазонах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A3503F" w:rsidRPr="00A3503F" w:rsidRDefault="00A3503F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е менее трех </w:t>
            </w:r>
            <w:proofErr w:type="spellStart"/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двухдиапазонных</w:t>
            </w:r>
            <w:proofErr w:type="spellEnd"/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встроенных антенн с круговой диаграммой направленности в горизонтал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ь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ной плоскости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A3503F" w:rsidRPr="00A3503F" w:rsidRDefault="00A3503F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е менее 512 мегабайт оперативной памяти и не м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нее 64 мегабайт </w:t>
            </w:r>
            <w:proofErr w:type="spellStart"/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flash</w:t>
            </w:r>
            <w:proofErr w:type="spellEnd"/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памяти для хранения образов операционной системы и резервных копий конфиг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рации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A3503F" w:rsidRPr="00A3503F" w:rsidRDefault="00A3503F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В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строенный порт EIA/TIA-232 (разъем RJ-45) для по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дключения консольного терминала;</w:t>
            </w:r>
          </w:p>
          <w:p w:rsidR="00A3503F" w:rsidRPr="00A3503F" w:rsidRDefault="00A3503F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И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нтегрированные аппаратные средства контроля р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диоэфира на физическом уровне, способные обнар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живать сигналы не </w:t>
            </w:r>
            <w:proofErr w:type="spellStart"/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WiFi</w:t>
            </w:r>
            <w:proofErr w:type="spellEnd"/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устройств, идентифицир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вать тип этих устройств и определять их местопол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жение в пределах зоны покры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тия БЛВС;</w:t>
            </w:r>
          </w:p>
          <w:p w:rsidR="00A3503F" w:rsidRPr="00A3503F" w:rsidRDefault="00A3503F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По два коннектора для антенн, на верхней и нижней сторонах, для прямого подключения (всего 4 конне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к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тора)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A3503F" w:rsidRPr="00A3503F" w:rsidRDefault="008C2879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Т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ехнологи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MIMO, т.е. иметь не менее четырёх р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диопередатчиков и четырёх радиоприемников для каждого из подд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ерживаемых частотных диапазонов;</w:t>
            </w:r>
          </w:p>
          <w:p w:rsidR="00A3503F" w:rsidRPr="00A3503F" w:rsidRDefault="008C2879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ередач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данных согласно стандартам IEEE 802.11a/b/g, IEEE 802.11n, IEEE 802.11ac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A3503F" w:rsidRPr="00A3503F" w:rsidRDefault="00A3503F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Чувствительность приемника ТД для частотного ди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пазона 2.4 ГГц </w:t>
            </w:r>
            <w:r w:rsidR="008C2879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не хуже -101 </w:t>
            </w:r>
            <w:proofErr w:type="spellStart"/>
            <w:r w:rsidR="008C2879">
              <w:rPr>
                <w:rFonts w:ascii="Times New Roman" w:eastAsia="MS Mincho" w:hAnsi="Times New Roman" w:cs="Times New Roman"/>
                <w:szCs w:val="22"/>
                <w:lang w:eastAsia="ja-JP"/>
              </w:rPr>
              <w:t>dBm</w:t>
            </w:r>
            <w:proofErr w:type="spellEnd"/>
            <w:r w:rsidR="008C2879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A3503F" w:rsidRPr="00A3503F" w:rsidRDefault="00A3503F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Чувствительность приемника ТД для частотного ди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пазона 5 ГГц </w:t>
            </w:r>
            <w:r w:rsidR="008C2879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не хуже -93 </w:t>
            </w:r>
            <w:proofErr w:type="spellStart"/>
            <w:r w:rsidR="008C2879">
              <w:rPr>
                <w:rFonts w:ascii="Times New Roman" w:eastAsia="MS Mincho" w:hAnsi="Times New Roman" w:cs="Times New Roman"/>
                <w:szCs w:val="22"/>
                <w:lang w:eastAsia="ja-JP"/>
              </w:rPr>
              <w:t>dBm</w:t>
            </w:r>
            <w:proofErr w:type="spellEnd"/>
            <w:r w:rsidR="008C2879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A3503F" w:rsidRPr="00A3503F" w:rsidRDefault="00A3503F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lastRenderedPageBreak/>
              <w:t>Мощность передатчика ТД для частотного диапазона 2.4 ГГц н</w:t>
            </w:r>
            <w:r w:rsidR="008C2879">
              <w:rPr>
                <w:rFonts w:ascii="Times New Roman" w:eastAsia="MS Mincho" w:hAnsi="Times New Roman" w:cs="Times New Roman"/>
                <w:szCs w:val="22"/>
                <w:lang w:eastAsia="ja-JP"/>
              </w:rPr>
              <w:t>е менее 23 децибел на милливатт;</w:t>
            </w:r>
          </w:p>
          <w:p w:rsidR="00A3503F" w:rsidRPr="00A3503F" w:rsidRDefault="00A3503F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Мощность передатчика ТД для частотного диапазона 5 ГГц н</w:t>
            </w:r>
            <w:r w:rsidR="008C2879">
              <w:rPr>
                <w:rFonts w:ascii="Times New Roman" w:eastAsia="MS Mincho" w:hAnsi="Times New Roman" w:cs="Times New Roman"/>
                <w:szCs w:val="22"/>
                <w:lang w:eastAsia="ja-JP"/>
              </w:rPr>
              <w:t>е менее 23 децибел на милливатт;</w:t>
            </w:r>
          </w:p>
          <w:p w:rsidR="00A3503F" w:rsidRPr="00A3503F" w:rsidRDefault="008C2879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В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озможность повышения качества, принимаемого SISO сигнала за счет использования 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четырёх прие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м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ников одновременно;</w:t>
            </w:r>
          </w:p>
          <w:p w:rsidR="00A3503F" w:rsidRPr="00A3503F" w:rsidRDefault="008C2879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иковая скорость передачи данных ТД 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не менее 1.3 Гб/с;</w:t>
            </w:r>
          </w:p>
          <w:p w:rsidR="00A3503F" w:rsidRPr="00A3503F" w:rsidRDefault="00634D58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одключение к проводной ЛВС по технологии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Gigabit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Ethernet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1000BASE-T;</w:t>
            </w:r>
          </w:p>
          <w:p w:rsidR="00A3503F" w:rsidRPr="00A3503F" w:rsidRDefault="00634D58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итание по витой паре согласн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о стандарту,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PoE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IEEE 802.3af, п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ри этом ТД не должна при работе потр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б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лять мощность более чем 13 Вт;</w:t>
            </w:r>
          </w:p>
          <w:p w:rsidR="00A3503F" w:rsidRPr="00A3503F" w:rsidRDefault="00634D58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итани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е от источника постоянного тока;</w:t>
            </w:r>
          </w:p>
          <w:p w:rsidR="00A3503F" w:rsidRPr="00A3503F" w:rsidRDefault="00A3503F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Входящий в комплект поставки монтажный комплект должен предусматривать уста</w:t>
            </w:r>
            <w:r w:rsidR="00634D58">
              <w:rPr>
                <w:rFonts w:ascii="Times New Roman" w:eastAsia="MS Mincho" w:hAnsi="Times New Roman" w:cs="Times New Roman"/>
                <w:szCs w:val="22"/>
                <w:lang w:eastAsia="ja-JP"/>
              </w:rPr>
              <w:t>новку замка для защиты от кражи;</w:t>
            </w:r>
          </w:p>
          <w:p w:rsidR="00A3503F" w:rsidRPr="00A3503F" w:rsidRDefault="00634D58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Р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абот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в темпера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турном диапазоне от -40 до 70°C;</w:t>
            </w:r>
          </w:p>
          <w:p w:rsidR="00A3503F" w:rsidRPr="00A3503F" w:rsidRDefault="00634D58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Р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ежимы работы </w:t>
            </w:r>
            <w:proofErr w:type="spellStart"/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Wi-Fi</w:t>
            </w:r>
            <w:proofErr w:type="spellEnd"/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точки доступа, ведущего и в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домого радиомоста</w:t>
            </w:r>
            <w:r w:rsidR="001F7CD7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: 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предусмотрена возможность н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зависимой настройки режима работы на двух встр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енн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ых в точку доступа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радиомодулях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A3503F" w:rsidRPr="00A3503F" w:rsidRDefault="00634D58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В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озможность беспроводного подключения к сети п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редачи данных и одновременном обсл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уживании бе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с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проводных абонентов;</w:t>
            </w:r>
          </w:p>
          <w:p w:rsidR="00A3503F" w:rsidRPr="00A3503F" w:rsidRDefault="00634D58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пциональный режим работы, позволяющий объед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и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нять друг с другом территориально разнесенные се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г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менты проводной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ЛВС;</w:t>
            </w:r>
          </w:p>
          <w:p w:rsidR="00A3503F" w:rsidRPr="00A3503F" w:rsidRDefault="00634D58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В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озможность ограничения мощности передатчика под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ключенных абонентских устройств;</w:t>
            </w:r>
          </w:p>
          <w:p w:rsidR="00A3503F" w:rsidRPr="00A3503F" w:rsidRDefault="00634D58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Поддержка н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а аппаратном уровне следующи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х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ста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дарт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ов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и протокол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ов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обеспечения безопасности: IEEE 802.11i, IEEE 802.1x, </w:t>
            </w:r>
            <w:proofErr w:type="spellStart"/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Wi-Fi</w:t>
            </w:r>
            <w:proofErr w:type="spellEnd"/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Prot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ected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Access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2 (WPA2), WPA, WMM;</w:t>
            </w:r>
          </w:p>
          <w:p w:rsidR="00A3503F" w:rsidRPr="00A3503F" w:rsidRDefault="00634D58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отоковое шифрование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передаваемых в радиоэфире данных с использованием алгоритмов </w:t>
            </w:r>
            <w:proofErr w:type="spellStart"/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Advanced</w:t>
            </w:r>
            <w:proofErr w:type="spellEnd"/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Encryption</w:t>
            </w:r>
            <w:proofErr w:type="spellEnd"/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Standards</w:t>
            </w:r>
            <w:proofErr w:type="spellEnd"/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(AES), </w:t>
            </w:r>
            <w:proofErr w:type="spellStart"/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Tempora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l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Key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Integrity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Protocol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(TKIP);</w:t>
            </w:r>
          </w:p>
          <w:p w:rsidR="00A3503F" w:rsidRPr="00A3503F" w:rsidRDefault="00091D36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М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еханизмы обеспечения целостности и аутентифик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ции для защиты служебных блоков данных (</w:t>
            </w:r>
            <w:proofErr w:type="spellStart"/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management</w:t>
            </w:r>
            <w:proofErr w:type="spellEnd"/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frames</w:t>
            </w:r>
            <w:proofErr w:type="spellEnd"/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), предназначенных для управл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ния 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соединениями в беспроводных ЛВС;</w:t>
            </w:r>
          </w:p>
          <w:p w:rsidR="00A3503F" w:rsidRPr="00A3503F" w:rsidRDefault="00091D36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С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егментирование пользователей с использованием техноло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гии VLAN и протокол IEEE 802.1q;</w:t>
            </w:r>
          </w:p>
          <w:p w:rsidR="00A3503F" w:rsidRPr="00A3503F" w:rsidRDefault="00091D36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дновременное широкове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щание не менее шестнадц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ти SSID;</w:t>
            </w:r>
          </w:p>
          <w:p w:rsidR="00A3503F" w:rsidRPr="00A3503F" w:rsidRDefault="00091D36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утентификаци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по протоколу IEEE 802.1X на порту вышестоящего </w:t>
            </w:r>
            <w:proofErr w:type="spellStart"/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Ethernet</w:t>
            </w:r>
            <w:proofErr w:type="spellEnd"/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комму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татора;</w:t>
            </w:r>
          </w:p>
          <w:p w:rsidR="00A3503F" w:rsidRPr="00A3503F" w:rsidRDefault="00091D36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Работа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как в автономном, так и в централизованном режимах работы под управлением контроллеров бе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с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lastRenderedPageBreak/>
              <w:t>проводной ЛВС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</w:p>
          <w:p w:rsidR="00A3503F" w:rsidRPr="00A3503F" w:rsidRDefault="00A3503F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В централизованном режиме работы полностью авт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матическ</w:t>
            </w:r>
            <w:r w:rsidR="00091D36">
              <w:rPr>
                <w:rFonts w:ascii="Times New Roman" w:eastAsia="MS Mincho" w:hAnsi="Times New Roman" w:cs="Times New Roman"/>
                <w:szCs w:val="22"/>
                <w:lang w:eastAsia="ja-JP"/>
              </w:rPr>
              <w:t>ая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централизованн</w:t>
            </w:r>
            <w:r w:rsidR="00091D36">
              <w:rPr>
                <w:rFonts w:ascii="Times New Roman" w:eastAsia="MS Mincho" w:hAnsi="Times New Roman" w:cs="Times New Roman"/>
                <w:szCs w:val="22"/>
                <w:lang w:eastAsia="ja-JP"/>
              </w:rPr>
              <w:t>ая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настройк</w:t>
            </w:r>
            <w:r w:rsidR="00091D36">
              <w:rPr>
                <w:rFonts w:ascii="Times New Roman" w:eastAsia="MS Mincho" w:hAnsi="Times New Roman" w:cs="Times New Roman"/>
                <w:szCs w:val="22"/>
                <w:lang w:eastAsia="ja-JP"/>
              </w:rPr>
              <w:t>а без участия администратора;</w:t>
            </w:r>
          </w:p>
          <w:p w:rsidR="00A3503F" w:rsidRPr="00A3503F" w:rsidRDefault="00A3503F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Возможность автоматической скоординированной смены рабочих частот несколькими точками доступа для избе</w:t>
            </w:r>
            <w:r w:rsidR="00091D36">
              <w:rPr>
                <w:rFonts w:ascii="Times New Roman" w:eastAsia="MS Mincho" w:hAnsi="Times New Roman" w:cs="Times New Roman"/>
                <w:szCs w:val="22"/>
                <w:lang w:eastAsia="ja-JP"/>
              </w:rPr>
              <w:t>гания негативного влияния помех;</w:t>
            </w:r>
          </w:p>
          <w:p w:rsidR="00A3503F" w:rsidRPr="00A3503F" w:rsidRDefault="00A3503F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Возможность автоматической скоординированной настройки мощности радиопередатчиков несколькими точками доступа для оптимизации зоны покрытия и производительности беспроводной сети</w:t>
            </w:r>
            <w:r w:rsidR="00091D36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A3503F" w:rsidRPr="00A3503F" w:rsidRDefault="00A3503F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Возможность автоматической скоординированной настройки мощности радиопередатчиков несколькими точками доступа для устранения «дыр» в покрытии, возникших в результате выхода из строя отдельных точек доступа</w:t>
            </w:r>
            <w:r w:rsidR="00091D36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A3503F" w:rsidRPr="00A3503F" w:rsidRDefault="00A3503F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Конфигурирование точек автоматиче</w:t>
            </w:r>
            <w:r w:rsidR="00091D36">
              <w:rPr>
                <w:rFonts w:ascii="Times New Roman" w:eastAsia="MS Mincho" w:hAnsi="Times New Roman" w:cs="Times New Roman"/>
                <w:szCs w:val="22"/>
                <w:lang w:eastAsia="ja-JP"/>
              </w:rPr>
              <w:t>ски осуществл</w:t>
            </w:r>
            <w:r w:rsidR="00091D36"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="00091D36">
              <w:rPr>
                <w:rFonts w:ascii="Times New Roman" w:eastAsia="MS Mincho" w:hAnsi="Times New Roman" w:cs="Times New Roman"/>
                <w:szCs w:val="22"/>
                <w:lang w:eastAsia="ja-JP"/>
              </w:rPr>
              <w:t>ется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с контроллеров БЛВС по зашифрованному то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нелю, установленному </w:t>
            </w:r>
            <w:r w:rsidR="00091D36">
              <w:rPr>
                <w:rFonts w:ascii="Times New Roman" w:eastAsia="MS Mincho" w:hAnsi="Times New Roman" w:cs="Times New Roman"/>
                <w:szCs w:val="22"/>
                <w:lang w:eastAsia="ja-JP"/>
              </w:rPr>
              <w:t>на основе данных протокола DHCP;</w:t>
            </w:r>
          </w:p>
          <w:p w:rsidR="00A3503F" w:rsidRPr="00A3503F" w:rsidRDefault="00A3503F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возможность сканирования всех доступных частотных каналов без прерывания передачи данных подкл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ю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ченных пользователей</w:t>
            </w:r>
            <w:r w:rsidR="00B34EEA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для 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обнаружени</w:t>
            </w:r>
            <w:r w:rsidR="00B34EEA">
              <w:rPr>
                <w:rFonts w:ascii="Times New Roman" w:eastAsia="MS Mincho" w:hAnsi="Times New Roman" w:cs="Times New Roman"/>
                <w:szCs w:val="22"/>
                <w:lang w:eastAsia="ja-JP"/>
              </w:rPr>
              <w:t>я помех, опр</w:t>
            </w:r>
            <w:r w:rsidR="00B34EEA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="00B34EEA">
              <w:rPr>
                <w:rFonts w:ascii="Times New Roman" w:eastAsia="MS Mincho" w:hAnsi="Times New Roman" w:cs="Times New Roman"/>
                <w:szCs w:val="22"/>
                <w:lang w:eastAsia="ja-JP"/>
              </w:rPr>
              <w:t>деления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местоположения клиентов и своевременное обнаружение нес</w:t>
            </w:r>
            <w:r w:rsidR="00B34EEA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анкционированных </w:t>
            </w:r>
            <w:proofErr w:type="spellStart"/>
            <w:r w:rsidR="00B34EEA">
              <w:rPr>
                <w:rFonts w:ascii="Times New Roman" w:eastAsia="MS Mincho" w:hAnsi="Times New Roman" w:cs="Times New Roman"/>
                <w:szCs w:val="22"/>
                <w:lang w:eastAsia="ja-JP"/>
              </w:rPr>
              <w:t>WiFi</w:t>
            </w:r>
            <w:proofErr w:type="spellEnd"/>
            <w:r w:rsidR="00B34EEA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устройств;</w:t>
            </w:r>
          </w:p>
          <w:p w:rsidR="00A3503F" w:rsidRPr="00A3503F" w:rsidRDefault="00B34EEA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правление диаграммой направленности и индивид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ально «фокусиров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ка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» диаграмм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ы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при передаче да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ных в направлении определенных клиентских устройств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для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увеличени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уровня с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игнала на границе зоны покрытия;</w:t>
            </w:r>
          </w:p>
          <w:p w:rsidR="00A3503F" w:rsidRPr="00A3503F" w:rsidRDefault="00B34EEA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правление диаграммой направленности для 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64 аб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нентов одновременно;</w:t>
            </w:r>
          </w:p>
          <w:p w:rsidR="00A3503F" w:rsidRPr="00A3503F" w:rsidRDefault="00B34EEA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правление диаграммой направленности для абоне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тов, передающих данные в соответствии 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со станда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р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том 802.11n;</w:t>
            </w:r>
          </w:p>
          <w:p w:rsidR="00A3503F" w:rsidRPr="00A3503F" w:rsidRDefault="00B34EEA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правление диаграммой направленности для абоне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тов, поддерживающих передачу данных в соотве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т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ствии со стандартами 802.11a/g;</w:t>
            </w:r>
          </w:p>
          <w:p w:rsidR="00A3503F" w:rsidRDefault="00B34EEA" w:rsidP="00A3503F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правление диаграммой направленности для абоне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тов, поддерживающих передачу данных в соотве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т</w:t>
            </w:r>
            <w:r w:rsidR="00A3503F"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ствии со стандартами 802.11ac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.</w:t>
            </w:r>
          </w:p>
          <w:p w:rsidR="00A3503F" w:rsidRDefault="00A3503F" w:rsidP="00A3503F">
            <w:pPr>
              <w:pStyle w:val="a6"/>
              <w:widowControl/>
              <w:spacing w:after="0"/>
              <w:ind w:left="36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</w:p>
          <w:p w:rsidR="00A3503F" w:rsidRDefault="00A3503F" w:rsidP="00A3503F">
            <w:pPr>
              <w:widowControl/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В комплект поставки точки доступа </w:t>
            </w:r>
            <w:proofErr w:type="spellStart"/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Cisco</w:t>
            </w:r>
            <w:proofErr w:type="spellEnd"/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IW3702-2E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входит:</w:t>
            </w:r>
          </w:p>
          <w:p w:rsidR="00A3503F" w:rsidRPr="00A3503F" w:rsidRDefault="00A3503F" w:rsidP="00A3503F">
            <w:pPr>
              <w:widowControl/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- </w:t>
            </w: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монтажный комплект для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установки на потолок или ст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ну.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A3503F" w:rsidRPr="007638EA" w:rsidRDefault="00A3503F" w:rsidP="00A3503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lastRenderedPageBreak/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A3503F" w:rsidRPr="0038756C" w:rsidRDefault="00A3503F" w:rsidP="00A3503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5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54DC0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754DC0" w:rsidRPr="007638EA" w:rsidRDefault="00754DC0" w:rsidP="00754DC0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lastRenderedPageBreak/>
              <w:t>5. *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754DC0" w:rsidRPr="00584346" w:rsidRDefault="00754DC0" w:rsidP="00754DC0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 xml:space="preserve">Точка доступа 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Cisco</w:t>
            </w: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IW</w:t>
            </w: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>3702-4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295748" w:rsidRPr="006118D1" w:rsidRDefault="00754DC0" w:rsidP="007A2E5A">
            <w:pPr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Точка доступа </w:t>
            </w:r>
            <w:proofErr w:type="spellStart"/>
            <w:r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Cisco</w:t>
            </w:r>
            <w:proofErr w:type="spellEnd"/>
            <w:r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IW3702-4E </w:t>
            </w:r>
            <w:r w:rsidR="00295748">
              <w:rPr>
                <w:rFonts w:ascii="Times New Roman" w:eastAsia="MS Mincho" w:hAnsi="Times New Roman" w:cs="Times New Roman"/>
                <w:szCs w:val="22"/>
                <w:lang w:eastAsia="ja-JP"/>
              </w:rPr>
              <w:t>обладает следующими характеристиками</w:t>
            </w:r>
            <w:r w:rsidR="00E34C5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и функциональными возможностями</w:t>
            </w:r>
            <w:r w:rsidR="00295748" w:rsidRPr="00491312">
              <w:rPr>
                <w:rFonts w:ascii="Times New Roman" w:eastAsia="MS Mincho" w:hAnsi="Times New Roman" w:cs="Times New Roman"/>
                <w:szCs w:val="22"/>
                <w:lang w:eastAsia="ja-JP"/>
              </w:rPr>
              <w:t>:</w:t>
            </w:r>
          </w:p>
          <w:p w:rsidR="00754DC0" w:rsidRPr="00754DC0" w:rsidRDefault="00295748" w:rsidP="007A2E5A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Д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ва встроенных независимых </w:t>
            </w:r>
            <w:proofErr w:type="spellStart"/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радиомодуля</w:t>
            </w:r>
            <w:proofErr w:type="spellEnd"/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для раб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ты в частотных диапазонах 2400-2483,5 МГц и 5170–5330, 5650-5815 МГц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,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в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соответствии с действующим 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lastRenderedPageBreak/>
              <w:t>решениями ГКРЧ (в том числе протоколами № 07-20, № 09-05) не допускается возможность излучения в иных частотных диапазонах</w:t>
            </w:r>
            <w:r w:rsidR="00A16CC4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754DC0" w:rsidRPr="00754DC0" w:rsidRDefault="00A16CC4" w:rsidP="007A2E5A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е менее трех </w:t>
            </w:r>
            <w:proofErr w:type="spellStart"/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двухдиапазонных</w:t>
            </w:r>
            <w:proofErr w:type="spellEnd"/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встроенных антенн с круговой диаграммой направленности в горизонтал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ь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ной плоскости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754DC0" w:rsidRPr="00754DC0" w:rsidRDefault="00A16CC4" w:rsidP="007A2E5A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е менее 512 мегабайт оперативной памяти и не м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нее 64 мегабайт </w:t>
            </w:r>
            <w:proofErr w:type="spellStart"/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flash</w:t>
            </w:r>
            <w:proofErr w:type="spellEnd"/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памяти для хранения образов операционной системы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и резервных копий конфиг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рации;</w:t>
            </w:r>
          </w:p>
          <w:p w:rsidR="00754DC0" w:rsidRPr="00754DC0" w:rsidRDefault="00A16CC4" w:rsidP="007A2E5A">
            <w:pPr>
              <w:pStyle w:val="a6"/>
              <w:widowControl/>
              <w:numPr>
                <w:ilvl w:val="0"/>
                <w:numId w:val="37"/>
              </w:numPr>
              <w:spacing w:after="0"/>
              <w:contextualSpacing w:val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В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строенный порт EIA/TIA-232 (разъем RJ-45) для по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дключения консольного терминала;</w:t>
            </w:r>
          </w:p>
          <w:p w:rsidR="00754DC0" w:rsidRPr="00754DC0" w:rsidRDefault="00A16CC4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И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нтегрированные аппаратные средства контроля р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диоэфира на физическом уровне, способные обнар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живать сигналы не </w:t>
            </w:r>
            <w:proofErr w:type="spellStart"/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WiFi</w:t>
            </w:r>
            <w:proofErr w:type="spellEnd"/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устройств, идентифицир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вать тип этих устройств и определять их местопол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жени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е в пределах зоны покрытия БЛВС;</w:t>
            </w:r>
          </w:p>
          <w:p w:rsidR="00754DC0" w:rsidRPr="00754DC0" w:rsidRDefault="00A16CC4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Ч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етыре коннектора для антенн на верхней с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тороне, для прямого подключения;</w:t>
            </w:r>
          </w:p>
          <w:p w:rsidR="00754DC0" w:rsidRPr="00754DC0" w:rsidRDefault="00BF3AB1" w:rsidP="007A2E5A">
            <w:pPr>
              <w:widowControl/>
              <w:numPr>
                <w:ilvl w:val="0"/>
                <w:numId w:val="37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Т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ехнологи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MIMO, т.е. 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иметь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не менее четырёх р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диопередатчиков и четырёх радиоприемников для каждого из подд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ерживаемых частотных диапазонов;</w:t>
            </w:r>
          </w:p>
          <w:p w:rsidR="00754DC0" w:rsidRPr="00754DC0" w:rsidRDefault="00C01FC5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ередачу данных согласно стандартам IEEE 802.11a/b/g, IEEE 802.11n, IEEE 802.11ac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754DC0" w:rsidRPr="00754DC0" w:rsidRDefault="00754DC0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Чувствительность приемника ТД для частотного ди</w:t>
            </w:r>
            <w:r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пазона 2.4 ГГц </w:t>
            </w:r>
            <w:r w:rsidR="00C01FC5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не хуже -101 </w:t>
            </w:r>
            <w:proofErr w:type="spellStart"/>
            <w:r w:rsidR="00C01FC5">
              <w:rPr>
                <w:rFonts w:ascii="Times New Roman" w:eastAsia="MS Mincho" w:hAnsi="Times New Roman" w:cs="Times New Roman"/>
                <w:szCs w:val="22"/>
                <w:lang w:eastAsia="ja-JP"/>
              </w:rPr>
              <w:t>dBm</w:t>
            </w:r>
            <w:proofErr w:type="spellEnd"/>
            <w:r w:rsidR="00C01FC5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754DC0" w:rsidRPr="00754DC0" w:rsidRDefault="00754DC0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Чувствительность приемника ТД для частотного ди</w:t>
            </w:r>
            <w:r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пазона 5 ГГц </w:t>
            </w:r>
            <w:r w:rsidR="00C01FC5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не хуже -93 </w:t>
            </w:r>
            <w:proofErr w:type="spellStart"/>
            <w:r w:rsidR="00C01FC5">
              <w:rPr>
                <w:rFonts w:ascii="Times New Roman" w:eastAsia="MS Mincho" w:hAnsi="Times New Roman" w:cs="Times New Roman"/>
                <w:szCs w:val="22"/>
                <w:lang w:eastAsia="ja-JP"/>
              </w:rPr>
              <w:t>dBm</w:t>
            </w:r>
            <w:proofErr w:type="spellEnd"/>
            <w:r w:rsidR="00C01FC5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754DC0" w:rsidRPr="00754DC0" w:rsidRDefault="00754DC0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Мощность передатчика ТД для частотного диапазона 2.4 ГГц не менее 23 децибел н</w:t>
            </w:r>
            <w:r w:rsidR="00C01FC5">
              <w:rPr>
                <w:rFonts w:ascii="Times New Roman" w:eastAsia="MS Mincho" w:hAnsi="Times New Roman" w:cs="Times New Roman"/>
                <w:szCs w:val="22"/>
                <w:lang w:eastAsia="ja-JP"/>
              </w:rPr>
              <w:t>а милливатт;</w:t>
            </w:r>
          </w:p>
          <w:p w:rsidR="00754DC0" w:rsidRPr="00754DC0" w:rsidRDefault="00754DC0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Мощность передатчика ТД для частотного диапазона 5 ГГц н</w:t>
            </w:r>
            <w:r w:rsidR="003F100C">
              <w:rPr>
                <w:rFonts w:ascii="Times New Roman" w:eastAsia="MS Mincho" w:hAnsi="Times New Roman" w:cs="Times New Roman"/>
                <w:szCs w:val="22"/>
                <w:lang w:eastAsia="ja-JP"/>
              </w:rPr>
              <w:t>е менее 23 децибел на милливатт;</w:t>
            </w:r>
          </w:p>
          <w:p w:rsidR="00754DC0" w:rsidRPr="00754DC0" w:rsidRDefault="003F100C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В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озможность повышения качества, принимаемого SISO сигнала за счет использования 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четырёх прие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м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ников одновременно;</w:t>
            </w:r>
          </w:p>
          <w:p w:rsidR="00754DC0" w:rsidRPr="00754DC0" w:rsidRDefault="003F100C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иковая скорость передачи данных ТД 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не менее 1.3 Гб/с;</w:t>
            </w:r>
          </w:p>
          <w:p w:rsidR="00754DC0" w:rsidRPr="00754DC0" w:rsidRDefault="003F100C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одключение к проводной ЛВС по техноло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гии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Gigabit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Ethernet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1000BASE-T;</w:t>
            </w:r>
          </w:p>
          <w:p w:rsidR="00754DC0" w:rsidRPr="00754DC0" w:rsidRDefault="003F100C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итание по витой паре согласн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о стандарту,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PoE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IEEE 802.3af, п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ри этом ТД не должна при работе потр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б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лять мощность более чем 13 Вт;</w:t>
            </w:r>
          </w:p>
          <w:p w:rsidR="00754DC0" w:rsidRPr="00754DC0" w:rsidRDefault="003F100C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итание от источн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ика постоянного тока;</w:t>
            </w:r>
          </w:p>
          <w:p w:rsidR="00754DC0" w:rsidRPr="00754DC0" w:rsidRDefault="00754DC0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Входящий в комплект поставки монтажный комплект должен предусматривать уста</w:t>
            </w:r>
            <w:r w:rsidR="003F100C">
              <w:rPr>
                <w:rFonts w:ascii="Times New Roman" w:eastAsia="MS Mincho" w:hAnsi="Times New Roman" w:cs="Times New Roman"/>
                <w:szCs w:val="22"/>
                <w:lang w:eastAsia="ja-JP"/>
              </w:rPr>
              <w:t>новку замка для защиты от кражи;</w:t>
            </w:r>
          </w:p>
          <w:p w:rsidR="00754DC0" w:rsidRPr="00754DC0" w:rsidRDefault="003F100C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Р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абот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в темпера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турном диапазоне от -40 до 70°C;</w:t>
            </w:r>
          </w:p>
          <w:p w:rsidR="00754DC0" w:rsidRPr="00754DC0" w:rsidRDefault="00434AD0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Р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ежимы работы </w:t>
            </w:r>
            <w:proofErr w:type="spellStart"/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Wi-Fi</w:t>
            </w:r>
            <w:proofErr w:type="spellEnd"/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точки доступа, ведущего и в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домого радиомоста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: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предусмотрена возможность н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зависимой настройки режима работы на двух встр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енн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ых в точку доступа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радиомодулях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754DC0" w:rsidRPr="00754DC0" w:rsidRDefault="00434AD0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lastRenderedPageBreak/>
              <w:t>В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озможность беспроводного подключения к сети п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редачи данных и одновременном обсл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уживании бе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с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проводных абонентов;</w:t>
            </w:r>
          </w:p>
          <w:p w:rsidR="00754DC0" w:rsidRPr="00754DC0" w:rsidRDefault="00434AD0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пциональный режим работы, позволяющий объед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и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нять друг с другом территориально раз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несенные се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г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менты проводной ЛВС;</w:t>
            </w:r>
          </w:p>
          <w:p w:rsidR="00754DC0" w:rsidRPr="00754DC0" w:rsidRDefault="00434AD0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В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озможность ограничения мощности передатчика под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ключенных абонентских устройств;</w:t>
            </w:r>
          </w:p>
          <w:p w:rsidR="00754DC0" w:rsidRPr="00754DC0" w:rsidRDefault="00434AD0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Поддержка н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а аппаратном уровне следующи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х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ста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дарт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ов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и протокол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ов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обеспечения безопасности: IEEE 802.11i, IEEE 802.1x, </w:t>
            </w:r>
            <w:proofErr w:type="spellStart"/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Wi-Fi</w:t>
            </w:r>
            <w:proofErr w:type="spellEnd"/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Prot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ected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Access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2 (WPA2), WPA, WMM;</w:t>
            </w:r>
          </w:p>
          <w:p w:rsidR="00754DC0" w:rsidRPr="00754DC0" w:rsidRDefault="00434AD0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отоковое шифрование</w:t>
            </w:r>
            <w:r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передаваемых в радиоэфире данных с использованием алгоритмов </w:t>
            </w:r>
            <w:proofErr w:type="spellStart"/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Advanced</w:t>
            </w:r>
            <w:proofErr w:type="spellEnd"/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Encryption</w:t>
            </w:r>
            <w:proofErr w:type="spellEnd"/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Standards</w:t>
            </w:r>
            <w:proofErr w:type="spellEnd"/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(AES), </w:t>
            </w:r>
            <w:proofErr w:type="spellStart"/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Tempora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l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Key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Integrity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Protocol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(TKIP);</w:t>
            </w:r>
          </w:p>
          <w:p w:rsidR="00754DC0" w:rsidRPr="00754DC0" w:rsidRDefault="00434AD0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М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еханизмы обеспечения целостности и аутентифик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ции для защиты служебных блоков данных (</w:t>
            </w:r>
            <w:proofErr w:type="spellStart"/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management</w:t>
            </w:r>
            <w:proofErr w:type="spellEnd"/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frames</w:t>
            </w:r>
            <w:proofErr w:type="spellEnd"/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), предназначенных для управл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ния 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соединениями в беспроводных ЛВС;</w:t>
            </w:r>
          </w:p>
          <w:p w:rsidR="00754DC0" w:rsidRPr="00754DC0" w:rsidRDefault="00434AD0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С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егментирование пользователей с использованием техноло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гии VLAN и протокол IEEE 802.1q;</w:t>
            </w:r>
          </w:p>
          <w:p w:rsidR="00754DC0" w:rsidRPr="00754DC0" w:rsidRDefault="00434AD0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дновременное широкове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щание не менее шестнадц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ти SSID;</w:t>
            </w:r>
          </w:p>
          <w:p w:rsidR="00754DC0" w:rsidRPr="00754DC0" w:rsidRDefault="00434AD0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Аутентификация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по</w:t>
            </w:r>
            <w:proofErr w:type="spellEnd"/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протоколу IEEE 802.1X на порту выш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естоящего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Ethernet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коммутатора;</w:t>
            </w:r>
          </w:p>
          <w:p w:rsidR="00754DC0" w:rsidRPr="00754DC0" w:rsidRDefault="00434AD0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Р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абот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как в автономном, так и в централизованном режимах работы под управлением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контроллеров бе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с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проводной ЛВС;</w:t>
            </w:r>
          </w:p>
          <w:p w:rsidR="00754DC0" w:rsidRPr="00754DC0" w:rsidRDefault="00754DC0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В централизованном режиме работы полностью авт</w:t>
            </w:r>
            <w:r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матическ</w:t>
            </w:r>
            <w:r w:rsidR="0067057D">
              <w:rPr>
                <w:rFonts w:ascii="Times New Roman" w:eastAsia="MS Mincho" w:hAnsi="Times New Roman" w:cs="Times New Roman"/>
                <w:szCs w:val="22"/>
                <w:lang w:eastAsia="ja-JP"/>
              </w:rPr>
              <w:t>ая</w:t>
            </w:r>
            <w:r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централизованн</w:t>
            </w:r>
            <w:r w:rsidR="0067057D">
              <w:rPr>
                <w:rFonts w:ascii="Times New Roman" w:eastAsia="MS Mincho" w:hAnsi="Times New Roman" w:cs="Times New Roman"/>
                <w:szCs w:val="22"/>
                <w:lang w:eastAsia="ja-JP"/>
              </w:rPr>
              <w:t>ая</w:t>
            </w:r>
            <w:r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настройк</w:t>
            </w:r>
            <w:r w:rsidR="0067057D">
              <w:rPr>
                <w:rFonts w:ascii="Times New Roman" w:eastAsia="MS Mincho" w:hAnsi="Times New Roman" w:cs="Times New Roman"/>
                <w:szCs w:val="22"/>
                <w:lang w:eastAsia="ja-JP"/>
              </w:rPr>
              <w:t>а без участия администратора;</w:t>
            </w:r>
          </w:p>
          <w:p w:rsidR="00754DC0" w:rsidRPr="00754DC0" w:rsidRDefault="00754DC0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Возможность автоматической скоординированной смены рабочих частот несколькими точками доступа для избе</w:t>
            </w:r>
            <w:r w:rsidR="0067057D">
              <w:rPr>
                <w:rFonts w:ascii="Times New Roman" w:eastAsia="MS Mincho" w:hAnsi="Times New Roman" w:cs="Times New Roman"/>
                <w:szCs w:val="22"/>
                <w:lang w:eastAsia="ja-JP"/>
              </w:rPr>
              <w:t>гания негативного влияния помех;</w:t>
            </w:r>
          </w:p>
          <w:p w:rsidR="00754DC0" w:rsidRPr="00754DC0" w:rsidRDefault="00754DC0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Возможность автоматической скоординированной настройки мощности радиопередатчиков несколькими точками доступа для оптимизации зоны покрытия и производительности беспроводной сети</w:t>
            </w:r>
            <w:r w:rsidR="0067057D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754DC0" w:rsidRPr="00754DC0" w:rsidRDefault="00754DC0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Возможность автоматической скоординированной настройки мощности радиопередатчиков несколькими точками доступа для устранения «дыр» в покрытии, возникших в результате выхода и</w:t>
            </w:r>
            <w:r w:rsidR="0067057D">
              <w:rPr>
                <w:rFonts w:ascii="Times New Roman" w:eastAsia="MS Mincho" w:hAnsi="Times New Roman" w:cs="Times New Roman"/>
                <w:szCs w:val="22"/>
                <w:lang w:eastAsia="ja-JP"/>
              </w:rPr>
              <w:t>з строя отдельных точек доступа;</w:t>
            </w:r>
          </w:p>
          <w:p w:rsidR="00754DC0" w:rsidRPr="00754DC0" w:rsidRDefault="00754DC0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Конфигурирование точек автоматически осуществл</w:t>
            </w:r>
            <w:r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="00DE2BA7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тся с контроллеров БЛВС по зашифрованному то</w:t>
            </w:r>
            <w:r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нелю, установленному </w:t>
            </w:r>
            <w:r w:rsidR="002B4D63">
              <w:rPr>
                <w:rFonts w:ascii="Times New Roman" w:eastAsia="MS Mincho" w:hAnsi="Times New Roman" w:cs="Times New Roman"/>
                <w:szCs w:val="22"/>
                <w:lang w:eastAsia="ja-JP"/>
              </w:rPr>
              <w:t>на основе данных протокола DHCP;</w:t>
            </w:r>
          </w:p>
          <w:p w:rsidR="00754DC0" w:rsidRPr="00754DC0" w:rsidRDefault="002B4D63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В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озможность сканирования всех доступных часто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т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ных каналов без прерывания передачи данных по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д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ключенных пользователей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для 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обнаружени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помех, 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lastRenderedPageBreak/>
              <w:t>определени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местоположения клиентов и своевр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менно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го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обнаружени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нес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анкционированных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WiFi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устройств;</w:t>
            </w:r>
          </w:p>
          <w:p w:rsidR="00754DC0" w:rsidRPr="00754DC0" w:rsidRDefault="002B4D63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правление диаграммой направленности и индивид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альн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ая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«фокусиров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ка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» диаграмм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ы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при передаче да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ных в направлении определенных клиентских устройств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для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увеличени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уровня с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игнала на границе зоны покрытия;</w:t>
            </w:r>
          </w:p>
          <w:p w:rsidR="00754DC0" w:rsidRPr="00754DC0" w:rsidRDefault="002B4D63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правление диаграммой направленности для 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64 аб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нентов одновременно;</w:t>
            </w:r>
          </w:p>
          <w:p w:rsidR="00754DC0" w:rsidRPr="00754DC0" w:rsidRDefault="002B4D63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правление диаграммой направленности для абоне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тов, передающих данные в соо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тветствии со станда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р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том 802.11n;</w:t>
            </w:r>
          </w:p>
          <w:p w:rsidR="00754DC0" w:rsidRPr="00754DC0" w:rsidRDefault="002B4D63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правление диаграммой направленности для абоне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тов, поддерживающих передачу данных в соотве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т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ствии со стандартами 802.11a/g;</w:t>
            </w:r>
          </w:p>
          <w:p w:rsidR="00754DC0" w:rsidRPr="00754DC0" w:rsidRDefault="002B4D63" w:rsidP="007A2E5A">
            <w:pPr>
              <w:widowControl/>
              <w:numPr>
                <w:ilvl w:val="0"/>
                <w:numId w:val="37"/>
              </w:numPr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правление диаграммой направленности для абоне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тов, поддерживающих передачу данных в соотве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т</w:t>
            </w:r>
            <w:r w:rsidR="00754DC0" w:rsidRPr="00754DC0">
              <w:rPr>
                <w:rFonts w:ascii="Times New Roman" w:eastAsia="MS Mincho" w:hAnsi="Times New Roman" w:cs="Times New Roman"/>
                <w:szCs w:val="22"/>
                <w:lang w:eastAsia="ja-JP"/>
              </w:rPr>
              <w:t>ствии со стандартами 802.11ac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.</w:t>
            </w:r>
          </w:p>
          <w:p w:rsidR="00754DC0" w:rsidRDefault="00754DC0" w:rsidP="007A2E5A">
            <w:pPr>
              <w:widowControl/>
              <w:autoSpaceDE w:val="0"/>
              <w:autoSpaceDN w:val="0"/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</w:p>
          <w:p w:rsidR="00A16CC4" w:rsidRDefault="00A16CC4" w:rsidP="007A2E5A">
            <w:pPr>
              <w:widowControl/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В комплект поставки точки доступа </w:t>
            </w:r>
            <w:proofErr w:type="spellStart"/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Cisco</w:t>
            </w:r>
            <w:proofErr w:type="spellEnd"/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r w:rsidRPr="00A16CC4">
              <w:rPr>
                <w:rFonts w:ascii="Times New Roman" w:eastAsia="MS Mincho" w:hAnsi="Times New Roman" w:cs="Times New Roman"/>
                <w:szCs w:val="22"/>
                <w:lang w:eastAsia="ja-JP"/>
              </w:rPr>
              <w:t>IW3702-4E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входит:</w:t>
            </w:r>
          </w:p>
          <w:p w:rsidR="00A16CC4" w:rsidRPr="00754DC0" w:rsidRDefault="00A16CC4" w:rsidP="007A2E5A">
            <w:pPr>
              <w:widowControl/>
              <w:autoSpaceDE w:val="0"/>
              <w:autoSpaceDN w:val="0"/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- </w:t>
            </w: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монтажный комплект для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установки на потолок или ст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ну.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754DC0" w:rsidRPr="007638EA" w:rsidRDefault="00754DC0" w:rsidP="00754DC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lastRenderedPageBreak/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754DC0" w:rsidRPr="0038756C" w:rsidRDefault="00754DC0" w:rsidP="00754DC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5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20C22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A20C22" w:rsidRPr="007638EA" w:rsidRDefault="00A20C22" w:rsidP="00A20C22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lastRenderedPageBreak/>
              <w:t xml:space="preserve">6. * 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A20C22" w:rsidRPr="00B260B0" w:rsidRDefault="00A20C22" w:rsidP="00A20C22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>Точка</w:t>
            </w:r>
            <w:r w:rsidRPr="00B260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>доступа</w:t>
            </w:r>
            <w:r w:rsidRPr="00B260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Cisco</w:t>
            </w:r>
            <w:r w:rsidRPr="00B260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AIR</w:t>
            </w:r>
            <w:r w:rsidRPr="00B260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</w:t>
            </w:r>
            <w:r w:rsidRPr="00B260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1562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A20C22" w:rsidRPr="005014B0" w:rsidRDefault="008C6DD4" w:rsidP="00A20C22">
            <w:pPr>
              <w:spacing w:before="100" w:beforeAutospacing="1" w:after="100" w:afterAutospacing="1"/>
              <w:rPr>
                <w:rFonts w:ascii="Times New Roman" w:hAnsi="Times New Roman" w:cs="Times New Roman"/>
                <w:szCs w:val="22"/>
              </w:rPr>
            </w:pPr>
            <w:r w:rsidRPr="005014B0">
              <w:rPr>
                <w:rFonts w:ascii="Times New Roman" w:hAnsi="Times New Roman" w:cs="Times New Roman"/>
                <w:szCs w:val="22"/>
              </w:rPr>
              <w:t xml:space="preserve">Точка доступа </w:t>
            </w:r>
            <w:proofErr w:type="spellStart"/>
            <w:r w:rsidRPr="005014B0">
              <w:rPr>
                <w:rFonts w:ascii="Times New Roman" w:hAnsi="Times New Roman" w:cs="Times New Roman"/>
                <w:szCs w:val="22"/>
              </w:rPr>
              <w:t>Cisco</w:t>
            </w:r>
            <w:proofErr w:type="spellEnd"/>
            <w:r w:rsidRPr="005014B0">
              <w:rPr>
                <w:rFonts w:ascii="Times New Roman" w:hAnsi="Times New Roman" w:cs="Times New Roman"/>
                <w:szCs w:val="22"/>
              </w:rPr>
              <w:t xml:space="preserve"> AIR-AP1562I обладает следующими характеристиками</w:t>
            </w:r>
            <w:r w:rsidR="00E34C51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и функциональными возможностями</w:t>
            </w:r>
            <w:r w:rsidRPr="005014B0">
              <w:rPr>
                <w:rFonts w:ascii="Times New Roman" w:hAnsi="Times New Roman" w:cs="Times New Roman"/>
                <w:szCs w:val="22"/>
              </w:rPr>
              <w:t>:</w:t>
            </w:r>
          </w:p>
          <w:p w:rsidR="00A20C22" w:rsidRPr="005014B0" w:rsidRDefault="00C90A7E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Д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ва встроенных независимых </w:t>
            </w:r>
            <w:proofErr w:type="spellStart"/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радиомодуля</w:t>
            </w:r>
            <w:proofErr w:type="spellEnd"/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для раб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ты в частотных диапазонах 2400-2483,5 МГц и 5170–5330, 5650-5815 МГц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,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в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соответствии с действующим решениями ГКРЧ (в том числе протоколами № 07-20, № 09-05) не допускается возможность излучения в иных частотных диапазонах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A20C22" w:rsidRPr="005014B0" w:rsidRDefault="00C90A7E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е менее трех </w:t>
            </w:r>
            <w:proofErr w:type="spellStart"/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двухдиапазонных</w:t>
            </w:r>
            <w:proofErr w:type="spellEnd"/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встроенных антенн с круговой диаграммой направленности в гори</w:t>
            </w:r>
            <w:r w:rsidR="00A20C22" w:rsidRPr="005014B0">
              <w:rPr>
                <w:rFonts w:ascii="Times New Roman" w:hAnsi="Times New Roman" w:cs="Times New Roman"/>
                <w:szCs w:val="22"/>
              </w:rPr>
              <w:t>зонтал</w:t>
            </w:r>
            <w:r w:rsidR="00A20C22" w:rsidRPr="005014B0">
              <w:rPr>
                <w:rFonts w:ascii="Times New Roman" w:hAnsi="Times New Roman" w:cs="Times New Roman"/>
                <w:szCs w:val="22"/>
              </w:rPr>
              <w:t>ь</w:t>
            </w:r>
            <w:r w:rsidR="00A20C22" w:rsidRPr="005014B0">
              <w:rPr>
                <w:rFonts w:ascii="Times New Roman" w:hAnsi="Times New Roman" w:cs="Times New Roman"/>
                <w:szCs w:val="22"/>
              </w:rPr>
              <w:t>ной плоскости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A20C22" w:rsidRPr="005014B0" w:rsidRDefault="00C90A7E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В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строенный порт EIA/TIA-232 (разъем RJ-45) для подключения консольного те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рминала;</w:t>
            </w:r>
          </w:p>
          <w:p w:rsidR="00A20C22" w:rsidRPr="005014B0" w:rsidRDefault="00C90A7E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ередач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данных согласно стандартам 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IEEE 802.11a/b/g и IEEE 802.11n;</w:t>
            </w:r>
          </w:p>
          <w:p w:rsidR="00A20C22" w:rsidRPr="005014B0" w:rsidRDefault="00A20C22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Количество интерфейсов SFP</w:t>
            </w:r>
            <w:r w:rsidR="00C90A7E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–</w:t>
            </w: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1шт.</w:t>
            </w:r>
          </w:p>
          <w:p w:rsidR="00A20C22" w:rsidRPr="005014B0" w:rsidRDefault="00A20C22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Чувствительность приемника ТД для частотного ди</w:t>
            </w: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пазона 2.4 ГГц </w:t>
            </w:r>
            <w:r w:rsidR="00C90A7E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не хуже -100 </w:t>
            </w:r>
            <w:proofErr w:type="spellStart"/>
            <w:r w:rsidR="00C90A7E">
              <w:rPr>
                <w:rFonts w:ascii="Times New Roman" w:eastAsia="MS Mincho" w:hAnsi="Times New Roman" w:cs="Times New Roman"/>
                <w:szCs w:val="22"/>
                <w:lang w:eastAsia="ja-JP"/>
              </w:rPr>
              <w:t>dBm</w:t>
            </w:r>
            <w:proofErr w:type="spellEnd"/>
            <w:r w:rsidR="00C90A7E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A20C22" w:rsidRPr="005014B0" w:rsidRDefault="00A20C22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Чувствительность приемника ТД для частотного ди</w:t>
            </w: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пазона 5 ГГц </w:t>
            </w:r>
            <w:r w:rsidR="00C90A7E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не хуже -94 </w:t>
            </w:r>
            <w:proofErr w:type="spellStart"/>
            <w:r w:rsidR="00C90A7E">
              <w:rPr>
                <w:rFonts w:ascii="Times New Roman" w:eastAsia="MS Mincho" w:hAnsi="Times New Roman" w:cs="Times New Roman"/>
                <w:szCs w:val="22"/>
                <w:lang w:eastAsia="ja-JP"/>
              </w:rPr>
              <w:t>dBm</w:t>
            </w:r>
            <w:proofErr w:type="spellEnd"/>
            <w:r w:rsidR="00C90A7E"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A20C22" w:rsidRPr="005014B0" w:rsidRDefault="00A20C22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Мощность передатчика ТД для частотного диапазона 2.4 ГГц н</w:t>
            </w:r>
            <w:r w:rsidR="00C90A7E">
              <w:rPr>
                <w:rFonts w:ascii="Times New Roman" w:eastAsia="MS Mincho" w:hAnsi="Times New Roman" w:cs="Times New Roman"/>
                <w:szCs w:val="22"/>
                <w:lang w:eastAsia="ja-JP"/>
              </w:rPr>
              <w:t>е менее 29 децибел на милливатт;</w:t>
            </w:r>
          </w:p>
          <w:p w:rsidR="00A20C22" w:rsidRPr="005014B0" w:rsidRDefault="00A20C22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Мощность передатчика ТД для частотного диапазона 5 ГГц не менее 29 децибел на мил</w:t>
            </w:r>
            <w:r w:rsidR="00C90A7E">
              <w:rPr>
                <w:rFonts w:ascii="Times New Roman" w:eastAsia="MS Mincho" w:hAnsi="Times New Roman" w:cs="Times New Roman"/>
                <w:szCs w:val="22"/>
                <w:lang w:eastAsia="ja-JP"/>
              </w:rPr>
              <w:t>ливатт;</w:t>
            </w:r>
          </w:p>
          <w:p w:rsidR="00A20C22" w:rsidRPr="005014B0" w:rsidRDefault="00C90A7E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Т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ехнологи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MIMO, т.е. иметь не менее трех радиоп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редатчиков и трех радиоприемников для каждого из 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lastRenderedPageBreak/>
              <w:t>подд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ерживаемых частотных диапазонов;</w:t>
            </w:r>
          </w:p>
          <w:p w:rsidR="00A20C22" w:rsidRPr="005014B0" w:rsidRDefault="00C90A7E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Имеется в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озможность повышения качества, приним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емого 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val="en-GB" w:eastAsia="ja-JP"/>
              </w:rPr>
              <w:t>SISO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сигнала за счет использован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ия трех пр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емников одновременно;</w:t>
            </w:r>
          </w:p>
          <w:p w:rsidR="00A20C22" w:rsidRPr="005014B0" w:rsidRDefault="00A20C22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Коэффициент усиления внешних антенн для часто</w:t>
            </w: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т</w:t>
            </w: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ного диапазона 2.4 ГГц не менее 4 децибел (</w:t>
            </w:r>
            <w:proofErr w:type="spellStart"/>
            <w:r w:rsidRPr="005014B0">
              <w:rPr>
                <w:rFonts w:ascii="Times New Roman" w:hAnsi="Times New Roman" w:cs="Times New Roman"/>
                <w:szCs w:val="22"/>
              </w:rPr>
              <w:t>dBi</w:t>
            </w:r>
            <w:proofErr w:type="spellEnd"/>
            <w:r w:rsidR="00C90A7E">
              <w:rPr>
                <w:rFonts w:ascii="Times New Roman" w:eastAsia="MS Mincho" w:hAnsi="Times New Roman" w:cs="Times New Roman"/>
                <w:szCs w:val="22"/>
                <w:lang w:eastAsia="ja-JP"/>
              </w:rPr>
              <w:t>);</w:t>
            </w:r>
          </w:p>
          <w:p w:rsidR="00A20C22" w:rsidRPr="005014B0" w:rsidRDefault="00A20C22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Коэффициент усиления внешних антенн для часто</w:t>
            </w: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т</w:t>
            </w: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ного диапазона 5 ГГц не менее 7 децибел (</w:t>
            </w:r>
            <w:proofErr w:type="spellStart"/>
            <w:r w:rsidRPr="005014B0">
              <w:rPr>
                <w:rFonts w:ascii="Times New Roman" w:hAnsi="Times New Roman" w:cs="Times New Roman"/>
                <w:szCs w:val="22"/>
              </w:rPr>
              <w:t>dBi</w:t>
            </w:r>
            <w:proofErr w:type="spellEnd"/>
            <w:r w:rsidR="00C90A7E">
              <w:rPr>
                <w:rFonts w:ascii="Times New Roman" w:eastAsia="MS Mincho" w:hAnsi="Times New Roman" w:cs="Times New Roman"/>
                <w:szCs w:val="22"/>
                <w:lang w:eastAsia="ja-JP"/>
              </w:rPr>
              <w:t>);</w:t>
            </w:r>
          </w:p>
          <w:p w:rsidR="00A20C22" w:rsidRPr="005014B0" w:rsidRDefault="00C90A7E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иковая скорость передачи данных ТД 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не менее 1.3 Мби</w:t>
            </w:r>
            <w:r w:rsidR="00E34C51">
              <w:rPr>
                <w:rFonts w:ascii="Times New Roman" w:eastAsia="MS Mincho" w:hAnsi="Times New Roman" w:cs="Times New Roman"/>
                <w:szCs w:val="22"/>
                <w:lang w:eastAsia="ja-JP"/>
              </w:rPr>
              <w:t>т/с;</w:t>
            </w:r>
          </w:p>
          <w:p w:rsidR="00A20C22" w:rsidRPr="005014B0" w:rsidRDefault="00C90A7E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одключение к проводной ЛВС по техноло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гии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Gigabit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Ethernet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1000BASE-T;</w:t>
            </w:r>
          </w:p>
          <w:p w:rsidR="00A20C22" w:rsidRPr="005014B0" w:rsidRDefault="00C90A7E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итание по витой паре согласно стандарту, </w:t>
            </w:r>
            <w:proofErr w:type="spellStart"/>
            <w:r w:rsidR="00A20C22" w:rsidRPr="005014B0">
              <w:rPr>
                <w:rFonts w:ascii="Times New Roman" w:eastAsia="MS Mincho" w:hAnsi="Times New Roman" w:cs="Times New Roman"/>
                <w:szCs w:val="22"/>
                <w:lang w:val="en-GB" w:eastAsia="ja-JP"/>
              </w:rPr>
              <w:t>PoE</w:t>
            </w:r>
            <w:proofErr w:type="spellEnd"/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IEEE 802.3af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,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ри этом ТД не должна при работе потр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б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лять мощность более чем 13 Вт;</w:t>
            </w:r>
          </w:p>
          <w:p w:rsidR="00A20C22" w:rsidRPr="005014B0" w:rsidRDefault="00C90A7E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итание от источника постоянно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го тока;</w:t>
            </w:r>
          </w:p>
          <w:p w:rsidR="00A20C22" w:rsidRPr="005014B0" w:rsidRDefault="00A20C22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Входящий в комплект поставки монтажный комплект должен предусматривать уста</w:t>
            </w:r>
            <w:r w:rsidR="00C90A7E">
              <w:rPr>
                <w:rFonts w:ascii="Times New Roman" w:eastAsia="MS Mincho" w:hAnsi="Times New Roman" w:cs="Times New Roman"/>
                <w:szCs w:val="22"/>
                <w:lang w:eastAsia="ja-JP"/>
              </w:rPr>
              <w:t>новку замка для защиты от кражи;</w:t>
            </w:r>
          </w:p>
          <w:p w:rsidR="00A20C22" w:rsidRPr="005014B0" w:rsidRDefault="00C90A7E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Р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аботу в темпера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турном диапазоне от -45 до 85°C;</w:t>
            </w:r>
          </w:p>
          <w:p w:rsidR="00A20C22" w:rsidRPr="005014B0" w:rsidRDefault="00C90A7E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Р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ежимы работы 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val="en-GB" w:eastAsia="ja-JP"/>
              </w:rPr>
              <w:t>Wi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-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val="en-GB" w:eastAsia="ja-JP"/>
              </w:rPr>
              <w:t>Fi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точки доступа, ведущего и в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домого радиомоста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: 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предусмотрена возможность н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зависимой настройки режима работы на двух встр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енн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ых в точку доступа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радиомодулях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A20C22" w:rsidRPr="005014B0" w:rsidRDefault="00E34C51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В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озможность беспроводного подключения к сети п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редачи данных и одновременном обсл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уживании бе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с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проводных абонентов;</w:t>
            </w:r>
          </w:p>
          <w:p w:rsidR="00A20C22" w:rsidRPr="005014B0" w:rsidRDefault="00E34C51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пциональный режим работы, позволяющий объед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и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нять друг с другом территориально раз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несенные се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г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менты проводной ЛВС;</w:t>
            </w:r>
          </w:p>
          <w:p w:rsidR="00A20C22" w:rsidRPr="005014B0" w:rsidRDefault="00E34C51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граничения мощности передатчика под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ключенных абонентских устройств;</w:t>
            </w:r>
          </w:p>
          <w:p w:rsidR="00A20C22" w:rsidRPr="005014B0" w:rsidRDefault="00E34C51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Поддержка н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а аппаратном уровне следующи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х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ста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>дарт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ов</w:t>
            </w:r>
            <w:r w:rsidRPr="00A3503F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и протокол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ов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обеспечения безопасности: IEEE 802.11i, IEEE 802.1x, </w:t>
            </w:r>
            <w:proofErr w:type="spellStart"/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Wi-Fi</w:t>
            </w:r>
            <w:proofErr w:type="spellEnd"/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Protected</w:t>
            </w:r>
            <w:proofErr w:type="spellEnd"/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Access</w:t>
            </w:r>
            <w:proofErr w:type="spellEnd"/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2 (WPA2), WPA, WMM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;</w:t>
            </w:r>
          </w:p>
          <w:p w:rsidR="00A20C22" w:rsidRPr="005014B0" w:rsidRDefault="00E34C51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П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отоковое шифрование передаваемых в радиоэфире данных с использованием алгоритмов </w:t>
            </w:r>
            <w:proofErr w:type="spellStart"/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Advanced</w:t>
            </w:r>
            <w:proofErr w:type="spellEnd"/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Encryption</w:t>
            </w:r>
            <w:proofErr w:type="spellEnd"/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Standards</w:t>
            </w:r>
            <w:proofErr w:type="spellEnd"/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(AES), </w:t>
            </w:r>
            <w:proofErr w:type="spellStart"/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Tempora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l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Key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Integrity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Protocol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(TKIP);</w:t>
            </w:r>
          </w:p>
          <w:p w:rsidR="00A20C22" w:rsidRPr="005014B0" w:rsidRDefault="00E34C51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М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еханизмы обеспечения целостности и аутентифик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ции для защиты служебных блоков данных (</w:t>
            </w:r>
            <w:proofErr w:type="spellStart"/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management</w:t>
            </w:r>
            <w:proofErr w:type="spellEnd"/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</w:t>
            </w:r>
            <w:proofErr w:type="spellStart"/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frames</w:t>
            </w:r>
            <w:proofErr w:type="spellEnd"/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), предназначенных для управл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ния 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соединениями в беспроводных ЛВС;</w:t>
            </w:r>
          </w:p>
          <w:p w:rsidR="00A20C22" w:rsidRPr="005014B0" w:rsidRDefault="00E34C51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С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егментирование пользователей с использованием технологии VLAN и протокол 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val="en-GB" w:eastAsia="ja-JP"/>
              </w:rPr>
              <w:t>IEEE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802.1q;</w:t>
            </w:r>
          </w:p>
          <w:p w:rsidR="00A20C22" w:rsidRPr="005014B0" w:rsidRDefault="00E34C51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дновременное широкове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щание не менее шестнадц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ти SSID;</w:t>
            </w:r>
          </w:p>
          <w:p w:rsidR="00A20C22" w:rsidRPr="005014B0" w:rsidRDefault="008523DC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утентификаци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по протоколу IEEE 802.1X на порту выш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естоящего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Ethernet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коммутатора;</w:t>
            </w:r>
          </w:p>
          <w:p w:rsidR="008523DC" w:rsidRDefault="008523DC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Р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абот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как в автономном, так и в централизованном 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lastRenderedPageBreak/>
              <w:t>режимах под управлением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контроллеров беспрово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д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ной ЛВС;</w:t>
            </w:r>
          </w:p>
          <w:p w:rsidR="00A20C22" w:rsidRPr="005014B0" w:rsidRDefault="00A20C22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В централизованном режиме работы поддержива</w:t>
            </w:r>
            <w:r w:rsidR="008523DC"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т</w:t>
            </w:r>
            <w:r w:rsidR="008523DC">
              <w:rPr>
                <w:rFonts w:ascii="Times New Roman" w:eastAsia="MS Mincho" w:hAnsi="Times New Roman" w:cs="Times New Roman"/>
                <w:szCs w:val="22"/>
                <w:lang w:eastAsia="ja-JP"/>
              </w:rPr>
              <w:t>ся</w:t>
            </w: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полностью автоматическ</w:t>
            </w:r>
            <w:r w:rsidR="008523DC">
              <w:rPr>
                <w:rFonts w:ascii="Times New Roman" w:eastAsia="MS Mincho" w:hAnsi="Times New Roman" w:cs="Times New Roman"/>
                <w:szCs w:val="22"/>
                <w:lang w:eastAsia="ja-JP"/>
              </w:rPr>
              <w:t>ая</w:t>
            </w: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централизованн</w:t>
            </w:r>
            <w:r w:rsidR="008523DC">
              <w:rPr>
                <w:rFonts w:ascii="Times New Roman" w:eastAsia="MS Mincho" w:hAnsi="Times New Roman" w:cs="Times New Roman"/>
                <w:szCs w:val="22"/>
                <w:lang w:eastAsia="ja-JP"/>
              </w:rPr>
              <w:t>ая</w:t>
            </w: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настр</w:t>
            </w:r>
            <w:r w:rsidR="00104B74">
              <w:rPr>
                <w:rFonts w:ascii="Times New Roman" w:eastAsia="MS Mincho" w:hAnsi="Times New Roman" w:cs="Times New Roman"/>
                <w:szCs w:val="22"/>
                <w:lang w:eastAsia="ja-JP"/>
              </w:rPr>
              <w:t>ойка</w:t>
            </w:r>
            <w:r w:rsidR="008523DC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без участия администратора;</w:t>
            </w:r>
          </w:p>
          <w:p w:rsidR="00104B74" w:rsidRDefault="00A20C22" w:rsidP="00E80671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104B74">
              <w:rPr>
                <w:rFonts w:ascii="Times New Roman" w:eastAsia="MS Mincho" w:hAnsi="Times New Roman" w:cs="Times New Roman"/>
                <w:szCs w:val="22"/>
                <w:lang w:eastAsia="ja-JP"/>
              </w:rPr>
              <w:t>Возможность автоматической скоординированной смены рабочих частот несколькими точками доступа для избегания негативног</w:t>
            </w:r>
            <w:r w:rsidR="00104B74">
              <w:rPr>
                <w:rFonts w:ascii="Times New Roman" w:eastAsia="MS Mincho" w:hAnsi="Times New Roman" w:cs="Times New Roman"/>
                <w:szCs w:val="22"/>
                <w:lang w:eastAsia="ja-JP"/>
              </w:rPr>
              <w:t>о влияния помех;</w:t>
            </w:r>
          </w:p>
          <w:p w:rsidR="00A20C22" w:rsidRPr="00104B74" w:rsidRDefault="00A20C22" w:rsidP="00E80671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104B74">
              <w:rPr>
                <w:rFonts w:ascii="Times New Roman" w:eastAsia="MS Mincho" w:hAnsi="Times New Roman" w:cs="Times New Roman"/>
                <w:szCs w:val="22"/>
                <w:lang w:eastAsia="ja-JP"/>
              </w:rPr>
              <w:t>Возможность автоматической скоординированной настройки мощности радиопередатчиков несколькими точками доступа для оптимизации зоны покрытия и производительности беспроводной се</w:t>
            </w:r>
            <w:r w:rsidR="00104B74">
              <w:rPr>
                <w:rFonts w:ascii="Times New Roman" w:eastAsia="MS Mincho" w:hAnsi="Times New Roman" w:cs="Times New Roman"/>
                <w:szCs w:val="22"/>
                <w:lang w:eastAsia="ja-JP"/>
              </w:rPr>
              <w:t>ти;</w:t>
            </w:r>
          </w:p>
          <w:p w:rsidR="00A20C22" w:rsidRPr="005014B0" w:rsidRDefault="00A20C22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Возможность автоматической скоординированной настройки мощности радиопередатчиков несколькими точками доступа для устранения «дыр» в покрытии, возникших в результате выхода из строя отдельн</w:t>
            </w:r>
            <w:r w:rsidR="00104B74">
              <w:rPr>
                <w:rFonts w:ascii="Times New Roman" w:eastAsia="MS Mincho" w:hAnsi="Times New Roman" w:cs="Times New Roman"/>
                <w:szCs w:val="22"/>
                <w:lang w:eastAsia="ja-JP"/>
              </w:rPr>
              <w:t>ых точек доступа;</w:t>
            </w:r>
          </w:p>
          <w:p w:rsidR="00A20C22" w:rsidRPr="005014B0" w:rsidRDefault="00104B74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И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нтегрированные аппаратные средства контроля р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а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диоэфира на физическом уровне, способные обнар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живать сигналы не </w:t>
            </w:r>
            <w:proofErr w:type="spellStart"/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WiFi</w:t>
            </w:r>
            <w:proofErr w:type="spellEnd"/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устройств, идентифицировать тип этих устройств и определять их местоположени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е в пределах зоны покрытия БЛВС;</w:t>
            </w:r>
          </w:p>
          <w:p w:rsidR="00A20C22" w:rsidRPr="005014B0" w:rsidRDefault="00A20C22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Конфигурирование точек </w:t>
            </w:r>
            <w:r w:rsidR="00DE2BA7">
              <w:rPr>
                <w:rFonts w:ascii="Times New Roman" w:eastAsia="MS Mincho" w:hAnsi="Times New Roman" w:cs="Times New Roman"/>
                <w:szCs w:val="22"/>
                <w:lang w:eastAsia="ja-JP"/>
              </w:rPr>
              <w:t>автоматически осуществл</w:t>
            </w:r>
            <w:r w:rsidR="00DE2BA7"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="00DE2BA7">
              <w:rPr>
                <w:rFonts w:ascii="Times New Roman" w:eastAsia="MS Mincho" w:hAnsi="Times New Roman" w:cs="Times New Roman"/>
                <w:szCs w:val="22"/>
                <w:lang w:eastAsia="ja-JP"/>
              </w:rPr>
              <w:t>ет</w:t>
            </w: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ся с контроллеров БЛВС по зашифрованному то</w:t>
            </w: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нелю, установленному </w:t>
            </w:r>
            <w:r w:rsidR="00DE2BA7">
              <w:rPr>
                <w:rFonts w:ascii="Times New Roman" w:eastAsia="MS Mincho" w:hAnsi="Times New Roman" w:cs="Times New Roman"/>
                <w:szCs w:val="22"/>
                <w:lang w:eastAsia="ja-JP"/>
              </w:rPr>
              <w:t>на основе данных протокола DHCP;</w:t>
            </w:r>
          </w:p>
          <w:p w:rsidR="00A20C22" w:rsidRPr="005014B0" w:rsidRDefault="00FE7709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В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озможность сканирования всех доступных часто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т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ных каналов без прерывания передачи данных по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д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ключенных пользователей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для о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бнаружени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помех, определени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местоположения клиентов и своевреме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но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го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обнаружени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нес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анкционированных </w:t>
            </w:r>
            <w:proofErr w:type="spellStart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WiFi</w:t>
            </w:r>
            <w:proofErr w:type="spellEnd"/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устройств;</w:t>
            </w:r>
          </w:p>
          <w:p w:rsidR="00A20C22" w:rsidRPr="005014B0" w:rsidRDefault="00FE7709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правление диаграммо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й направленности и индивид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альная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«фокусиров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ка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» диаграмм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ы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при передаче да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ных в направлении определенных клиентских устройств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для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увеличени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я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уровня с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игнала на границе зоны покрытия;</w:t>
            </w:r>
          </w:p>
          <w:p w:rsidR="00A20C22" w:rsidRPr="005014B0" w:rsidRDefault="00FE7709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правление диаграммой направленности для 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64 аб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о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нентов одновременно;</w:t>
            </w:r>
          </w:p>
          <w:p w:rsidR="00A20C22" w:rsidRPr="005014B0" w:rsidRDefault="00FE7709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правление диаграммой направленности для абоне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тов, передающих данные в соотве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тствии со станда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р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том 802.11n;</w:t>
            </w:r>
          </w:p>
          <w:p w:rsidR="00A20C22" w:rsidRDefault="00FE7709" w:rsidP="00A20C22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У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правление диаграммой направленности для абоне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н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тов, поддерживающих передачу данных в соотве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т</w:t>
            </w:r>
            <w:r w:rsidR="00A20C22" w:rsidRPr="005014B0">
              <w:rPr>
                <w:rFonts w:ascii="Times New Roman" w:eastAsia="MS Mincho" w:hAnsi="Times New Roman" w:cs="Times New Roman"/>
                <w:szCs w:val="22"/>
                <w:lang w:eastAsia="ja-JP"/>
              </w:rPr>
              <w:t>ствии со стандартами 802.11a/g.</w:t>
            </w:r>
          </w:p>
          <w:p w:rsidR="00C90A7E" w:rsidRDefault="00C90A7E" w:rsidP="00C90A7E">
            <w:pPr>
              <w:widowControl/>
              <w:spacing w:after="0"/>
              <w:ind w:left="357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</w:p>
          <w:p w:rsidR="00C90A7E" w:rsidRDefault="00C90A7E" w:rsidP="00C90A7E">
            <w:pPr>
              <w:widowControl/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В комплект поставки точки доступа </w:t>
            </w:r>
            <w:proofErr w:type="spellStart"/>
            <w:r w:rsidRPr="00C90A7E">
              <w:rPr>
                <w:rFonts w:ascii="Times New Roman" w:eastAsia="MS Mincho" w:hAnsi="Times New Roman" w:cs="Times New Roman"/>
                <w:szCs w:val="22"/>
                <w:lang w:eastAsia="ja-JP"/>
              </w:rPr>
              <w:t>Cisco</w:t>
            </w:r>
            <w:proofErr w:type="spellEnd"/>
            <w:r w:rsidRPr="00C90A7E"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AIR-AP1562I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входит:</w:t>
            </w:r>
          </w:p>
          <w:p w:rsidR="00C90A7E" w:rsidRPr="005014B0" w:rsidRDefault="00C90A7E" w:rsidP="00C90A7E">
            <w:pPr>
              <w:widowControl/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- </w:t>
            </w:r>
            <w:r w:rsidR="00E9797E">
              <w:rPr>
                <w:rFonts w:ascii="Times New Roman" w:eastAsia="MS Mincho" w:hAnsi="Times New Roman" w:cs="Times New Roman"/>
                <w:szCs w:val="22"/>
                <w:lang w:eastAsia="ja-JP"/>
              </w:rPr>
              <w:t>м</w:t>
            </w: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онтажный комплект для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установки на потолок или ст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е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ну.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A20C22" w:rsidRPr="007638EA" w:rsidRDefault="00A20C22" w:rsidP="00A20C2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lastRenderedPageBreak/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A20C22" w:rsidRPr="0038756C" w:rsidRDefault="00A20C22" w:rsidP="00A20C22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75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A20C22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A20C22" w:rsidRPr="007638EA" w:rsidRDefault="00A20C22" w:rsidP="00A20C22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lastRenderedPageBreak/>
              <w:t>7. *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A20C22" w:rsidRPr="00584346" w:rsidRDefault="00A20C22" w:rsidP="00A20C22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>Антенна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Cisco </w:t>
            </w: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AIR-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ANT2544V4M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A20C22" w:rsidRDefault="006A0D99" w:rsidP="006A0D99">
            <w:pPr>
              <w:pStyle w:val="11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6A0D99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lastRenderedPageBreak/>
              <w:t xml:space="preserve">Антенна </w:t>
            </w:r>
            <w:proofErr w:type="spellStart"/>
            <w:r w:rsidRPr="006A0D99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Cisco</w:t>
            </w:r>
            <w:proofErr w:type="spellEnd"/>
            <w:r w:rsidRPr="006A0D99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  AIR-ANT2544V4M обладает следу</w:t>
            </w:r>
            <w:r w:rsidRPr="006A0D99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ю</w:t>
            </w:r>
            <w:r w:rsidRPr="006A0D99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lastRenderedPageBreak/>
              <w:t>щими характерис</w:t>
            </w: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тиками и функциональными возмо</w:t>
            </w: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ж</w:t>
            </w:r>
            <w:r w:rsidRPr="006A0D99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ностями:</w:t>
            </w:r>
          </w:p>
          <w:p w:rsidR="006A0D99" w:rsidRDefault="006A0D99" w:rsidP="006A0D99">
            <w:pPr>
              <w:pStyle w:val="11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  <w:p w:rsidR="006A0D99" w:rsidRPr="006A0D99" w:rsidRDefault="006A0D99" w:rsidP="006A0D99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6A0D99">
              <w:rPr>
                <w:rFonts w:ascii="Times New Roman" w:eastAsia="MS Mincho" w:hAnsi="Times New Roman" w:cs="Times New Roman"/>
                <w:lang w:eastAsia="ja-JP"/>
              </w:rPr>
              <w:t>Тип антенны: 4-элемента MIMO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6A0D99" w:rsidRPr="006A0D99" w:rsidRDefault="006A0D99" w:rsidP="006A0D99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6A0D99">
              <w:rPr>
                <w:rFonts w:ascii="Times New Roman" w:eastAsia="MS Mincho" w:hAnsi="Times New Roman" w:cs="Times New Roman"/>
                <w:lang w:eastAsia="ja-JP"/>
              </w:rPr>
              <w:t>Диапазон рабочих частот:</w:t>
            </w:r>
            <w:r>
              <w:rPr>
                <w:rFonts w:ascii="Times New Roman" w:eastAsia="MS Mincho" w:hAnsi="Times New Roman" w:cs="Times New Roman"/>
                <w:lang w:eastAsia="ja-JP"/>
              </w:rPr>
              <w:t xml:space="preserve"> 2400–2484 </w:t>
            </w:r>
            <w:proofErr w:type="spellStart"/>
            <w:r>
              <w:rPr>
                <w:rFonts w:ascii="Times New Roman" w:eastAsia="MS Mincho" w:hAnsi="Times New Roman" w:cs="Times New Roman"/>
                <w:lang w:eastAsia="ja-JP"/>
              </w:rPr>
              <w:t>MHz</w:t>
            </w:r>
            <w:proofErr w:type="spellEnd"/>
            <w:r>
              <w:rPr>
                <w:rFonts w:ascii="Times New Roman" w:eastAsia="MS Mincho" w:hAnsi="Times New Roman" w:cs="Times New Roman"/>
                <w:lang w:eastAsia="ja-JP"/>
              </w:rPr>
              <w:t xml:space="preserve"> 5150–5850 </w:t>
            </w:r>
            <w:proofErr w:type="spellStart"/>
            <w:r>
              <w:rPr>
                <w:rFonts w:ascii="Times New Roman" w:eastAsia="MS Mincho" w:hAnsi="Times New Roman" w:cs="Times New Roman"/>
                <w:lang w:eastAsia="ja-JP"/>
              </w:rPr>
              <w:t>MHz</w:t>
            </w:r>
            <w:proofErr w:type="spellEnd"/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6A0D99" w:rsidRPr="006A0D99" w:rsidRDefault="006A0D99" w:rsidP="006A0D99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6A0D99">
              <w:rPr>
                <w:rFonts w:ascii="Times New Roman" w:eastAsia="MS Mincho" w:hAnsi="Times New Roman" w:cs="Times New Roman"/>
                <w:lang w:eastAsia="ja-JP"/>
              </w:rPr>
              <w:t>Номинальное входное сопротивление:</w:t>
            </w:r>
            <w:r>
              <w:rPr>
                <w:rFonts w:ascii="Times New Roman" w:eastAsia="MS Mincho" w:hAnsi="Times New Roman" w:cs="Times New Roman"/>
                <w:lang w:eastAsia="ja-JP"/>
              </w:rPr>
              <w:t xml:space="preserve"> 50 Ом;</w:t>
            </w:r>
            <w:r w:rsidRPr="006A0D99"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</w:p>
          <w:p w:rsidR="006A0D99" w:rsidRPr="006A0D99" w:rsidRDefault="006A0D99" w:rsidP="006A0D99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6A0D99">
              <w:rPr>
                <w:rFonts w:ascii="Times New Roman" w:eastAsia="MS Mincho" w:hAnsi="Times New Roman" w:cs="Times New Roman"/>
                <w:lang w:eastAsia="ja-JP"/>
              </w:rPr>
              <w:t>Коэффициент стоячей волны:</w:t>
            </w:r>
            <w:r>
              <w:rPr>
                <w:rFonts w:ascii="Times New Roman" w:eastAsia="MS Mincho" w:hAnsi="Times New Roman" w:cs="Times New Roman"/>
                <w:lang w:eastAsia="ja-JP"/>
              </w:rPr>
              <w:t xml:space="preserve"> 2:1;</w:t>
            </w:r>
          </w:p>
          <w:p w:rsidR="006A0D99" w:rsidRPr="006A0D99" w:rsidRDefault="006A0D99" w:rsidP="006A0D99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6A0D99">
              <w:rPr>
                <w:rFonts w:ascii="Times New Roman" w:eastAsia="MS Mincho" w:hAnsi="Times New Roman" w:cs="Times New Roman"/>
                <w:lang w:eastAsia="ja-JP"/>
              </w:rPr>
              <w:t>Поля</w:t>
            </w:r>
            <w:r w:rsidR="00103916">
              <w:rPr>
                <w:rFonts w:ascii="Times New Roman" w:eastAsia="MS Mincho" w:hAnsi="Times New Roman" w:cs="Times New Roman"/>
                <w:lang w:eastAsia="ja-JP"/>
              </w:rPr>
              <w:t>ризация линейная, вертикальная;</w:t>
            </w:r>
          </w:p>
          <w:p w:rsidR="006A0D99" w:rsidRPr="006A0D99" w:rsidRDefault="006A0D99" w:rsidP="006A0D99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6A0D99">
              <w:rPr>
                <w:rFonts w:ascii="Times New Roman" w:eastAsia="MS Mincho" w:hAnsi="Times New Roman" w:cs="Times New Roman"/>
                <w:lang w:eastAsia="ja-JP"/>
              </w:rPr>
              <w:t xml:space="preserve">Азимут (3 </w:t>
            </w:r>
            <w:proofErr w:type="spellStart"/>
            <w:r w:rsidRPr="006A0D99">
              <w:rPr>
                <w:rFonts w:ascii="Times New Roman" w:eastAsia="MS Mincho" w:hAnsi="Times New Roman" w:cs="Times New Roman"/>
                <w:lang w:eastAsia="ja-JP"/>
              </w:rPr>
              <w:t>dB</w:t>
            </w:r>
            <w:proofErr w:type="spellEnd"/>
            <w:r w:rsidRPr="006A0D99">
              <w:rPr>
                <w:rFonts w:ascii="Times New Roman" w:eastAsia="MS Mincho" w:hAnsi="Times New Roman" w:cs="Times New Roman"/>
                <w:lang w:eastAsia="ja-JP"/>
              </w:rPr>
              <w:t xml:space="preserve"> ширина луча)</w:t>
            </w:r>
            <w:r w:rsidR="00103916">
              <w:rPr>
                <w:rFonts w:ascii="Times New Roman" w:eastAsia="MS Mincho" w:hAnsi="Times New Roman" w:cs="Times New Roman"/>
                <w:lang w:eastAsia="ja-JP"/>
              </w:rPr>
              <w:t>,</w:t>
            </w:r>
            <w:r w:rsidRPr="006A0D99"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  <w:r w:rsidR="00103916">
              <w:rPr>
                <w:rFonts w:ascii="Times New Roman" w:eastAsia="MS Mincho" w:hAnsi="Times New Roman" w:cs="Times New Roman"/>
                <w:lang w:eastAsia="ja-JP"/>
              </w:rPr>
              <w:t>в</w:t>
            </w:r>
            <w:r w:rsidRPr="006A0D99">
              <w:rPr>
                <w:rFonts w:ascii="Times New Roman" w:eastAsia="MS Mincho" w:hAnsi="Times New Roman" w:cs="Times New Roman"/>
                <w:lang w:eastAsia="ja-JP"/>
              </w:rPr>
              <w:t>сенаправленная</w:t>
            </w:r>
            <w:r w:rsidR="00103916"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6A0D99" w:rsidRPr="006A0D99" w:rsidRDefault="006A0D99" w:rsidP="006A0D99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6A0D99">
              <w:rPr>
                <w:rFonts w:ascii="Times New Roman" w:eastAsia="MS Mincho" w:hAnsi="Times New Roman" w:cs="Times New Roman"/>
                <w:lang w:eastAsia="ja-JP"/>
              </w:rPr>
              <w:t xml:space="preserve">Плоскость подъёма (ширина луча 3 </w:t>
            </w:r>
            <w:proofErr w:type="spellStart"/>
            <w:r w:rsidR="00103916">
              <w:rPr>
                <w:rFonts w:ascii="Times New Roman" w:eastAsia="MS Mincho" w:hAnsi="Times New Roman" w:cs="Times New Roman"/>
                <w:lang w:eastAsia="ja-JP"/>
              </w:rPr>
              <w:t>Дб</w:t>
            </w:r>
            <w:proofErr w:type="spellEnd"/>
            <w:r w:rsidRPr="006A0D99">
              <w:rPr>
                <w:rFonts w:ascii="Times New Roman" w:eastAsia="MS Mincho" w:hAnsi="Times New Roman" w:cs="Times New Roman"/>
                <w:lang w:eastAsia="ja-JP"/>
              </w:rPr>
              <w:t>, 2.4</w:t>
            </w:r>
            <w:r w:rsidR="00103916">
              <w:rPr>
                <w:rFonts w:ascii="Times New Roman" w:eastAsia="MS Mincho" w:hAnsi="Times New Roman" w:cs="Times New Roman"/>
                <w:lang w:eastAsia="ja-JP"/>
              </w:rPr>
              <w:t xml:space="preserve"> ГГц</w:t>
            </w:r>
            <w:r w:rsidRPr="006A0D99">
              <w:rPr>
                <w:rFonts w:ascii="Times New Roman" w:eastAsia="MS Mincho" w:hAnsi="Times New Roman" w:cs="Times New Roman"/>
                <w:lang w:eastAsia="ja-JP"/>
              </w:rPr>
              <w:t xml:space="preserve"> част</w:t>
            </w:r>
            <w:r w:rsidRPr="006A0D99">
              <w:rPr>
                <w:rFonts w:ascii="Times New Roman" w:eastAsia="MS Mincho" w:hAnsi="Times New Roman" w:cs="Times New Roman"/>
                <w:lang w:eastAsia="ja-JP"/>
              </w:rPr>
              <w:t>о</w:t>
            </w:r>
            <w:r w:rsidRPr="006A0D99">
              <w:rPr>
                <w:rFonts w:ascii="Times New Roman" w:eastAsia="MS Mincho" w:hAnsi="Times New Roman" w:cs="Times New Roman"/>
                <w:lang w:eastAsia="ja-JP"/>
              </w:rPr>
              <w:t>та: 60° 5</w:t>
            </w:r>
            <w:r w:rsidR="00103916">
              <w:rPr>
                <w:rFonts w:ascii="Times New Roman" w:eastAsia="MS Mincho" w:hAnsi="Times New Roman" w:cs="Times New Roman"/>
                <w:lang w:eastAsia="ja-JP"/>
              </w:rPr>
              <w:t xml:space="preserve"> ГГц</w:t>
            </w:r>
            <w:r w:rsidRPr="006A0D99">
              <w:rPr>
                <w:rFonts w:ascii="Times New Roman" w:eastAsia="MS Mincho" w:hAnsi="Times New Roman" w:cs="Times New Roman"/>
                <w:lang w:eastAsia="ja-JP"/>
              </w:rPr>
              <w:t xml:space="preserve"> частота: 33°)</w:t>
            </w:r>
          </w:p>
          <w:p w:rsidR="006A0D99" w:rsidRPr="006A0D99" w:rsidRDefault="006A0D99" w:rsidP="006A0D99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6A0D99">
              <w:rPr>
                <w:rFonts w:ascii="Times New Roman" w:eastAsia="MS Mincho" w:hAnsi="Times New Roman" w:cs="Times New Roman"/>
                <w:lang w:eastAsia="ja-JP"/>
              </w:rPr>
              <w:t>Длина: 21.8 см</w:t>
            </w:r>
            <w:r w:rsidR="00103916"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6A0D99" w:rsidRPr="006A0D99" w:rsidRDefault="006A0D99" w:rsidP="006A0D99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6A0D99">
              <w:rPr>
                <w:rFonts w:ascii="Times New Roman" w:eastAsia="MS Mincho" w:hAnsi="Times New Roman" w:cs="Times New Roman"/>
                <w:lang w:eastAsia="ja-JP"/>
              </w:rPr>
              <w:t>Диаметр:</w:t>
            </w:r>
            <w:r w:rsidR="00103916"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  <w:r w:rsidRPr="006A0D99">
              <w:rPr>
                <w:rFonts w:ascii="Times New Roman" w:eastAsia="MS Mincho" w:hAnsi="Times New Roman" w:cs="Times New Roman"/>
                <w:lang w:eastAsia="ja-JP"/>
              </w:rPr>
              <w:t xml:space="preserve">16 </w:t>
            </w:r>
            <w:r w:rsidR="00103916">
              <w:rPr>
                <w:rFonts w:ascii="Times New Roman" w:eastAsia="MS Mincho" w:hAnsi="Times New Roman" w:cs="Times New Roman"/>
                <w:lang w:eastAsia="ja-JP"/>
              </w:rPr>
              <w:t>см;</w:t>
            </w:r>
          </w:p>
          <w:p w:rsidR="00103916" w:rsidRDefault="00103916" w:rsidP="006A0D99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>
              <w:rPr>
                <w:rFonts w:ascii="Times New Roman" w:eastAsia="MS Mincho" w:hAnsi="Times New Roman" w:cs="Times New Roman"/>
                <w:lang w:eastAsia="ja-JP"/>
              </w:rPr>
              <w:t>Коннектор RP-TNC;</w:t>
            </w:r>
          </w:p>
          <w:p w:rsidR="006A0D99" w:rsidRPr="00103916" w:rsidRDefault="006A0D99" w:rsidP="00103916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103916">
              <w:rPr>
                <w:rFonts w:ascii="Times New Roman" w:eastAsia="MS Mincho" w:hAnsi="Times New Roman" w:cs="Times New Roman"/>
                <w:lang w:eastAsia="ja-JP"/>
              </w:rPr>
              <w:t xml:space="preserve">Температурный диапазон: -30° C </w:t>
            </w:r>
            <w:r w:rsidR="00103916">
              <w:rPr>
                <w:rFonts w:ascii="Times New Roman" w:eastAsia="MS Mincho" w:hAnsi="Times New Roman" w:cs="Times New Roman"/>
                <w:lang w:eastAsia="ja-JP"/>
              </w:rPr>
              <w:t xml:space="preserve">– </w:t>
            </w:r>
            <w:r w:rsidRPr="00103916">
              <w:rPr>
                <w:rFonts w:ascii="Times New Roman" w:eastAsia="MS Mincho" w:hAnsi="Times New Roman" w:cs="Times New Roman"/>
                <w:lang w:eastAsia="ja-JP"/>
              </w:rPr>
              <w:t xml:space="preserve"> 70° C</w:t>
            </w:r>
            <w:r w:rsidR="00103916">
              <w:rPr>
                <w:rFonts w:ascii="Times New Roman" w:eastAsia="MS Mincho" w:hAnsi="Times New Roman" w:cs="Times New Roman"/>
                <w:lang w:eastAsia="ja-JP"/>
              </w:rPr>
              <w:t>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A20C22" w:rsidRPr="007638EA" w:rsidRDefault="00A20C22" w:rsidP="00A20C2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lastRenderedPageBreak/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A20C22" w:rsidRPr="0038756C" w:rsidRDefault="00A20C22" w:rsidP="00A20C22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75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A20C22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A20C22" w:rsidRPr="007638EA" w:rsidRDefault="00A20C22" w:rsidP="00A20C22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lastRenderedPageBreak/>
              <w:t>8.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A20C22" w:rsidRPr="00584346" w:rsidRDefault="00A20C22" w:rsidP="00A20C22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бесперебойного питания 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APC</w:t>
            </w: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SMC</w:t>
            </w: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A20C22" w:rsidRDefault="00DC7485" w:rsidP="006A0D99">
            <w:pPr>
              <w:widowControl/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C7485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Источник бесперебойного питания APC SMC1500I </w:t>
            </w:r>
            <w:r w:rsidR="006A0D99" w:rsidRPr="006A0D99">
              <w:rPr>
                <w:rFonts w:ascii="Times New Roman" w:eastAsia="Times New Roman" w:hAnsi="Times New Roman" w:cs="Times New Roman"/>
                <w:sz w:val="23"/>
                <w:szCs w:val="23"/>
              </w:rPr>
              <w:t>о</w:t>
            </w:r>
            <w:r w:rsidR="006A0D99" w:rsidRPr="006A0D99">
              <w:rPr>
                <w:rFonts w:ascii="Times New Roman" w:eastAsia="Times New Roman" w:hAnsi="Times New Roman" w:cs="Times New Roman"/>
                <w:sz w:val="23"/>
                <w:szCs w:val="23"/>
              </w:rPr>
              <w:t>б</w:t>
            </w:r>
            <w:r w:rsidR="006A0D99" w:rsidRPr="006A0D99">
              <w:rPr>
                <w:rFonts w:ascii="Times New Roman" w:eastAsia="Times New Roman" w:hAnsi="Times New Roman" w:cs="Times New Roman"/>
                <w:sz w:val="23"/>
                <w:szCs w:val="23"/>
              </w:rPr>
              <w:t>ладает следующими характеристиками и функционал</w:t>
            </w:r>
            <w:r w:rsidR="006A0D99" w:rsidRPr="006A0D99">
              <w:rPr>
                <w:rFonts w:ascii="Times New Roman" w:eastAsia="Times New Roman" w:hAnsi="Times New Roman" w:cs="Times New Roman"/>
                <w:sz w:val="23"/>
                <w:szCs w:val="23"/>
              </w:rPr>
              <w:t>ь</w:t>
            </w:r>
            <w:r w:rsidR="006A0D99" w:rsidRPr="006A0D99">
              <w:rPr>
                <w:rFonts w:ascii="Times New Roman" w:eastAsia="Times New Roman" w:hAnsi="Times New Roman" w:cs="Times New Roman"/>
                <w:sz w:val="23"/>
                <w:szCs w:val="23"/>
              </w:rPr>
              <w:t>ными возможностями:</w:t>
            </w:r>
          </w:p>
          <w:p w:rsidR="006A0D99" w:rsidRDefault="006A0D99" w:rsidP="006A0D99">
            <w:pPr>
              <w:widowControl/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103916" w:rsidRPr="006A0D99" w:rsidRDefault="00E80671" w:rsidP="00E80671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80671">
              <w:rPr>
                <w:rFonts w:ascii="Times New Roman" w:eastAsia="MS Mincho" w:hAnsi="Times New Roman" w:cs="Times New Roman"/>
                <w:lang w:eastAsia="ja-JP"/>
              </w:rPr>
              <w:t>Тип оборудования ИБП: линейно-интерактивный (</w:t>
            </w:r>
            <w:proofErr w:type="spellStart"/>
            <w:r w:rsidRPr="00E80671">
              <w:rPr>
                <w:rFonts w:ascii="Times New Roman" w:eastAsia="MS Mincho" w:hAnsi="Times New Roman" w:cs="Times New Roman"/>
                <w:lang w:eastAsia="ja-JP"/>
              </w:rPr>
              <w:t>line-interactive</w:t>
            </w:r>
            <w:proofErr w:type="spellEnd"/>
            <w:r w:rsidRPr="00E80671">
              <w:rPr>
                <w:rFonts w:ascii="Times New Roman" w:eastAsia="MS Mincho" w:hAnsi="Times New Roman" w:cs="Times New Roman"/>
                <w:lang w:eastAsia="ja-JP"/>
              </w:rPr>
              <w:t>)</w:t>
            </w:r>
            <w:r w:rsidR="00103916"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103916" w:rsidRPr="006A0D99" w:rsidRDefault="00E80671" w:rsidP="00E80671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80671">
              <w:rPr>
                <w:rFonts w:ascii="Times New Roman" w:eastAsia="MS Mincho" w:hAnsi="Times New Roman" w:cs="Times New Roman"/>
                <w:lang w:eastAsia="ja-JP"/>
              </w:rPr>
              <w:t>Номинальное выходное напряжение: 230</w:t>
            </w:r>
            <w:proofErr w:type="gramStart"/>
            <w:r w:rsidRPr="00E80671">
              <w:rPr>
                <w:rFonts w:ascii="Times New Roman" w:eastAsia="MS Mincho" w:hAnsi="Times New Roman" w:cs="Times New Roman"/>
                <w:lang w:eastAsia="ja-JP"/>
              </w:rPr>
              <w:t xml:space="preserve"> В</w:t>
            </w:r>
            <w:proofErr w:type="gramEnd"/>
            <w:r w:rsidR="00103916"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103916" w:rsidRPr="006A0D99" w:rsidRDefault="00E80671" w:rsidP="00E80671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80671">
              <w:rPr>
                <w:rFonts w:ascii="Times New Roman" w:eastAsia="MS Mincho" w:hAnsi="Times New Roman" w:cs="Times New Roman"/>
                <w:lang w:eastAsia="ja-JP"/>
              </w:rPr>
              <w:t>Искажения выходного напряжения: менее 5% при полной нагрузке</w:t>
            </w:r>
            <w:r w:rsidR="00103916">
              <w:rPr>
                <w:rFonts w:ascii="Times New Roman" w:eastAsia="MS Mincho" w:hAnsi="Times New Roman" w:cs="Times New Roman"/>
                <w:lang w:eastAsia="ja-JP"/>
              </w:rPr>
              <w:t>;</w:t>
            </w:r>
            <w:r w:rsidR="00103916" w:rsidRPr="006A0D99"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</w:p>
          <w:p w:rsidR="00103916" w:rsidRPr="006A0D99" w:rsidRDefault="00E80671" w:rsidP="00E80671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80671">
              <w:rPr>
                <w:rFonts w:ascii="Times New Roman" w:eastAsia="MS Mincho" w:hAnsi="Times New Roman" w:cs="Times New Roman"/>
                <w:lang w:eastAsia="ja-JP"/>
              </w:rPr>
              <w:t>Максимальная выходная мощность: 1500 ВА</w:t>
            </w:r>
            <w:r w:rsidR="00103916"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103916" w:rsidRPr="006A0D99" w:rsidRDefault="00E80671" w:rsidP="00E80671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80671">
              <w:rPr>
                <w:rFonts w:ascii="Times New Roman" w:eastAsia="MS Mincho" w:hAnsi="Times New Roman" w:cs="Times New Roman"/>
                <w:lang w:eastAsia="ja-JP"/>
              </w:rPr>
              <w:t>Эффективная мощность:</w:t>
            </w:r>
            <w:r w:rsidRPr="00E80671">
              <w:rPr>
                <w:rFonts w:ascii="Times New Roman" w:eastAsia="MS Mincho" w:hAnsi="Times New Roman" w:cs="Times New Roman"/>
                <w:lang w:eastAsia="ja-JP"/>
              </w:rPr>
              <w:tab/>
              <w:t>900 Ватт</w:t>
            </w:r>
            <w:r w:rsidR="00103916"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103916" w:rsidRPr="006A0D99" w:rsidRDefault="00E80671" w:rsidP="00E80671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80671">
              <w:rPr>
                <w:rFonts w:ascii="Times New Roman" w:eastAsia="MS Mincho" w:hAnsi="Times New Roman" w:cs="Times New Roman"/>
                <w:lang w:eastAsia="ja-JP"/>
              </w:rPr>
              <w:t>Поддержка холодного старта</w:t>
            </w:r>
            <w:r w:rsidR="00103916"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103916" w:rsidRPr="006A0D99" w:rsidRDefault="00E80671" w:rsidP="00E80671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80671">
              <w:rPr>
                <w:rFonts w:ascii="Times New Roman" w:eastAsia="MS Mincho" w:hAnsi="Times New Roman" w:cs="Times New Roman"/>
                <w:lang w:eastAsia="ja-JP"/>
              </w:rPr>
              <w:t>Время работы от батарей при нагрузке 50 Вт  - 107 мин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103916" w:rsidRPr="006A0D99" w:rsidRDefault="00E80671" w:rsidP="00E80671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80671">
              <w:rPr>
                <w:rFonts w:ascii="Times New Roman" w:eastAsia="MS Mincho" w:hAnsi="Times New Roman" w:cs="Times New Roman"/>
                <w:lang w:eastAsia="ja-JP"/>
              </w:rPr>
              <w:t>Время работы от батарей при нагрузке 900 Вт - 5 мин</w:t>
            </w:r>
            <w:r w:rsidR="00103916"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103916" w:rsidRPr="006A0D99" w:rsidRDefault="00E80671" w:rsidP="00E80671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80671">
              <w:rPr>
                <w:rFonts w:ascii="Times New Roman" w:eastAsia="MS Mincho" w:hAnsi="Times New Roman" w:cs="Times New Roman"/>
                <w:lang w:eastAsia="ja-JP"/>
              </w:rPr>
              <w:t>Интерфейс, разъемы и выходы: RS-232, USB инте</w:t>
            </w:r>
            <w:r w:rsidRPr="00E80671">
              <w:rPr>
                <w:rFonts w:ascii="Times New Roman" w:eastAsia="MS Mincho" w:hAnsi="Times New Roman" w:cs="Times New Roman"/>
                <w:lang w:eastAsia="ja-JP"/>
              </w:rPr>
              <w:t>р</w:t>
            </w:r>
            <w:r w:rsidRPr="00E80671">
              <w:rPr>
                <w:rFonts w:ascii="Times New Roman" w:eastAsia="MS Mincho" w:hAnsi="Times New Roman" w:cs="Times New Roman"/>
                <w:lang w:eastAsia="ja-JP"/>
              </w:rPr>
              <w:t>фейсы</w:t>
            </w:r>
            <w:r w:rsidR="00103916"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103916" w:rsidRDefault="00E80671" w:rsidP="00E80671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80671">
              <w:rPr>
                <w:rFonts w:ascii="Times New Roman" w:eastAsia="MS Mincho" w:hAnsi="Times New Roman" w:cs="Times New Roman"/>
                <w:lang w:eastAsia="ja-JP"/>
              </w:rPr>
              <w:t>Номинальное входное напряжение: 230</w:t>
            </w:r>
            <w:proofErr w:type="gramStart"/>
            <w:r w:rsidRPr="00E80671">
              <w:rPr>
                <w:rFonts w:ascii="Times New Roman" w:eastAsia="MS Mincho" w:hAnsi="Times New Roman" w:cs="Times New Roman"/>
                <w:lang w:eastAsia="ja-JP"/>
              </w:rPr>
              <w:t xml:space="preserve"> В</w:t>
            </w:r>
            <w:proofErr w:type="gramEnd"/>
            <w:r w:rsidR="00103916"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103916" w:rsidRDefault="00E80671" w:rsidP="00E80671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80671">
              <w:rPr>
                <w:rFonts w:ascii="Times New Roman" w:eastAsia="MS Mincho" w:hAnsi="Times New Roman" w:cs="Times New Roman"/>
                <w:lang w:eastAsia="ja-JP"/>
              </w:rPr>
              <w:t>Количество розеток с батарейной поддержкой: 8 шт.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E80671" w:rsidRDefault="00E80671" w:rsidP="00E80671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80671">
              <w:rPr>
                <w:rFonts w:ascii="Times New Roman" w:eastAsia="MS Mincho" w:hAnsi="Times New Roman" w:cs="Times New Roman"/>
                <w:lang w:eastAsia="ja-JP"/>
              </w:rPr>
              <w:t>Тип розеток: компьютерные С13 (IEC-320-C13)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E80671" w:rsidRDefault="00E80671" w:rsidP="00E80671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80671">
              <w:rPr>
                <w:rFonts w:ascii="Times New Roman" w:eastAsia="MS Mincho" w:hAnsi="Times New Roman" w:cs="Times New Roman"/>
                <w:lang w:eastAsia="ja-JP"/>
              </w:rPr>
              <w:t>Тип выходного сигнала: синусоида при работе от а</w:t>
            </w:r>
            <w:r w:rsidRPr="00E80671">
              <w:rPr>
                <w:rFonts w:ascii="Times New Roman" w:eastAsia="MS Mincho" w:hAnsi="Times New Roman" w:cs="Times New Roman"/>
                <w:lang w:eastAsia="ja-JP"/>
              </w:rPr>
              <w:t>к</w:t>
            </w:r>
            <w:r w:rsidRPr="00E80671">
              <w:rPr>
                <w:rFonts w:ascii="Times New Roman" w:eastAsia="MS Mincho" w:hAnsi="Times New Roman" w:cs="Times New Roman"/>
                <w:lang w:eastAsia="ja-JP"/>
              </w:rPr>
              <w:t xml:space="preserve">кумуляторов ИБП с синусоидой на выходе </w:t>
            </w:r>
            <w:proofErr w:type="spellStart"/>
            <w:r w:rsidRPr="00E80671">
              <w:rPr>
                <w:rFonts w:ascii="Times New Roman" w:eastAsia="MS Mincho" w:hAnsi="Times New Roman" w:cs="Times New Roman"/>
                <w:lang w:eastAsia="ja-JP"/>
              </w:rPr>
              <w:t>Smart</w:t>
            </w:r>
            <w:proofErr w:type="spellEnd"/>
            <w:r w:rsidRPr="00E80671">
              <w:rPr>
                <w:rFonts w:ascii="Times New Roman" w:eastAsia="MS Mincho" w:hAnsi="Times New Roman" w:cs="Times New Roman"/>
                <w:lang w:eastAsia="ja-JP"/>
              </w:rPr>
              <w:t xml:space="preserve"> UPS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E80671" w:rsidRDefault="00E80671" w:rsidP="00E80671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80671">
              <w:rPr>
                <w:rFonts w:ascii="Times New Roman" w:eastAsia="MS Mincho" w:hAnsi="Times New Roman" w:cs="Times New Roman"/>
                <w:lang w:eastAsia="ja-JP"/>
              </w:rPr>
              <w:t>Наличие AVR (</w:t>
            </w:r>
            <w:proofErr w:type="spellStart"/>
            <w:r w:rsidRPr="00E80671">
              <w:rPr>
                <w:rFonts w:ascii="Times New Roman" w:eastAsia="MS Mincho" w:hAnsi="Times New Roman" w:cs="Times New Roman"/>
                <w:lang w:eastAsia="ja-JP"/>
              </w:rPr>
              <w:t>Automatic</w:t>
            </w:r>
            <w:proofErr w:type="spellEnd"/>
            <w:r w:rsidRPr="00E80671"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  <w:proofErr w:type="spellStart"/>
            <w:r w:rsidRPr="00E80671">
              <w:rPr>
                <w:rFonts w:ascii="Times New Roman" w:eastAsia="MS Mincho" w:hAnsi="Times New Roman" w:cs="Times New Roman"/>
                <w:lang w:eastAsia="ja-JP"/>
              </w:rPr>
              <w:t>Voltage</w:t>
            </w:r>
            <w:proofErr w:type="spellEnd"/>
            <w:r w:rsidRPr="00E80671"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  <w:proofErr w:type="spellStart"/>
            <w:r w:rsidRPr="00E80671">
              <w:rPr>
                <w:rFonts w:ascii="Times New Roman" w:eastAsia="MS Mincho" w:hAnsi="Times New Roman" w:cs="Times New Roman"/>
                <w:lang w:eastAsia="ja-JP"/>
              </w:rPr>
              <w:t>Regulation</w:t>
            </w:r>
            <w:proofErr w:type="spellEnd"/>
            <w:r w:rsidRPr="00E80671">
              <w:rPr>
                <w:rFonts w:ascii="Times New Roman" w:eastAsia="MS Mincho" w:hAnsi="Times New Roman" w:cs="Times New Roman"/>
                <w:lang w:eastAsia="ja-JP"/>
              </w:rPr>
              <w:t xml:space="preserve"> - автор</w:t>
            </w:r>
            <w:r w:rsidRPr="00E80671">
              <w:rPr>
                <w:rFonts w:ascii="Times New Roman" w:eastAsia="MS Mincho" w:hAnsi="Times New Roman" w:cs="Times New Roman"/>
                <w:lang w:eastAsia="ja-JP"/>
              </w:rPr>
              <w:t>е</w:t>
            </w:r>
            <w:r w:rsidRPr="00E80671">
              <w:rPr>
                <w:rFonts w:ascii="Times New Roman" w:eastAsia="MS Mincho" w:hAnsi="Times New Roman" w:cs="Times New Roman"/>
                <w:lang w:eastAsia="ja-JP"/>
              </w:rPr>
              <w:t>гулятор напряжения)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E80671" w:rsidRDefault="00E80671" w:rsidP="00E80671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80671">
              <w:rPr>
                <w:rFonts w:ascii="Times New Roman" w:eastAsia="MS Mincho" w:hAnsi="Times New Roman" w:cs="Times New Roman"/>
                <w:lang w:eastAsia="ja-JP"/>
              </w:rPr>
              <w:t>Время зарядки: 3 часа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E80671" w:rsidRDefault="00E80671" w:rsidP="00E80671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80671">
              <w:rPr>
                <w:rFonts w:ascii="Times New Roman" w:eastAsia="MS Mincho" w:hAnsi="Times New Roman" w:cs="Times New Roman"/>
                <w:lang w:eastAsia="ja-JP"/>
              </w:rPr>
              <w:t>Вход питания: IEC-320-C14 (компьютерная розетка)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E80671" w:rsidRDefault="00E80671" w:rsidP="00E80671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80671">
              <w:rPr>
                <w:rFonts w:ascii="Times New Roman" w:eastAsia="MS Mincho" w:hAnsi="Times New Roman" w:cs="Times New Roman"/>
                <w:lang w:eastAsia="ja-JP"/>
              </w:rPr>
              <w:t>Поддержка перезапуска защищаемого оборудования после выключения ИБП</w:t>
            </w:r>
            <w:r>
              <w:rPr>
                <w:rFonts w:ascii="Times New Roman" w:eastAsia="MS Mincho" w:hAnsi="Times New Roman" w:cs="Times New Roman"/>
                <w:lang w:eastAsia="ja-JP"/>
              </w:rPr>
              <w:t>.</w:t>
            </w:r>
          </w:p>
          <w:p w:rsidR="00E80671" w:rsidRDefault="00E80671" w:rsidP="00E80671">
            <w:pPr>
              <w:widowControl/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</w:p>
          <w:p w:rsidR="00E80671" w:rsidRDefault="00E80671" w:rsidP="00E80671">
            <w:pPr>
              <w:widowControl/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В комплект поставки </w:t>
            </w:r>
            <w:r w:rsidR="00CE74B6" w:rsidRPr="00CE74B6">
              <w:rPr>
                <w:rFonts w:ascii="Times New Roman" w:eastAsia="MS Mincho" w:hAnsi="Times New Roman" w:cs="Times New Roman"/>
                <w:szCs w:val="22"/>
                <w:lang w:eastAsia="ja-JP"/>
              </w:rPr>
              <w:t>источника бесперебойного питания APC SMC1500I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входит:</w:t>
            </w:r>
          </w:p>
          <w:p w:rsidR="00CE74B6" w:rsidRDefault="00CE74B6" w:rsidP="00CE74B6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>
              <w:rPr>
                <w:rFonts w:ascii="Times New Roman" w:eastAsia="MS Mincho" w:hAnsi="Times New Roman" w:cs="Times New Roman"/>
                <w:lang w:eastAsia="ja-JP"/>
              </w:rPr>
              <w:t>К</w:t>
            </w:r>
            <w:r w:rsidRPr="00CE74B6">
              <w:rPr>
                <w:rFonts w:ascii="Times New Roman" w:eastAsia="MS Mincho" w:hAnsi="Times New Roman" w:cs="Times New Roman"/>
                <w:lang w:eastAsia="ja-JP"/>
              </w:rPr>
              <w:t>абель для подключения защищаемых устройств</w:t>
            </w:r>
            <w:r>
              <w:rPr>
                <w:rFonts w:ascii="Times New Roman" w:eastAsia="MS Mincho" w:hAnsi="Times New Roman" w:cs="Times New Roman"/>
                <w:lang w:eastAsia="ja-JP"/>
              </w:rPr>
              <w:t>, 2 шт.;</w:t>
            </w:r>
          </w:p>
          <w:p w:rsidR="00CE74B6" w:rsidRDefault="00CE74B6" w:rsidP="00CE74B6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CE74B6">
              <w:rPr>
                <w:rFonts w:ascii="Times New Roman" w:eastAsia="MS Mincho" w:hAnsi="Times New Roman" w:cs="Times New Roman"/>
                <w:lang w:eastAsia="ja-JP"/>
              </w:rPr>
              <w:t>CD-диск</w:t>
            </w:r>
            <w:r>
              <w:rPr>
                <w:rFonts w:ascii="Times New Roman" w:eastAsia="MS Mincho" w:hAnsi="Times New Roman" w:cs="Times New Roman"/>
                <w:lang w:eastAsia="ja-JP"/>
              </w:rPr>
              <w:t xml:space="preserve"> с руководством, 1 шт.;</w:t>
            </w:r>
          </w:p>
          <w:p w:rsidR="00CE74B6" w:rsidRPr="00E80671" w:rsidRDefault="00CE74B6" w:rsidP="00CE74B6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>
              <w:rPr>
                <w:rFonts w:ascii="Times New Roman" w:eastAsia="MS Mincho" w:hAnsi="Times New Roman" w:cs="Times New Roman"/>
                <w:lang w:eastAsia="ja-JP"/>
              </w:rPr>
              <w:t>Ка</w:t>
            </w:r>
            <w:r w:rsidRPr="00CE74B6">
              <w:rPr>
                <w:rFonts w:ascii="Times New Roman" w:eastAsia="MS Mincho" w:hAnsi="Times New Roman" w:cs="Times New Roman"/>
                <w:lang w:eastAsia="ja-JP"/>
              </w:rPr>
              <w:t>бель USB</w:t>
            </w:r>
            <w:r>
              <w:rPr>
                <w:rFonts w:ascii="Times New Roman" w:eastAsia="MS Mincho" w:hAnsi="Times New Roman" w:cs="Times New Roman"/>
                <w:lang w:eastAsia="ja-JP"/>
              </w:rPr>
              <w:t>, 1 шт.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A20C22" w:rsidRPr="007638EA" w:rsidRDefault="00A20C22" w:rsidP="00A20C2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A20C22" w:rsidRPr="0038756C" w:rsidRDefault="00A20C22" w:rsidP="00A20C22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756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20C22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A20C22" w:rsidRPr="007638EA" w:rsidRDefault="00A20C22" w:rsidP="00A20C22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lastRenderedPageBreak/>
              <w:t>9.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A20C22" w:rsidRPr="00584346" w:rsidRDefault="00A20C22" w:rsidP="00A20C22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 xml:space="preserve">Кабель HUAWEI DAC SFP+/SFP+ 10GE 3M SFP-10G-CU3M 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A20C22" w:rsidRDefault="00DC7485" w:rsidP="00411092">
            <w:pPr>
              <w:widowControl/>
              <w:tabs>
                <w:tab w:val="left" w:pos="3465"/>
              </w:tabs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DC7485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 xml:space="preserve">Кабель HUAWEI DAC SFP+/SFP+ 10GE 3M SFP-10G-CU3M </w:t>
            </w:r>
            <w:r w:rsidR="006A0D99" w:rsidRPr="006A0D99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обладает следующими характеристиками и функциональными возможностями:</w:t>
            </w:r>
          </w:p>
          <w:p w:rsidR="00411092" w:rsidRDefault="00411092" w:rsidP="00411092">
            <w:pPr>
              <w:widowControl/>
              <w:tabs>
                <w:tab w:val="left" w:pos="3465"/>
              </w:tabs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</w:p>
          <w:p w:rsidR="00DC7485" w:rsidRPr="00DC7485" w:rsidRDefault="00DC7485" w:rsidP="00411092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DC7485">
              <w:rPr>
                <w:rFonts w:ascii="Times New Roman" w:eastAsia="MS Mincho" w:hAnsi="Times New Roman" w:cs="Times New Roman"/>
                <w:lang w:eastAsia="ja-JP"/>
              </w:rPr>
              <w:t>Тип кабеля:</w:t>
            </w:r>
            <w:r>
              <w:rPr>
                <w:rFonts w:ascii="Times New Roman" w:eastAsia="MS Mincho" w:hAnsi="Times New Roman" w:cs="Times New Roman"/>
                <w:lang w:eastAsia="ja-JP"/>
              </w:rPr>
              <w:t xml:space="preserve"> к</w:t>
            </w:r>
            <w:r w:rsidRPr="00DC7485">
              <w:rPr>
                <w:rFonts w:ascii="Times New Roman" w:eastAsia="MS Mincho" w:hAnsi="Times New Roman" w:cs="Times New Roman"/>
                <w:lang w:eastAsia="ja-JP"/>
              </w:rPr>
              <w:t>абель прямого подключения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DC7485" w:rsidRPr="00DC7485" w:rsidRDefault="00DC7485" w:rsidP="00411092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DC7485">
              <w:rPr>
                <w:rFonts w:ascii="Times New Roman" w:eastAsia="MS Mincho" w:hAnsi="Times New Roman" w:cs="Times New Roman"/>
                <w:lang w:eastAsia="ja-JP"/>
              </w:rPr>
              <w:t>Длина кабеля</w:t>
            </w:r>
            <w:r>
              <w:rPr>
                <w:rFonts w:ascii="Times New Roman" w:eastAsia="MS Mincho" w:hAnsi="Times New Roman" w:cs="Times New Roman"/>
                <w:lang w:eastAsia="ja-JP"/>
              </w:rPr>
              <w:t>:</w:t>
            </w:r>
            <w:r w:rsidRPr="00DC7485">
              <w:rPr>
                <w:rFonts w:ascii="Times New Roman" w:eastAsia="MS Mincho" w:hAnsi="Times New Roman" w:cs="Times New Roman"/>
                <w:lang w:eastAsia="ja-JP"/>
              </w:rPr>
              <w:t xml:space="preserve"> 3</w:t>
            </w:r>
            <w:r w:rsidR="00411092"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  <w:r w:rsidRPr="00DC7485">
              <w:rPr>
                <w:rFonts w:ascii="Times New Roman" w:eastAsia="MS Mincho" w:hAnsi="Times New Roman" w:cs="Times New Roman"/>
                <w:lang w:eastAsia="ja-JP"/>
              </w:rPr>
              <w:t>м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DC7485" w:rsidRPr="00DC7485" w:rsidRDefault="00DC7485" w:rsidP="00411092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DC7485">
              <w:rPr>
                <w:rFonts w:ascii="Times New Roman" w:eastAsia="MS Mincho" w:hAnsi="Times New Roman" w:cs="Times New Roman"/>
                <w:lang w:eastAsia="ja-JP"/>
              </w:rPr>
              <w:t>Входное соединение: SFP+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DC7485" w:rsidRDefault="00DC7485" w:rsidP="00411092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DC7485">
              <w:rPr>
                <w:rFonts w:ascii="Times New Roman" w:eastAsia="MS Mincho" w:hAnsi="Times New Roman" w:cs="Times New Roman"/>
                <w:lang w:eastAsia="ja-JP"/>
              </w:rPr>
              <w:t>Выходное соединение: SFP+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6A0D99" w:rsidRPr="00DC7485" w:rsidRDefault="00DC7485" w:rsidP="00411092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DC7485">
              <w:rPr>
                <w:rFonts w:ascii="Times New Roman" w:eastAsia="MS Mincho" w:hAnsi="Times New Roman" w:cs="Times New Roman"/>
                <w:lang w:eastAsia="ja-JP"/>
              </w:rPr>
              <w:t>Пропускная способность: 10Гб/с</w:t>
            </w:r>
            <w:r>
              <w:rPr>
                <w:rFonts w:ascii="Times New Roman" w:eastAsia="MS Mincho" w:hAnsi="Times New Roman" w:cs="Times New Roman"/>
                <w:lang w:eastAsia="ja-JP"/>
              </w:rPr>
              <w:t>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A20C22" w:rsidRPr="007638EA" w:rsidRDefault="00A20C22" w:rsidP="00A20C2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A20C22" w:rsidRPr="0038756C" w:rsidRDefault="00A20C22" w:rsidP="00A20C22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56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20C22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A20C22" w:rsidRPr="007638EA" w:rsidRDefault="00A20C22" w:rsidP="00A20C22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10.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A20C22" w:rsidRPr="00584346" w:rsidRDefault="00A20C22" w:rsidP="00A20C22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>Кабель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>HUAWEI DAC 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FP+/SFP+ 10GE 10M SFP-10G-AC10M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A20C22" w:rsidRDefault="00411092" w:rsidP="00411092">
            <w:pPr>
              <w:widowControl/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411092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 xml:space="preserve">Кабель HUAWEI DAC SFP+/SFP+ 10GE 10M SFP-10G-AC10M </w:t>
            </w:r>
            <w:r w:rsidR="006A0D99" w:rsidRPr="006A0D99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обладает следующими характеристиками и функциональными возможностями:</w:t>
            </w:r>
          </w:p>
          <w:p w:rsidR="006A0D99" w:rsidRDefault="006A0D99" w:rsidP="00411092">
            <w:pPr>
              <w:widowControl/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</w:p>
          <w:p w:rsidR="00411092" w:rsidRPr="00DC7485" w:rsidRDefault="00411092" w:rsidP="00411092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DC7485">
              <w:rPr>
                <w:rFonts w:ascii="Times New Roman" w:eastAsia="MS Mincho" w:hAnsi="Times New Roman" w:cs="Times New Roman"/>
                <w:lang w:eastAsia="ja-JP"/>
              </w:rPr>
              <w:t>Тип кабеля:</w:t>
            </w:r>
            <w:r>
              <w:rPr>
                <w:rFonts w:ascii="Times New Roman" w:eastAsia="MS Mincho" w:hAnsi="Times New Roman" w:cs="Times New Roman"/>
                <w:lang w:eastAsia="ja-JP"/>
              </w:rPr>
              <w:t xml:space="preserve"> к</w:t>
            </w:r>
            <w:r w:rsidRPr="00DC7485">
              <w:rPr>
                <w:rFonts w:ascii="Times New Roman" w:eastAsia="MS Mincho" w:hAnsi="Times New Roman" w:cs="Times New Roman"/>
                <w:lang w:eastAsia="ja-JP"/>
              </w:rPr>
              <w:t>абель прямого подключения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411092" w:rsidRPr="00DC7485" w:rsidRDefault="00411092" w:rsidP="00411092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DC7485">
              <w:rPr>
                <w:rFonts w:ascii="Times New Roman" w:eastAsia="MS Mincho" w:hAnsi="Times New Roman" w:cs="Times New Roman"/>
                <w:lang w:eastAsia="ja-JP"/>
              </w:rPr>
              <w:t>Длина кабеля</w:t>
            </w:r>
            <w:r>
              <w:rPr>
                <w:rFonts w:ascii="Times New Roman" w:eastAsia="MS Mincho" w:hAnsi="Times New Roman" w:cs="Times New Roman"/>
                <w:lang w:eastAsia="ja-JP"/>
              </w:rPr>
              <w:t>:</w:t>
            </w:r>
            <w:r w:rsidRPr="00DC7485"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lang w:eastAsia="ja-JP"/>
              </w:rPr>
              <w:t xml:space="preserve">10 </w:t>
            </w:r>
            <w:r w:rsidRPr="00DC7485">
              <w:rPr>
                <w:rFonts w:ascii="Times New Roman" w:eastAsia="MS Mincho" w:hAnsi="Times New Roman" w:cs="Times New Roman"/>
                <w:lang w:eastAsia="ja-JP"/>
              </w:rPr>
              <w:t>м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411092" w:rsidRPr="00DC7485" w:rsidRDefault="00411092" w:rsidP="00411092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DC7485">
              <w:rPr>
                <w:rFonts w:ascii="Times New Roman" w:eastAsia="MS Mincho" w:hAnsi="Times New Roman" w:cs="Times New Roman"/>
                <w:lang w:eastAsia="ja-JP"/>
              </w:rPr>
              <w:t>Входное соединение: SFP+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E9797E" w:rsidRDefault="00411092" w:rsidP="00411092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DC7485">
              <w:rPr>
                <w:rFonts w:ascii="Times New Roman" w:eastAsia="MS Mincho" w:hAnsi="Times New Roman" w:cs="Times New Roman"/>
                <w:lang w:eastAsia="ja-JP"/>
              </w:rPr>
              <w:t>Выходное соединение: SFP+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411092" w:rsidRPr="00E9797E" w:rsidRDefault="00411092" w:rsidP="00411092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9797E">
              <w:rPr>
                <w:rFonts w:ascii="Times New Roman" w:eastAsia="MS Mincho" w:hAnsi="Times New Roman" w:cs="Times New Roman"/>
                <w:lang w:eastAsia="ja-JP"/>
              </w:rPr>
              <w:t>Пропускная способность: 10Гб/с.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A20C22" w:rsidRPr="007638EA" w:rsidRDefault="00A20C22" w:rsidP="00A20C2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A20C22" w:rsidRPr="0038756C" w:rsidRDefault="00A20C22" w:rsidP="00A20C22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56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20C22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A20C22" w:rsidRPr="007638EA" w:rsidRDefault="00A20C22" w:rsidP="00A20C22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11.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A20C22" w:rsidRPr="00584346" w:rsidRDefault="00A20C22" w:rsidP="00A20C22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 xml:space="preserve">Коммутатор 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 1420 5G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A20C22" w:rsidRDefault="00487556" w:rsidP="00A20C22">
            <w:pPr>
              <w:widowControl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487556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Коммутатор HP 1420 5G</w:t>
            </w:r>
            <w:r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 xml:space="preserve"> </w:t>
            </w:r>
            <w:r w:rsidR="006A0D99" w:rsidRPr="006A0D99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обладает следующими хара</w:t>
            </w:r>
            <w:r w:rsidR="006A0D99" w:rsidRPr="006A0D99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к</w:t>
            </w:r>
            <w:r w:rsidR="006A0D99" w:rsidRPr="006A0D99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теристиками и функциональными возможностями:</w:t>
            </w:r>
          </w:p>
          <w:p w:rsidR="00546915" w:rsidRDefault="00546915" w:rsidP="00546915">
            <w:pPr>
              <w:widowControl/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546915" w:rsidRPr="006A0D99" w:rsidRDefault="00E9797E" w:rsidP="00E9797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9797E">
              <w:rPr>
                <w:rFonts w:ascii="Times New Roman" w:eastAsia="MS Mincho" w:hAnsi="Times New Roman" w:cs="Times New Roman"/>
                <w:lang w:eastAsia="ja-JP"/>
              </w:rPr>
              <w:t>Тип оборудования: неуправляемый коммутатор</w:t>
            </w:r>
            <w:r w:rsidR="00546915"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546915" w:rsidRPr="006A0D99" w:rsidRDefault="00E9797E" w:rsidP="00E9797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9797E">
              <w:rPr>
                <w:rFonts w:ascii="Times New Roman" w:eastAsia="MS Mincho" w:hAnsi="Times New Roman" w:cs="Times New Roman"/>
                <w:lang w:eastAsia="ja-JP"/>
              </w:rPr>
              <w:t>Пропускная способность: 10 Гбит/с</w:t>
            </w:r>
            <w:r w:rsidR="00546915"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546915" w:rsidRPr="006A0D99" w:rsidRDefault="00E9797E" w:rsidP="00E9797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9797E">
              <w:rPr>
                <w:rFonts w:ascii="Times New Roman" w:eastAsia="MS Mincho" w:hAnsi="Times New Roman" w:cs="Times New Roman"/>
                <w:lang w:eastAsia="ja-JP"/>
              </w:rPr>
              <w:t>Количество портов RJ45: 5 шт.</w:t>
            </w:r>
            <w:r w:rsidR="00546915">
              <w:rPr>
                <w:rFonts w:ascii="Times New Roman" w:eastAsia="MS Mincho" w:hAnsi="Times New Roman" w:cs="Times New Roman"/>
                <w:lang w:eastAsia="ja-JP"/>
              </w:rPr>
              <w:t>;</w:t>
            </w:r>
            <w:r w:rsidR="00546915" w:rsidRPr="006A0D99"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</w:p>
          <w:p w:rsidR="00546915" w:rsidRPr="006A0D99" w:rsidRDefault="00E9797E" w:rsidP="00E9797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9797E">
              <w:rPr>
                <w:rFonts w:ascii="Times New Roman" w:eastAsia="MS Mincho" w:hAnsi="Times New Roman" w:cs="Times New Roman"/>
                <w:lang w:eastAsia="ja-JP"/>
              </w:rPr>
              <w:t>Вес: 0.3 кг</w:t>
            </w:r>
            <w:r w:rsidR="00546915"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546915" w:rsidRPr="006A0D99" w:rsidRDefault="00E9797E" w:rsidP="00E9797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9797E">
              <w:rPr>
                <w:rFonts w:ascii="Times New Roman" w:eastAsia="MS Mincho" w:hAnsi="Times New Roman" w:cs="Times New Roman"/>
                <w:lang w:eastAsia="ja-JP"/>
              </w:rPr>
              <w:t xml:space="preserve">Индикаторы: </w:t>
            </w:r>
            <w:proofErr w:type="spellStart"/>
            <w:r w:rsidRPr="00E9797E">
              <w:rPr>
                <w:rFonts w:ascii="Times New Roman" w:eastAsia="MS Mincho" w:hAnsi="Times New Roman" w:cs="Times New Roman"/>
                <w:lang w:eastAsia="ja-JP"/>
              </w:rPr>
              <w:t>Link</w:t>
            </w:r>
            <w:proofErr w:type="spellEnd"/>
            <w:r w:rsidRPr="00E9797E">
              <w:rPr>
                <w:rFonts w:ascii="Times New Roman" w:eastAsia="MS Mincho" w:hAnsi="Times New Roman" w:cs="Times New Roman"/>
                <w:lang w:eastAsia="ja-JP"/>
              </w:rPr>
              <w:t xml:space="preserve">/ACT, </w:t>
            </w:r>
            <w:proofErr w:type="spellStart"/>
            <w:r w:rsidRPr="00E9797E">
              <w:rPr>
                <w:rFonts w:ascii="Times New Roman" w:eastAsia="MS Mincho" w:hAnsi="Times New Roman" w:cs="Times New Roman"/>
                <w:lang w:eastAsia="ja-JP"/>
              </w:rPr>
              <w:t>Power</w:t>
            </w:r>
            <w:proofErr w:type="spellEnd"/>
            <w:r w:rsidR="00546915"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546915" w:rsidRPr="006A0D99" w:rsidRDefault="00E9797E" w:rsidP="00E9797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9797E">
              <w:rPr>
                <w:rFonts w:ascii="Times New Roman" w:eastAsia="MS Mincho" w:hAnsi="Times New Roman" w:cs="Times New Roman"/>
                <w:lang w:eastAsia="ja-JP"/>
              </w:rPr>
              <w:t>Порты: 5 портов 10/100/1000 Мбит/сек</w:t>
            </w:r>
            <w:r w:rsidR="00546915"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546915" w:rsidRPr="006A0D99" w:rsidRDefault="00E9797E" w:rsidP="00E9797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9797E">
              <w:rPr>
                <w:rFonts w:ascii="Times New Roman" w:eastAsia="MS Mincho" w:hAnsi="Times New Roman" w:cs="Times New Roman"/>
                <w:lang w:eastAsia="ja-JP"/>
              </w:rPr>
              <w:t>Потребление энергии: 3 Вт</w:t>
            </w:r>
            <w:r w:rsidR="00546915"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546915" w:rsidRPr="00E9797E" w:rsidRDefault="00E9797E" w:rsidP="00E9797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val="en-US" w:eastAsia="ja-JP"/>
              </w:rPr>
            </w:pPr>
            <w:r w:rsidRPr="00E9797E">
              <w:rPr>
                <w:rFonts w:ascii="Times New Roman" w:eastAsia="MS Mincho" w:hAnsi="Times New Roman" w:cs="Times New Roman"/>
                <w:lang w:eastAsia="ja-JP"/>
              </w:rPr>
              <w:t>Соответствие</w:t>
            </w:r>
            <w:r w:rsidRPr="00E9797E">
              <w:rPr>
                <w:rFonts w:ascii="Times New Roman" w:eastAsia="MS Mincho" w:hAnsi="Times New Roman" w:cs="Times New Roman"/>
                <w:lang w:val="en-US" w:eastAsia="ja-JP"/>
              </w:rPr>
              <w:t xml:space="preserve"> </w:t>
            </w:r>
            <w:r w:rsidRPr="00E9797E">
              <w:rPr>
                <w:rFonts w:ascii="Times New Roman" w:eastAsia="MS Mincho" w:hAnsi="Times New Roman" w:cs="Times New Roman"/>
                <w:lang w:eastAsia="ja-JP"/>
              </w:rPr>
              <w:t>стандартам</w:t>
            </w:r>
            <w:r w:rsidRPr="00E9797E">
              <w:rPr>
                <w:rFonts w:ascii="Times New Roman" w:eastAsia="MS Mincho" w:hAnsi="Times New Roman" w:cs="Times New Roman"/>
                <w:lang w:val="en-US" w:eastAsia="ja-JP"/>
              </w:rPr>
              <w:t>: 802.1p (</w:t>
            </w:r>
            <w:proofErr w:type="spellStart"/>
            <w:r w:rsidRPr="00E9797E">
              <w:rPr>
                <w:rFonts w:ascii="Times New Roman" w:eastAsia="MS Mincho" w:hAnsi="Times New Roman" w:cs="Times New Roman"/>
                <w:lang w:val="en-US" w:eastAsia="ja-JP"/>
              </w:rPr>
              <w:t>QoS</w:t>
            </w:r>
            <w:proofErr w:type="spellEnd"/>
            <w:r w:rsidRPr="00E9797E">
              <w:rPr>
                <w:rFonts w:ascii="Times New Roman" w:eastAsia="MS Mincho" w:hAnsi="Times New Roman" w:cs="Times New Roman"/>
                <w:lang w:val="en-US" w:eastAsia="ja-JP"/>
              </w:rPr>
              <w:t>), 802.3 (Ethe</w:t>
            </w:r>
            <w:r w:rsidRPr="00E9797E">
              <w:rPr>
                <w:rFonts w:ascii="Times New Roman" w:eastAsia="MS Mincho" w:hAnsi="Times New Roman" w:cs="Times New Roman"/>
                <w:lang w:val="en-US" w:eastAsia="ja-JP"/>
              </w:rPr>
              <w:t>r</w:t>
            </w:r>
            <w:r w:rsidRPr="00E9797E">
              <w:rPr>
                <w:rFonts w:ascii="Times New Roman" w:eastAsia="MS Mincho" w:hAnsi="Times New Roman" w:cs="Times New Roman"/>
                <w:lang w:val="en-US" w:eastAsia="ja-JP"/>
              </w:rPr>
              <w:t>net), 802.3ab (1000BASE-T), 802.3az (Energy Efficient Ethernet), 802.3i (10BASE-T), 802.3u (Fast Ethernet), 802.3x (Flow Control)</w:t>
            </w:r>
            <w:r w:rsidR="00546915" w:rsidRPr="00E9797E">
              <w:rPr>
                <w:rFonts w:ascii="Times New Roman" w:eastAsia="MS Mincho" w:hAnsi="Times New Roman" w:cs="Times New Roman"/>
                <w:lang w:val="en-US" w:eastAsia="ja-JP"/>
              </w:rPr>
              <w:t>;</w:t>
            </w:r>
          </w:p>
          <w:p w:rsidR="00546915" w:rsidRPr="006A0D99" w:rsidRDefault="00E9797E" w:rsidP="00E9797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9797E">
              <w:rPr>
                <w:rFonts w:ascii="Times New Roman" w:eastAsia="MS Mincho" w:hAnsi="Times New Roman" w:cs="Times New Roman"/>
                <w:lang w:eastAsia="ja-JP"/>
              </w:rPr>
              <w:t xml:space="preserve">MAC </w:t>
            </w:r>
            <w:proofErr w:type="spellStart"/>
            <w:r w:rsidRPr="00E9797E">
              <w:rPr>
                <w:rFonts w:ascii="Times New Roman" w:eastAsia="MS Mincho" w:hAnsi="Times New Roman" w:cs="Times New Roman"/>
                <w:lang w:eastAsia="ja-JP"/>
              </w:rPr>
              <w:t>Address</w:t>
            </w:r>
            <w:proofErr w:type="spellEnd"/>
            <w:r w:rsidRPr="00E9797E"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  <w:proofErr w:type="spellStart"/>
            <w:r w:rsidRPr="00E9797E">
              <w:rPr>
                <w:rFonts w:ascii="Times New Roman" w:eastAsia="MS Mincho" w:hAnsi="Times New Roman" w:cs="Times New Roman"/>
                <w:lang w:eastAsia="ja-JP"/>
              </w:rPr>
              <w:t>Table</w:t>
            </w:r>
            <w:proofErr w:type="spellEnd"/>
            <w:r w:rsidRPr="00E9797E">
              <w:rPr>
                <w:rFonts w:ascii="Times New Roman" w:eastAsia="MS Mincho" w:hAnsi="Times New Roman" w:cs="Times New Roman"/>
                <w:lang w:eastAsia="ja-JP"/>
              </w:rPr>
              <w:t>: 2048 адресов</w:t>
            </w:r>
            <w:r w:rsidR="00546915"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546915" w:rsidRDefault="00E9797E" w:rsidP="00E9797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9797E">
              <w:rPr>
                <w:rFonts w:ascii="Times New Roman" w:eastAsia="MS Mincho" w:hAnsi="Times New Roman" w:cs="Times New Roman"/>
                <w:lang w:eastAsia="ja-JP"/>
              </w:rPr>
              <w:t xml:space="preserve">Поддержка </w:t>
            </w:r>
            <w:proofErr w:type="spellStart"/>
            <w:r w:rsidRPr="00E9797E">
              <w:rPr>
                <w:rFonts w:ascii="Times New Roman" w:eastAsia="MS Mincho" w:hAnsi="Times New Roman" w:cs="Times New Roman"/>
                <w:lang w:eastAsia="ja-JP"/>
              </w:rPr>
              <w:t>QoS</w:t>
            </w:r>
            <w:proofErr w:type="spellEnd"/>
            <w:r w:rsidR="00546915"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546915" w:rsidRDefault="00E9797E" w:rsidP="00E9797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9797E">
              <w:rPr>
                <w:rFonts w:ascii="Times New Roman" w:eastAsia="MS Mincho" w:hAnsi="Times New Roman" w:cs="Times New Roman"/>
                <w:lang w:eastAsia="ja-JP"/>
              </w:rPr>
              <w:t>Поддержка IEEE 802.1p</w:t>
            </w:r>
            <w:r>
              <w:rPr>
                <w:rFonts w:ascii="Times New Roman" w:eastAsia="MS Mincho" w:hAnsi="Times New Roman" w:cs="Times New Roman"/>
                <w:lang w:eastAsia="ja-JP"/>
              </w:rPr>
              <w:t>.</w:t>
            </w:r>
          </w:p>
          <w:p w:rsidR="00546915" w:rsidRDefault="00546915" w:rsidP="00546915">
            <w:pPr>
              <w:widowControl/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</w:p>
          <w:p w:rsidR="00546915" w:rsidRDefault="00546915" w:rsidP="00546915">
            <w:pPr>
              <w:widowControl/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В комплект поставки </w:t>
            </w:r>
            <w:r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к</w:t>
            </w:r>
            <w:r w:rsidRPr="00487556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оммутатор</w:t>
            </w:r>
            <w:r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а</w:t>
            </w:r>
            <w:r w:rsidRPr="00487556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 xml:space="preserve"> HP 1420 5G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входит:</w:t>
            </w:r>
          </w:p>
          <w:p w:rsidR="00487556" w:rsidRDefault="00546915" w:rsidP="00546915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>
              <w:rPr>
                <w:rFonts w:ascii="Times New Roman" w:eastAsia="MS Mincho" w:hAnsi="Times New Roman" w:cs="Times New Roman"/>
                <w:lang w:eastAsia="ja-JP"/>
              </w:rPr>
              <w:t>Блок питания, 1 шт.;</w:t>
            </w:r>
          </w:p>
          <w:p w:rsidR="00E9797E" w:rsidRPr="00546915" w:rsidRDefault="00E9797E" w:rsidP="00546915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М</w:t>
            </w: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онтажный комплект для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установки на потолок или стену, 1 шт.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A20C22" w:rsidRPr="007638EA" w:rsidRDefault="00A20C22" w:rsidP="00A20C2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A20C22" w:rsidRPr="0038756C" w:rsidRDefault="00A20C22" w:rsidP="00A20C22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56C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A20C22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A20C22" w:rsidRPr="007638EA" w:rsidRDefault="00A20C22" w:rsidP="00A20C22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12.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A20C22" w:rsidRPr="00584346" w:rsidRDefault="00A20C22" w:rsidP="00A20C22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 xml:space="preserve">Коммутатор 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 1420 8G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A20C22" w:rsidRDefault="00487556" w:rsidP="006A0D99">
            <w:pPr>
              <w:pStyle w:val="11"/>
              <w:spacing w:after="0" w:line="240" w:lineRule="auto"/>
              <w:contextualSpacing/>
              <w:rPr>
                <w:rFonts w:ascii="Times New Roman" w:hAnsi="Times New Roman" w:cs="Times New Roman"/>
                <w:sz w:val="23"/>
                <w:szCs w:val="23"/>
              </w:rPr>
            </w:pPr>
            <w:r w:rsidRPr="00487556">
              <w:rPr>
                <w:rFonts w:ascii="Times New Roman" w:hAnsi="Times New Roman" w:cs="Times New Roman"/>
                <w:sz w:val="23"/>
                <w:szCs w:val="23"/>
              </w:rPr>
              <w:t>Коммутатор HP 1420 8G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6A0D99" w:rsidRPr="006A0D99">
              <w:rPr>
                <w:rFonts w:ascii="Times New Roman" w:hAnsi="Times New Roman" w:cs="Times New Roman"/>
                <w:sz w:val="23"/>
                <w:szCs w:val="23"/>
              </w:rPr>
              <w:t>обладает следующими хара</w:t>
            </w:r>
            <w:r w:rsidR="006A0D99" w:rsidRPr="006A0D99">
              <w:rPr>
                <w:rFonts w:ascii="Times New Roman" w:hAnsi="Times New Roman" w:cs="Times New Roman"/>
                <w:sz w:val="23"/>
                <w:szCs w:val="23"/>
              </w:rPr>
              <w:t>к</w:t>
            </w:r>
            <w:r w:rsidR="006A0D99" w:rsidRPr="006A0D99">
              <w:rPr>
                <w:rFonts w:ascii="Times New Roman" w:hAnsi="Times New Roman" w:cs="Times New Roman"/>
                <w:sz w:val="23"/>
                <w:szCs w:val="23"/>
              </w:rPr>
              <w:t>теристиками и функциональными возможностями:</w:t>
            </w:r>
          </w:p>
          <w:p w:rsidR="006A0D99" w:rsidRDefault="006A0D99" w:rsidP="006A0D99">
            <w:pPr>
              <w:pStyle w:val="11"/>
              <w:spacing w:after="0" w:line="240" w:lineRule="auto"/>
              <w:contextualSpacing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3A7EBE" w:rsidRPr="006A0D99" w:rsidRDefault="003A7EBE" w:rsidP="003A7EB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9797E">
              <w:rPr>
                <w:rFonts w:ascii="Times New Roman" w:eastAsia="MS Mincho" w:hAnsi="Times New Roman" w:cs="Times New Roman"/>
                <w:lang w:eastAsia="ja-JP"/>
              </w:rPr>
              <w:t>Тип оборудования: неуправляемый коммутатор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3A7EBE" w:rsidRPr="006A0D99" w:rsidRDefault="003A7EBE" w:rsidP="003A7EB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9797E">
              <w:rPr>
                <w:rFonts w:ascii="Times New Roman" w:eastAsia="MS Mincho" w:hAnsi="Times New Roman" w:cs="Times New Roman"/>
                <w:lang w:eastAsia="ja-JP"/>
              </w:rPr>
              <w:t>Пропускная способность: 1</w:t>
            </w:r>
            <w:r w:rsidR="002D15AE">
              <w:rPr>
                <w:rFonts w:ascii="Times New Roman" w:eastAsia="MS Mincho" w:hAnsi="Times New Roman" w:cs="Times New Roman"/>
                <w:lang w:eastAsia="ja-JP"/>
              </w:rPr>
              <w:t>6</w:t>
            </w:r>
            <w:r w:rsidRPr="00E9797E">
              <w:rPr>
                <w:rFonts w:ascii="Times New Roman" w:eastAsia="MS Mincho" w:hAnsi="Times New Roman" w:cs="Times New Roman"/>
                <w:lang w:eastAsia="ja-JP"/>
              </w:rPr>
              <w:t xml:space="preserve"> Гбит/с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3A7EBE" w:rsidRPr="006A0D99" w:rsidRDefault="002D15AE" w:rsidP="003A7EB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>
              <w:rPr>
                <w:rFonts w:ascii="Times New Roman" w:eastAsia="MS Mincho" w:hAnsi="Times New Roman" w:cs="Times New Roman"/>
                <w:lang w:eastAsia="ja-JP"/>
              </w:rPr>
              <w:t>Количество портов RJ45: 8</w:t>
            </w:r>
            <w:r w:rsidR="003A7EBE" w:rsidRPr="00E9797E">
              <w:rPr>
                <w:rFonts w:ascii="Times New Roman" w:eastAsia="MS Mincho" w:hAnsi="Times New Roman" w:cs="Times New Roman"/>
                <w:lang w:eastAsia="ja-JP"/>
              </w:rPr>
              <w:t xml:space="preserve"> шт.</w:t>
            </w:r>
            <w:r w:rsidR="003A7EBE">
              <w:rPr>
                <w:rFonts w:ascii="Times New Roman" w:eastAsia="MS Mincho" w:hAnsi="Times New Roman" w:cs="Times New Roman"/>
                <w:lang w:eastAsia="ja-JP"/>
              </w:rPr>
              <w:t>;</w:t>
            </w:r>
            <w:r w:rsidR="003A7EBE" w:rsidRPr="006A0D99"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</w:p>
          <w:p w:rsidR="003A7EBE" w:rsidRPr="006A0D99" w:rsidRDefault="002D15AE" w:rsidP="003A7EB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>
              <w:rPr>
                <w:rFonts w:ascii="Times New Roman" w:eastAsia="MS Mincho" w:hAnsi="Times New Roman" w:cs="Times New Roman"/>
                <w:lang w:eastAsia="ja-JP"/>
              </w:rPr>
              <w:t>Вес: 0.5</w:t>
            </w:r>
            <w:r w:rsidR="003A7EBE" w:rsidRPr="00E9797E">
              <w:rPr>
                <w:rFonts w:ascii="Times New Roman" w:eastAsia="MS Mincho" w:hAnsi="Times New Roman" w:cs="Times New Roman"/>
                <w:lang w:eastAsia="ja-JP"/>
              </w:rPr>
              <w:t xml:space="preserve"> кг</w:t>
            </w:r>
            <w:r w:rsidR="003A7EBE"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3A7EBE" w:rsidRPr="006A0D99" w:rsidRDefault="003A7EBE" w:rsidP="003A7EB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9797E">
              <w:rPr>
                <w:rFonts w:ascii="Times New Roman" w:eastAsia="MS Mincho" w:hAnsi="Times New Roman" w:cs="Times New Roman"/>
                <w:lang w:eastAsia="ja-JP"/>
              </w:rPr>
              <w:t xml:space="preserve">Индикаторы: </w:t>
            </w:r>
            <w:proofErr w:type="spellStart"/>
            <w:r w:rsidRPr="00E9797E">
              <w:rPr>
                <w:rFonts w:ascii="Times New Roman" w:eastAsia="MS Mincho" w:hAnsi="Times New Roman" w:cs="Times New Roman"/>
                <w:lang w:eastAsia="ja-JP"/>
              </w:rPr>
              <w:t>Link</w:t>
            </w:r>
            <w:proofErr w:type="spellEnd"/>
            <w:r w:rsidRPr="00E9797E">
              <w:rPr>
                <w:rFonts w:ascii="Times New Roman" w:eastAsia="MS Mincho" w:hAnsi="Times New Roman" w:cs="Times New Roman"/>
                <w:lang w:eastAsia="ja-JP"/>
              </w:rPr>
              <w:t xml:space="preserve">/ACT, </w:t>
            </w:r>
            <w:proofErr w:type="spellStart"/>
            <w:r w:rsidRPr="00E9797E">
              <w:rPr>
                <w:rFonts w:ascii="Times New Roman" w:eastAsia="MS Mincho" w:hAnsi="Times New Roman" w:cs="Times New Roman"/>
                <w:lang w:eastAsia="ja-JP"/>
              </w:rPr>
              <w:t>Power</w:t>
            </w:r>
            <w:proofErr w:type="spellEnd"/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3A7EBE" w:rsidRPr="006A0D99" w:rsidRDefault="003A7EBE" w:rsidP="003A7EB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9797E">
              <w:rPr>
                <w:rFonts w:ascii="Times New Roman" w:eastAsia="MS Mincho" w:hAnsi="Times New Roman" w:cs="Times New Roman"/>
                <w:lang w:eastAsia="ja-JP"/>
              </w:rPr>
              <w:t xml:space="preserve">Порты: </w:t>
            </w:r>
            <w:r w:rsidR="002D15AE">
              <w:rPr>
                <w:rFonts w:ascii="Times New Roman" w:eastAsia="MS Mincho" w:hAnsi="Times New Roman" w:cs="Times New Roman"/>
                <w:lang w:eastAsia="ja-JP"/>
              </w:rPr>
              <w:t>8</w:t>
            </w:r>
            <w:r w:rsidRPr="00E9797E">
              <w:rPr>
                <w:rFonts w:ascii="Times New Roman" w:eastAsia="MS Mincho" w:hAnsi="Times New Roman" w:cs="Times New Roman"/>
                <w:lang w:eastAsia="ja-JP"/>
              </w:rPr>
              <w:t xml:space="preserve"> портов 10/100/1000 Мбит/сек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3A7EBE" w:rsidRPr="006A0D99" w:rsidRDefault="003A7EBE" w:rsidP="003A7EB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9797E">
              <w:rPr>
                <w:rFonts w:ascii="Times New Roman" w:eastAsia="MS Mincho" w:hAnsi="Times New Roman" w:cs="Times New Roman"/>
                <w:lang w:eastAsia="ja-JP"/>
              </w:rPr>
              <w:t xml:space="preserve">Потребление энергии: </w:t>
            </w:r>
            <w:r w:rsidR="002D15AE">
              <w:rPr>
                <w:rFonts w:ascii="Times New Roman" w:eastAsia="MS Mincho" w:hAnsi="Times New Roman" w:cs="Times New Roman"/>
                <w:lang w:eastAsia="ja-JP"/>
              </w:rPr>
              <w:t>4,5</w:t>
            </w:r>
            <w:r w:rsidRPr="00E9797E">
              <w:rPr>
                <w:rFonts w:ascii="Times New Roman" w:eastAsia="MS Mincho" w:hAnsi="Times New Roman" w:cs="Times New Roman"/>
                <w:lang w:eastAsia="ja-JP"/>
              </w:rPr>
              <w:t xml:space="preserve"> Вт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3A7EBE" w:rsidRPr="00E9797E" w:rsidRDefault="003A7EBE" w:rsidP="002D15A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val="en-US" w:eastAsia="ja-JP"/>
              </w:rPr>
            </w:pPr>
            <w:r w:rsidRPr="00E9797E">
              <w:rPr>
                <w:rFonts w:ascii="Times New Roman" w:eastAsia="MS Mincho" w:hAnsi="Times New Roman" w:cs="Times New Roman"/>
                <w:lang w:eastAsia="ja-JP"/>
              </w:rPr>
              <w:t>Соответствие</w:t>
            </w:r>
            <w:r w:rsidRPr="00E9797E">
              <w:rPr>
                <w:rFonts w:ascii="Times New Roman" w:eastAsia="MS Mincho" w:hAnsi="Times New Roman" w:cs="Times New Roman"/>
                <w:lang w:val="en-US" w:eastAsia="ja-JP"/>
              </w:rPr>
              <w:t xml:space="preserve"> </w:t>
            </w:r>
            <w:r w:rsidRPr="00E9797E">
              <w:rPr>
                <w:rFonts w:ascii="Times New Roman" w:eastAsia="MS Mincho" w:hAnsi="Times New Roman" w:cs="Times New Roman"/>
                <w:lang w:eastAsia="ja-JP"/>
              </w:rPr>
              <w:t>стандартам</w:t>
            </w:r>
            <w:r w:rsidRPr="00E9797E">
              <w:rPr>
                <w:rFonts w:ascii="Times New Roman" w:eastAsia="MS Mincho" w:hAnsi="Times New Roman" w:cs="Times New Roman"/>
                <w:lang w:val="en-US" w:eastAsia="ja-JP"/>
              </w:rPr>
              <w:t xml:space="preserve">: </w:t>
            </w:r>
            <w:r w:rsidR="002D15AE" w:rsidRPr="002D15AE">
              <w:rPr>
                <w:rFonts w:ascii="Times New Roman" w:eastAsia="MS Mincho" w:hAnsi="Times New Roman" w:cs="Times New Roman"/>
                <w:lang w:val="en-US" w:eastAsia="ja-JP"/>
              </w:rPr>
              <w:t>802.1p (</w:t>
            </w:r>
            <w:proofErr w:type="spellStart"/>
            <w:r w:rsidR="002D15AE" w:rsidRPr="002D15AE">
              <w:rPr>
                <w:rFonts w:ascii="Times New Roman" w:eastAsia="MS Mincho" w:hAnsi="Times New Roman" w:cs="Times New Roman"/>
                <w:lang w:val="en-US" w:eastAsia="ja-JP"/>
              </w:rPr>
              <w:t>QoS</w:t>
            </w:r>
            <w:proofErr w:type="spellEnd"/>
            <w:r w:rsidR="002D15AE" w:rsidRPr="002D15AE">
              <w:rPr>
                <w:rFonts w:ascii="Times New Roman" w:eastAsia="MS Mincho" w:hAnsi="Times New Roman" w:cs="Times New Roman"/>
                <w:lang w:val="en-US" w:eastAsia="ja-JP"/>
              </w:rPr>
              <w:t>), 802.3 (Ethe</w:t>
            </w:r>
            <w:r w:rsidR="002D15AE" w:rsidRPr="002D15AE">
              <w:rPr>
                <w:rFonts w:ascii="Times New Roman" w:eastAsia="MS Mincho" w:hAnsi="Times New Roman" w:cs="Times New Roman"/>
                <w:lang w:val="en-US" w:eastAsia="ja-JP"/>
              </w:rPr>
              <w:t>r</w:t>
            </w:r>
            <w:r w:rsidR="002D15AE" w:rsidRPr="002D15AE">
              <w:rPr>
                <w:rFonts w:ascii="Times New Roman" w:eastAsia="MS Mincho" w:hAnsi="Times New Roman" w:cs="Times New Roman"/>
                <w:lang w:val="en-US" w:eastAsia="ja-JP"/>
              </w:rPr>
              <w:lastRenderedPageBreak/>
              <w:t>net), 802.3ab (1000BASE-T), 802.3az (Energy Efficient Ethernet), 802.3i (10BASE-T), 802.3u (Fast Ethernet), 802.3x (Flow Control)</w:t>
            </w:r>
            <w:r w:rsidRPr="00E9797E">
              <w:rPr>
                <w:rFonts w:ascii="Times New Roman" w:eastAsia="MS Mincho" w:hAnsi="Times New Roman" w:cs="Times New Roman"/>
                <w:lang w:val="en-US" w:eastAsia="ja-JP"/>
              </w:rPr>
              <w:t>;</w:t>
            </w:r>
          </w:p>
          <w:p w:rsidR="003A7EBE" w:rsidRPr="006A0D99" w:rsidRDefault="003A7EBE" w:rsidP="003A7EB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9797E">
              <w:rPr>
                <w:rFonts w:ascii="Times New Roman" w:eastAsia="MS Mincho" w:hAnsi="Times New Roman" w:cs="Times New Roman"/>
                <w:lang w:eastAsia="ja-JP"/>
              </w:rPr>
              <w:t xml:space="preserve">MAC </w:t>
            </w:r>
            <w:proofErr w:type="spellStart"/>
            <w:r w:rsidRPr="00E9797E">
              <w:rPr>
                <w:rFonts w:ascii="Times New Roman" w:eastAsia="MS Mincho" w:hAnsi="Times New Roman" w:cs="Times New Roman"/>
                <w:lang w:eastAsia="ja-JP"/>
              </w:rPr>
              <w:t>Address</w:t>
            </w:r>
            <w:proofErr w:type="spellEnd"/>
            <w:r w:rsidRPr="00E9797E"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  <w:proofErr w:type="spellStart"/>
            <w:r w:rsidRPr="00E9797E">
              <w:rPr>
                <w:rFonts w:ascii="Times New Roman" w:eastAsia="MS Mincho" w:hAnsi="Times New Roman" w:cs="Times New Roman"/>
                <w:lang w:eastAsia="ja-JP"/>
              </w:rPr>
              <w:t>Table</w:t>
            </w:r>
            <w:proofErr w:type="spellEnd"/>
            <w:r w:rsidRPr="00E9797E">
              <w:rPr>
                <w:rFonts w:ascii="Times New Roman" w:eastAsia="MS Mincho" w:hAnsi="Times New Roman" w:cs="Times New Roman"/>
                <w:lang w:eastAsia="ja-JP"/>
              </w:rPr>
              <w:t xml:space="preserve">: </w:t>
            </w:r>
            <w:r w:rsidR="002D15AE">
              <w:rPr>
                <w:rFonts w:ascii="Times New Roman" w:eastAsia="MS Mincho" w:hAnsi="Times New Roman" w:cs="Times New Roman"/>
                <w:lang w:eastAsia="ja-JP"/>
              </w:rPr>
              <w:t>4096</w:t>
            </w:r>
            <w:r w:rsidRPr="00E9797E">
              <w:rPr>
                <w:rFonts w:ascii="Times New Roman" w:eastAsia="MS Mincho" w:hAnsi="Times New Roman" w:cs="Times New Roman"/>
                <w:lang w:eastAsia="ja-JP"/>
              </w:rPr>
              <w:t xml:space="preserve"> адресов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3A7EBE" w:rsidRDefault="003A7EBE" w:rsidP="003A7EB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9797E">
              <w:rPr>
                <w:rFonts w:ascii="Times New Roman" w:eastAsia="MS Mincho" w:hAnsi="Times New Roman" w:cs="Times New Roman"/>
                <w:lang w:eastAsia="ja-JP"/>
              </w:rPr>
              <w:t xml:space="preserve">Поддержка </w:t>
            </w:r>
            <w:proofErr w:type="spellStart"/>
            <w:r w:rsidRPr="00E9797E">
              <w:rPr>
                <w:rFonts w:ascii="Times New Roman" w:eastAsia="MS Mincho" w:hAnsi="Times New Roman" w:cs="Times New Roman"/>
                <w:lang w:eastAsia="ja-JP"/>
              </w:rPr>
              <w:t>QoS</w:t>
            </w:r>
            <w:proofErr w:type="spellEnd"/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3A7EBE" w:rsidRDefault="003A7EBE" w:rsidP="003A7EB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9797E">
              <w:rPr>
                <w:rFonts w:ascii="Times New Roman" w:eastAsia="MS Mincho" w:hAnsi="Times New Roman" w:cs="Times New Roman"/>
                <w:lang w:eastAsia="ja-JP"/>
              </w:rPr>
              <w:t>Поддержка IEEE 802.1p</w:t>
            </w:r>
            <w:r>
              <w:rPr>
                <w:rFonts w:ascii="Times New Roman" w:eastAsia="MS Mincho" w:hAnsi="Times New Roman" w:cs="Times New Roman"/>
                <w:lang w:eastAsia="ja-JP"/>
              </w:rPr>
              <w:t>.</w:t>
            </w:r>
          </w:p>
          <w:p w:rsidR="003A7EBE" w:rsidRDefault="003A7EBE" w:rsidP="003A7EBE">
            <w:pPr>
              <w:widowControl/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</w:p>
          <w:p w:rsidR="003A7EBE" w:rsidRDefault="003A7EBE" w:rsidP="003A7EBE">
            <w:pPr>
              <w:widowControl/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В комплект поставки </w:t>
            </w:r>
            <w:r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к</w:t>
            </w:r>
            <w:r w:rsidRPr="00487556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оммутатор</w:t>
            </w:r>
            <w:r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а</w:t>
            </w:r>
            <w:r w:rsidRPr="00487556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 xml:space="preserve"> HP 1420 5G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входит:</w:t>
            </w:r>
          </w:p>
          <w:p w:rsidR="003A7EBE" w:rsidRPr="003A7EBE" w:rsidRDefault="003A7EBE" w:rsidP="003A7EB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MS Mincho" w:hAnsi="Times New Roman" w:cs="Times New Roman"/>
                <w:lang w:eastAsia="ja-JP"/>
              </w:rPr>
              <w:t>Блок питания, 1 шт.;</w:t>
            </w:r>
          </w:p>
          <w:p w:rsidR="00487556" w:rsidRPr="007638EA" w:rsidRDefault="003A7EBE" w:rsidP="003A7EB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М</w:t>
            </w:r>
            <w:r w:rsidRPr="006118D1">
              <w:rPr>
                <w:rFonts w:ascii="Times New Roman" w:eastAsia="MS Mincho" w:hAnsi="Times New Roman" w:cs="Times New Roman"/>
                <w:szCs w:val="22"/>
                <w:lang w:eastAsia="ja-JP"/>
              </w:rPr>
              <w:t>онтажный комплект для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установки на потолок или стену, 1 шт.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A20C22" w:rsidRPr="007638EA" w:rsidRDefault="00A20C22" w:rsidP="00A20C2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lastRenderedPageBreak/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A20C22" w:rsidRPr="0038756C" w:rsidRDefault="00A20C22" w:rsidP="00A20C22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56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20C22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A20C22" w:rsidRPr="007638EA" w:rsidRDefault="00A20C22" w:rsidP="00A20C22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lastRenderedPageBreak/>
              <w:t>13.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A20C22" w:rsidRPr="00584346" w:rsidRDefault="00A20C22" w:rsidP="00A20C22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Lenovo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IdeaPad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330-15IGM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A20C22" w:rsidRDefault="00A162E5" w:rsidP="006A0D99">
            <w:pPr>
              <w:widowControl/>
              <w:tabs>
                <w:tab w:val="left" w:pos="346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A162E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Ноутбук </w:t>
            </w:r>
            <w:proofErr w:type="spellStart"/>
            <w:r w:rsidRPr="00A162E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Lenovo</w:t>
            </w:r>
            <w:proofErr w:type="spellEnd"/>
            <w:r w:rsidRPr="00A162E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A162E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IdeaPad</w:t>
            </w:r>
            <w:proofErr w:type="spellEnd"/>
            <w:r w:rsidRPr="00A162E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 330-15IGM</w:t>
            </w: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 </w:t>
            </w:r>
            <w:r w:rsidR="006A0D99" w:rsidRPr="006A0D99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обладает следу</w:t>
            </w:r>
            <w:r w:rsidR="006A0D99" w:rsidRPr="006A0D99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ю</w:t>
            </w:r>
            <w:r w:rsidR="006A0D99" w:rsidRPr="006A0D99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щими характеристиками и функциональными возмо</w:t>
            </w:r>
            <w:r w:rsidR="006A0D99" w:rsidRPr="006A0D99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ж</w:t>
            </w:r>
            <w:r w:rsidR="006A0D99" w:rsidRPr="006A0D99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ностями:</w:t>
            </w:r>
          </w:p>
          <w:p w:rsidR="00A162E5" w:rsidRDefault="00A162E5" w:rsidP="006A0D99">
            <w:pPr>
              <w:widowControl/>
              <w:tabs>
                <w:tab w:val="left" w:pos="346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  <w:p w:rsidR="002D15AE" w:rsidRDefault="002D15AE" w:rsidP="00103A78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>
              <w:rPr>
                <w:rFonts w:ascii="Times New Roman" w:eastAsia="MS Mincho" w:hAnsi="Times New Roman" w:cs="Times New Roman"/>
                <w:lang w:eastAsia="ja-JP"/>
              </w:rPr>
              <w:t xml:space="preserve">Процессор: </w:t>
            </w:r>
            <w:proofErr w:type="spellStart"/>
            <w:r w:rsidR="00103A78" w:rsidRPr="00103A78">
              <w:rPr>
                <w:rFonts w:ascii="Times New Roman" w:eastAsia="MS Mincho" w:hAnsi="Times New Roman" w:cs="Times New Roman"/>
                <w:lang w:eastAsia="ja-JP"/>
              </w:rPr>
              <w:t>Intel</w:t>
            </w:r>
            <w:proofErr w:type="spellEnd"/>
            <w:r w:rsidR="00103A78" w:rsidRPr="00103A78"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  <w:proofErr w:type="spellStart"/>
            <w:r w:rsidR="00103A78" w:rsidRPr="00103A78">
              <w:rPr>
                <w:rFonts w:ascii="Times New Roman" w:eastAsia="MS Mincho" w:hAnsi="Times New Roman" w:cs="Times New Roman"/>
                <w:lang w:eastAsia="ja-JP"/>
              </w:rPr>
              <w:t>Celeron</w:t>
            </w:r>
            <w:proofErr w:type="spellEnd"/>
            <w:r w:rsidR="00103A78" w:rsidRPr="00103A78">
              <w:rPr>
                <w:rFonts w:ascii="Times New Roman" w:eastAsia="MS Mincho" w:hAnsi="Times New Roman" w:cs="Times New Roman"/>
                <w:lang w:eastAsia="ja-JP"/>
              </w:rPr>
              <w:t xml:space="preserve"> N4000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103A78" w:rsidRPr="006A0D99" w:rsidRDefault="00103A78" w:rsidP="00103A78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103A78">
              <w:rPr>
                <w:rFonts w:ascii="Times New Roman" w:eastAsia="MS Mincho" w:hAnsi="Times New Roman" w:cs="Times New Roman"/>
                <w:lang w:eastAsia="ja-JP"/>
              </w:rPr>
              <w:t>Частота процессора</w:t>
            </w:r>
            <w:r>
              <w:rPr>
                <w:rFonts w:ascii="Times New Roman" w:eastAsia="MS Mincho" w:hAnsi="Times New Roman" w:cs="Times New Roman"/>
                <w:lang w:eastAsia="ja-JP"/>
              </w:rPr>
              <w:t>: 1100 МГц;</w:t>
            </w:r>
          </w:p>
          <w:p w:rsidR="002D15AE" w:rsidRPr="006A0D99" w:rsidRDefault="002D15AE" w:rsidP="00103A78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>
              <w:rPr>
                <w:rFonts w:ascii="Times New Roman" w:eastAsia="MS Mincho" w:hAnsi="Times New Roman" w:cs="Times New Roman"/>
                <w:lang w:eastAsia="ja-JP"/>
              </w:rPr>
              <w:t>Оперативная память</w:t>
            </w:r>
            <w:r w:rsidRPr="00E9797E">
              <w:rPr>
                <w:rFonts w:ascii="Times New Roman" w:eastAsia="MS Mincho" w:hAnsi="Times New Roman" w:cs="Times New Roman"/>
                <w:lang w:eastAsia="ja-JP"/>
              </w:rPr>
              <w:t xml:space="preserve">: </w:t>
            </w:r>
            <w:r w:rsidR="00103A78" w:rsidRPr="00103A78">
              <w:rPr>
                <w:rFonts w:ascii="Times New Roman" w:eastAsia="MS Mincho" w:hAnsi="Times New Roman" w:cs="Times New Roman"/>
                <w:lang w:eastAsia="ja-JP"/>
              </w:rPr>
              <w:t>4096 Мб, DDR4, 2400 МГц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2D15AE" w:rsidRPr="006A0D99" w:rsidRDefault="002D15AE" w:rsidP="00103A78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>
              <w:rPr>
                <w:rFonts w:ascii="Times New Roman" w:eastAsia="MS Mincho" w:hAnsi="Times New Roman" w:cs="Times New Roman"/>
                <w:lang w:eastAsia="ja-JP"/>
              </w:rPr>
              <w:t xml:space="preserve">Накопитель данных: </w:t>
            </w:r>
            <w:r w:rsidR="00103A78" w:rsidRPr="00103A78">
              <w:rPr>
                <w:rFonts w:ascii="Times New Roman" w:eastAsia="MS Mincho" w:hAnsi="Times New Roman" w:cs="Times New Roman"/>
                <w:lang w:eastAsia="ja-JP"/>
              </w:rPr>
              <w:t>HDD 500 Гб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  <w:r w:rsidRPr="006A0D99"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</w:p>
          <w:p w:rsidR="002D15AE" w:rsidRPr="006A0D99" w:rsidRDefault="002D15AE" w:rsidP="00103A78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>
              <w:rPr>
                <w:rFonts w:ascii="Times New Roman" w:eastAsia="MS Mincho" w:hAnsi="Times New Roman" w:cs="Times New Roman"/>
                <w:lang w:eastAsia="ja-JP"/>
              </w:rPr>
              <w:t>Графическая система:</w:t>
            </w:r>
            <w:r w:rsidRPr="00E9797E"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  <w:proofErr w:type="spellStart"/>
            <w:r w:rsidR="00103A78" w:rsidRPr="00103A78">
              <w:rPr>
                <w:rFonts w:ascii="Times New Roman" w:eastAsia="MS Mincho" w:hAnsi="Times New Roman" w:cs="Times New Roman"/>
                <w:lang w:eastAsia="ja-JP"/>
              </w:rPr>
              <w:t>Intel</w:t>
            </w:r>
            <w:proofErr w:type="spellEnd"/>
            <w:r w:rsidR="00103A78" w:rsidRPr="00103A78">
              <w:rPr>
                <w:rFonts w:ascii="Times New Roman" w:eastAsia="MS Mincho" w:hAnsi="Times New Roman" w:cs="Times New Roman"/>
                <w:lang w:eastAsia="ja-JP"/>
              </w:rPr>
              <w:t xml:space="preserve"> HD </w:t>
            </w:r>
            <w:proofErr w:type="spellStart"/>
            <w:r w:rsidR="00103A78" w:rsidRPr="00103A78">
              <w:rPr>
                <w:rFonts w:ascii="Times New Roman" w:eastAsia="MS Mincho" w:hAnsi="Times New Roman" w:cs="Times New Roman"/>
                <w:lang w:eastAsia="ja-JP"/>
              </w:rPr>
              <w:t>Graphics</w:t>
            </w:r>
            <w:proofErr w:type="spellEnd"/>
            <w:r w:rsidR="00103A78" w:rsidRPr="00103A78">
              <w:rPr>
                <w:rFonts w:ascii="Times New Roman" w:eastAsia="MS Mincho" w:hAnsi="Times New Roman" w:cs="Times New Roman"/>
                <w:lang w:eastAsia="ja-JP"/>
              </w:rPr>
              <w:t xml:space="preserve"> 600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2D15AE" w:rsidRPr="006A0D99" w:rsidRDefault="00103A78" w:rsidP="00103A78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103A78">
              <w:rPr>
                <w:rFonts w:ascii="Times New Roman" w:eastAsia="MS Mincho" w:hAnsi="Times New Roman" w:cs="Times New Roman"/>
                <w:lang w:eastAsia="ja-JP"/>
              </w:rPr>
              <w:t>Разрешение дисплея: 1920x1080 FHD</w:t>
            </w:r>
            <w:r w:rsidR="002D15AE"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2D15AE" w:rsidRPr="006A0D99" w:rsidRDefault="00103A78" w:rsidP="00103A78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103A78">
              <w:rPr>
                <w:rFonts w:ascii="Times New Roman" w:eastAsia="MS Mincho" w:hAnsi="Times New Roman" w:cs="Times New Roman"/>
                <w:lang w:eastAsia="ja-JP"/>
              </w:rPr>
              <w:t>Диагональ дисплея: 15.6 LED "</w:t>
            </w:r>
            <w:r w:rsidR="002D15AE"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2D15AE" w:rsidRPr="00E9797E" w:rsidRDefault="002D15AE" w:rsidP="002D15A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val="en-US" w:eastAsia="ja-JP"/>
              </w:rPr>
            </w:pPr>
            <w:r w:rsidRPr="00E9797E">
              <w:rPr>
                <w:rFonts w:ascii="Times New Roman" w:eastAsia="MS Mincho" w:hAnsi="Times New Roman" w:cs="Times New Roman"/>
                <w:lang w:eastAsia="ja-JP"/>
              </w:rPr>
              <w:t>Соответствие</w:t>
            </w:r>
            <w:r w:rsidRPr="008C5F80">
              <w:rPr>
                <w:rFonts w:ascii="Times New Roman" w:eastAsia="MS Mincho" w:hAnsi="Times New Roman" w:cs="Times New Roman"/>
                <w:lang w:val="en-US" w:eastAsia="ja-JP"/>
              </w:rPr>
              <w:t xml:space="preserve"> </w:t>
            </w:r>
            <w:r w:rsidRPr="00E9797E">
              <w:rPr>
                <w:rFonts w:ascii="Times New Roman" w:eastAsia="MS Mincho" w:hAnsi="Times New Roman" w:cs="Times New Roman"/>
                <w:lang w:eastAsia="ja-JP"/>
              </w:rPr>
              <w:t>стандартам</w:t>
            </w:r>
            <w:r w:rsidRPr="00E9797E">
              <w:rPr>
                <w:rFonts w:ascii="Times New Roman" w:eastAsia="MS Mincho" w:hAnsi="Times New Roman" w:cs="Times New Roman"/>
                <w:lang w:val="en-US" w:eastAsia="ja-JP"/>
              </w:rPr>
              <w:t xml:space="preserve">: </w:t>
            </w:r>
            <w:r w:rsidRPr="002D15AE">
              <w:rPr>
                <w:rFonts w:ascii="Times New Roman" w:eastAsia="MS Mincho" w:hAnsi="Times New Roman" w:cs="Times New Roman"/>
                <w:lang w:val="en-US" w:eastAsia="ja-JP"/>
              </w:rPr>
              <w:t>802.1p (</w:t>
            </w:r>
            <w:proofErr w:type="spellStart"/>
            <w:r w:rsidRPr="002D15AE">
              <w:rPr>
                <w:rFonts w:ascii="Times New Roman" w:eastAsia="MS Mincho" w:hAnsi="Times New Roman" w:cs="Times New Roman"/>
                <w:lang w:val="en-US" w:eastAsia="ja-JP"/>
              </w:rPr>
              <w:t>QoS</w:t>
            </w:r>
            <w:proofErr w:type="spellEnd"/>
            <w:r w:rsidRPr="002D15AE">
              <w:rPr>
                <w:rFonts w:ascii="Times New Roman" w:eastAsia="MS Mincho" w:hAnsi="Times New Roman" w:cs="Times New Roman"/>
                <w:lang w:val="en-US" w:eastAsia="ja-JP"/>
              </w:rPr>
              <w:t>), 802.3 (Ethe</w:t>
            </w:r>
            <w:r w:rsidRPr="002D15AE">
              <w:rPr>
                <w:rFonts w:ascii="Times New Roman" w:eastAsia="MS Mincho" w:hAnsi="Times New Roman" w:cs="Times New Roman"/>
                <w:lang w:val="en-US" w:eastAsia="ja-JP"/>
              </w:rPr>
              <w:t>r</w:t>
            </w:r>
            <w:r w:rsidRPr="002D15AE">
              <w:rPr>
                <w:rFonts w:ascii="Times New Roman" w:eastAsia="MS Mincho" w:hAnsi="Times New Roman" w:cs="Times New Roman"/>
                <w:lang w:val="en-US" w:eastAsia="ja-JP"/>
              </w:rPr>
              <w:t>net), 802.3ab (1000BASE-T), 802.3az (Energy Efficient Ethernet), 802.3i (10BASE-T), 802.3u (Fast Ethernet), 802.3x (Flow Control)</w:t>
            </w:r>
            <w:r w:rsidRPr="00E9797E">
              <w:rPr>
                <w:rFonts w:ascii="Times New Roman" w:eastAsia="MS Mincho" w:hAnsi="Times New Roman" w:cs="Times New Roman"/>
                <w:lang w:val="en-US" w:eastAsia="ja-JP"/>
              </w:rPr>
              <w:t>;</w:t>
            </w:r>
          </w:p>
          <w:p w:rsidR="002D15AE" w:rsidRPr="006A0D99" w:rsidRDefault="002D15AE" w:rsidP="002D15A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9797E">
              <w:rPr>
                <w:rFonts w:ascii="Times New Roman" w:eastAsia="MS Mincho" w:hAnsi="Times New Roman" w:cs="Times New Roman"/>
                <w:lang w:eastAsia="ja-JP"/>
              </w:rPr>
              <w:t xml:space="preserve">MAC </w:t>
            </w:r>
            <w:proofErr w:type="spellStart"/>
            <w:r w:rsidRPr="00E9797E">
              <w:rPr>
                <w:rFonts w:ascii="Times New Roman" w:eastAsia="MS Mincho" w:hAnsi="Times New Roman" w:cs="Times New Roman"/>
                <w:lang w:eastAsia="ja-JP"/>
              </w:rPr>
              <w:t>Address</w:t>
            </w:r>
            <w:proofErr w:type="spellEnd"/>
            <w:r w:rsidRPr="00E9797E"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  <w:proofErr w:type="spellStart"/>
            <w:r w:rsidRPr="00E9797E">
              <w:rPr>
                <w:rFonts w:ascii="Times New Roman" w:eastAsia="MS Mincho" w:hAnsi="Times New Roman" w:cs="Times New Roman"/>
                <w:lang w:eastAsia="ja-JP"/>
              </w:rPr>
              <w:t>Table</w:t>
            </w:r>
            <w:proofErr w:type="spellEnd"/>
            <w:r w:rsidRPr="00E9797E">
              <w:rPr>
                <w:rFonts w:ascii="Times New Roman" w:eastAsia="MS Mincho" w:hAnsi="Times New Roman" w:cs="Times New Roman"/>
                <w:lang w:eastAsia="ja-JP"/>
              </w:rPr>
              <w:t xml:space="preserve">: </w:t>
            </w:r>
            <w:r>
              <w:rPr>
                <w:rFonts w:ascii="Times New Roman" w:eastAsia="MS Mincho" w:hAnsi="Times New Roman" w:cs="Times New Roman"/>
                <w:lang w:eastAsia="ja-JP"/>
              </w:rPr>
              <w:t>4096</w:t>
            </w:r>
            <w:r w:rsidRPr="00E9797E">
              <w:rPr>
                <w:rFonts w:ascii="Times New Roman" w:eastAsia="MS Mincho" w:hAnsi="Times New Roman" w:cs="Times New Roman"/>
                <w:lang w:eastAsia="ja-JP"/>
              </w:rPr>
              <w:t xml:space="preserve"> адресов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2D15AE" w:rsidRDefault="002D15AE" w:rsidP="002D15A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9797E">
              <w:rPr>
                <w:rFonts w:ascii="Times New Roman" w:eastAsia="MS Mincho" w:hAnsi="Times New Roman" w:cs="Times New Roman"/>
                <w:lang w:eastAsia="ja-JP"/>
              </w:rPr>
              <w:t xml:space="preserve">Поддержка </w:t>
            </w:r>
            <w:proofErr w:type="spellStart"/>
            <w:r w:rsidRPr="00E9797E">
              <w:rPr>
                <w:rFonts w:ascii="Times New Roman" w:eastAsia="MS Mincho" w:hAnsi="Times New Roman" w:cs="Times New Roman"/>
                <w:lang w:eastAsia="ja-JP"/>
              </w:rPr>
              <w:t>QoS</w:t>
            </w:r>
            <w:proofErr w:type="spellEnd"/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2D15AE" w:rsidRDefault="002D15AE" w:rsidP="002D15AE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E9797E">
              <w:rPr>
                <w:rFonts w:ascii="Times New Roman" w:eastAsia="MS Mincho" w:hAnsi="Times New Roman" w:cs="Times New Roman"/>
                <w:lang w:eastAsia="ja-JP"/>
              </w:rPr>
              <w:t>Поддержка IEEE 802.1p</w:t>
            </w:r>
            <w:r>
              <w:rPr>
                <w:rFonts w:ascii="Times New Roman" w:eastAsia="MS Mincho" w:hAnsi="Times New Roman" w:cs="Times New Roman"/>
                <w:lang w:eastAsia="ja-JP"/>
              </w:rPr>
              <w:t>.</w:t>
            </w:r>
          </w:p>
          <w:p w:rsidR="00103A78" w:rsidRDefault="00103A78" w:rsidP="00103A78">
            <w:pPr>
              <w:widowControl/>
              <w:spacing w:after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</w:p>
          <w:p w:rsidR="00103A78" w:rsidRDefault="00103A78" w:rsidP="00103A78">
            <w:pPr>
              <w:widowControl/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В комплект поставки н</w:t>
            </w:r>
            <w:r w:rsidRPr="00A162E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оутбук</w:t>
            </w: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а</w:t>
            </w:r>
            <w:r w:rsidRPr="00A162E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A162E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Lenovo</w:t>
            </w:r>
            <w:proofErr w:type="spellEnd"/>
            <w:r w:rsidRPr="00A162E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A162E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IdeaPad</w:t>
            </w:r>
            <w:proofErr w:type="spellEnd"/>
            <w:r w:rsidRPr="00A162E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 330-15IGM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входит:</w:t>
            </w:r>
          </w:p>
          <w:p w:rsidR="00103A78" w:rsidRPr="00103A78" w:rsidRDefault="00103A78" w:rsidP="00103A78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eastAsia="MS Mincho" w:hAnsi="Times New Roman" w:cs="Times New Roman"/>
                <w:lang w:eastAsia="ja-JP"/>
              </w:rPr>
              <w:t>Батарея, 1 шт.;</w:t>
            </w:r>
          </w:p>
          <w:p w:rsidR="006A0D99" w:rsidRPr="006A0D99" w:rsidRDefault="00103A78" w:rsidP="00103A78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Зарядное устройство, 1 шт.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A20C22" w:rsidRPr="007638EA" w:rsidRDefault="00A20C22" w:rsidP="00A20C2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A20C22" w:rsidRPr="0038756C" w:rsidRDefault="00A20C22" w:rsidP="00A20C22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5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20C22" w:rsidRPr="007638EA" w:rsidTr="00B260B0">
        <w:trPr>
          <w:trHeight w:val="992"/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A20C22" w:rsidRPr="007638EA" w:rsidRDefault="00A20C22" w:rsidP="00A20C22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14.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A20C22" w:rsidRPr="0038756C" w:rsidRDefault="00A20C22" w:rsidP="00A20C22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>Видеокамера</w:t>
            </w:r>
            <w:r w:rsidRPr="003875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IP </w:t>
            </w:r>
            <w:proofErr w:type="spellStart"/>
            <w:r w:rsidRPr="003875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Hikvision</w:t>
            </w:r>
            <w:proofErr w:type="spellEnd"/>
            <w:r w:rsidRPr="003875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DS-2CD2522FWD-IS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A20C22" w:rsidRDefault="00A162E5" w:rsidP="006A0D99">
            <w:pPr>
              <w:widowControl/>
              <w:tabs>
                <w:tab w:val="left" w:pos="346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A162E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Видеокамера IP </w:t>
            </w:r>
            <w:proofErr w:type="spellStart"/>
            <w:r w:rsidRPr="00A162E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Hikvision</w:t>
            </w:r>
            <w:proofErr w:type="spellEnd"/>
            <w:r w:rsidRPr="00A162E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 DS-2CD2522FWD-IS</w:t>
            </w: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 </w:t>
            </w:r>
            <w:r w:rsidR="006A0D99" w:rsidRPr="006A0D99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облад</w:t>
            </w:r>
            <w:r w:rsidR="006A0D99" w:rsidRPr="006A0D99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а</w:t>
            </w:r>
            <w:r w:rsidR="006A0D99" w:rsidRPr="006A0D99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ет следующими характеристиками и функциональными возможностями:</w:t>
            </w:r>
          </w:p>
          <w:p w:rsidR="006A0D99" w:rsidRDefault="006A0D99" w:rsidP="006A0D99">
            <w:pPr>
              <w:widowControl/>
              <w:tabs>
                <w:tab w:val="left" w:pos="346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  <w:p w:rsidR="007C10A1" w:rsidRPr="007C10A1" w:rsidRDefault="007C10A1" w:rsidP="007C10A1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rPr>
                <w:rFonts w:ascii="Times New Roman" w:eastAsia="MS Mincho" w:hAnsi="Times New Roman" w:cs="Times New Roman"/>
                <w:lang w:val="en-US" w:eastAsia="ja-JP"/>
              </w:rPr>
            </w:pPr>
            <w:r w:rsidRPr="007C10A1">
              <w:rPr>
                <w:rFonts w:ascii="Times New Roman" w:eastAsia="MS Mincho" w:hAnsi="Times New Roman" w:cs="Times New Roman"/>
                <w:lang w:eastAsia="ja-JP"/>
              </w:rPr>
              <w:t>Матрица</w:t>
            </w:r>
            <w:r w:rsidRPr="007C10A1">
              <w:rPr>
                <w:rFonts w:ascii="Times New Roman" w:eastAsia="MS Mincho" w:hAnsi="Times New Roman" w:cs="Times New Roman"/>
                <w:lang w:val="en-US" w:eastAsia="ja-JP"/>
              </w:rPr>
              <w:t>: 1/2.8’’ Progressive Scan CMOS;</w:t>
            </w:r>
          </w:p>
          <w:p w:rsidR="007C10A1" w:rsidRPr="007C10A1" w:rsidRDefault="007C10A1" w:rsidP="007C10A1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rPr>
                <w:rFonts w:ascii="Times New Roman" w:eastAsia="MS Mincho" w:hAnsi="Times New Roman" w:cs="Times New Roman"/>
                <w:lang w:eastAsia="ja-JP"/>
              </w:rPr>
            </w:pPr>
            <w:r w:rsidRPr="007C10A1">
              <w:rPr>
                <w:rFonts w:ascii="Times New Roman" w:eastAsia="MS Mincho" w:hAnsi="Times New Roman" w:cs="Times New Roman"/>
                <w:lang w:eastAsia="ja-JP"/>
              </w:rPr>
              <w:t>Чувствительность: 0.01</w:t>
            </w:r>
            <w:r w:rsidR="00C6214F"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  <w:proofErr w:type="spellStart"/>
            <w:r w:rsidR="00C6214F">
              <w:rPr>
                <w:rFonts w:ascii="Times New Roman" w:eastAsia="MS Mincho" w:hAnsi="Times New Roman" w:cs="Times New Roman"/>
                <w:lang w:eastAsia="ja-JP"/>
              </w:rPr>
              <w:t>Л</w:t>
            </w:r>
            <w:r w:rsidRPr="007C10A1">
              <w:rPr>
                <w:rFonts w:ascii="Times New Roman" w:eastAsia="MS Mincho" w:hAnsi="Times New Roman" w:cs="Times New Roman"/>
                <w:lang w:eastAsia="ja-JP"/>
              </w:rPr>
              <w:t>к</w:t>
            </w:r>
            <w:proofErr w:type="spellEnd"/>
            <w:r w:rsidRPr="007C10A1">
              <w:rPr>
                <w:rFonts w:ascii="Times New Roman" w:eastAsia="MS Mincho" w:hAnsi="Times New Roman" w:cs="Times New Roman"/>
                <w:lang w:eastAsia="ja-JP"/>
              </w:rPr>
              <w:t>, 0</w:t>
            </w:r>
            <w:r w:rsidR="00C6214F"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  <w:proofErr w:type="spellStart"/>
            <w:r w:rsidR="00C6214F">
              <w:rPr>
                <w:rFonts w:ascii="Times New Roman" w:eastAsia="MS Mincho" w:hAnsi="Times New Roman" w:cs="Times New Roman"/>
                <w:lang w:eastAsia="ja-JP"/>
              </w:rPr>
              <w:t>Л</w:t>
            </w:r>
            <w:r w:rsidRPr="007C10A1">
              <w:rPr>
                <w:rFonts w:ascii="Times New Roman" w:eastAsia="MS Mincho" w:hAnsi="Times New Roman" w:cs="Times New Roman"/>
                <w:lang w:eastAsia="ja-JP"/>
              </w:rPr>
              <w:t>к</w:t>
            </w:r>
            <w:proofErr w:type="spellEnd"/>
            <w:r w:rsidRPr="007C10A1">
              <w:rPr>
                <w:rFonts w:ascii="Times New Roman" w:eastAsia="MS Mincho" w:hAnsi="Times New Roman" w:cs="Times New Roman"/>
                <w:lang w:eastAsia="ja-JP"/>
              </w:rPr>
              <w:t xml:space="preserve"> с ИК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7C10A1" w:rsidRPr="007C10A1" w:rsidRDefault="007C10A1" w:rsidP="007C10A1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rPr>
                <w:rFonts w:ascii="Times New Roman" w:eastAsia="MS Mincho" w:hAnsi="Times New Roman" w:cs="Times New Roman"/>
                <w:lang w:eastAsia="ja-JP"/>
              </w:rPr>
            </w:pPr>
            <w:r w:rsidRPr="007C10A1">
              <w:rPr>
                <w:rFonts w:ascii="Times New Roman" w:eastAsia="MS Mincho" w:hAnsi="Times New Roman" w:cs="Times New Roman"/>
                <w:lang w:eastAsia="ja-JP"/>
              </w:rPr>
              <w:t>Скорость электронного затвора: 1/3с ~ 1/10000с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7C10A1" w:rsidRPr="007C10A1" w:rsidRDefault="007C10A1" w:rsidP="007C10A1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rPr>
                <w:rFonts w:ascii="Times New Roman" w:eastAsia="MS Mincho" w:hAnsi="Times New Roman" w:cs="Times New Roman"/>
                <w:lang w:eastAsia="ja-JP"/>
              </w:rPr>
            </w:pPr>
            <w:r w:rsidRPr="007C10A1">
              <w:rPr>
                <w:rFonts w:ascii="Times New Roman" w:eastAsia="MS Mincho" w:hAnsi="Times New Roman" w:cs="Times New Roman"/>
                <w:lang w:eastAsia="ja-JP"/>
              </w:rPr>
              <w:t>Объектив:</w:t>
            </w:r>
            <w:r w:rsidRPr="007C10A1">
              <w:rPr>
                <w:rFonts w:ascii="Times New Roman" w:eastAsia="MS Mincho" w:hAnsi="Times New Roman" w:cs="Times New Roman"/>
                <w:lang w:eastAsia="ja-JP"/>
              </w:rPr>
              <w:tab/>
              <w:t>2.8</w:t>
            </w:r>
            <w:r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  <w:r w:rsidRPr="007C10A1">
              <w:rPr>
                <w:rFonts w:ascii="Times New Roman" w:eastAsia="MS Mincho" w:hAnsi="Times New Roman" w:cs="Times New Roman"/>
                <w:lang w:eastAsia="ja-JP"/>
              </w:rPr>
              <w:t>мм F</w:t>
            </w:r>
            <w:r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  <w:r w:rsidRPr="007C10A1">
              <w:rPr>
                <w:rFonts w:ascii="Times New Roman" w:eastAsia="MS Mincho" w:hAnsi="Times New Roman" w:cs="Times New Roman"/>
                <w:lang w:eastAsia="ja-JP"/>
              </w:rPr>
              <w:t>2.0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7C10A1" w:rsidRPr="007C10A1" w:rsidRDefault="007C10A1" w:rsidP="007C10A1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rPr>
                <w:rFonts w:ascii="Times New Roman" w:eastAsia="MS Mincho" w:hAnsi="Times New Roman" w:cs="Times New Roman"/>
                <w:lang w:eastAsia="ja-JP"/>
              </w:rPr>
            </w:pPr>
            <w:r w:rsidRPr="007C10A1">
              <w:rPr>
                <w:rFonts w:ascii="Times New Roman" w:eastAsia="MS Mincho" w:hAnsi="Times New Roman" w:cs="Times New Roman"/>
                <w:lang w:eastAsia="ja-JP"/>
              </w:rPr>
              <w:t>Крепление объектива:</w:t>
            </w:r>
            <w:r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  <w:r w:rsidRPr="007C10A1">
              <w:rPr>
                <w:rFonts w:ascii="Times New Roman" w:eastAsia="MS Mincho" w:hAnsi="Times New Roman" w:cs="Times New Roman"/>
                <w:lang w:eastAsia="ja-JP"/>
              </w:rPr>
              <w:t>М12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7C10A1" w:rsidRPr="007C10A1" w:rsidRDefault="007C10A1" w:rsidP="007C10A1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rPr>
                <w:rFonts w:ascii="Times New Roman" w:eastAsia="MS Mincho" w:hAnsi="Times New Roman" w:cs="Times New Roman"/>
                <w:lang w:eastAsia="ja-JP"/>
              </w:rPr>
            </w:pPr>
            <w:r w:rsidRPr="007C10A1">
              <w:rPr>
                <w:rFonts w:ascii="Times New Roman" w:eastAsia="MS Mincho" w:hAnsi="Times New Roman" w:cs="Times New Roman"/>
                <w:lang w:eastAsia="ja-JP"/>
              </w:rPr>
              <w:t>Угол обзора объектива:</w:t>
            </w:r>
            <w:r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  <w:r w:rsidRPr="007C10A1">
              <w:rPr>
                <w:rFonts w:ascii="Times New Roman" w:eastAsia="MS Mincho" w:hAnsi="Times New Roman" w:cs="Times New Roman"/>
                <w:lang w:eastAsia="ja-JP"/>
              </w:rPr>
              <w:t>100° (2.8мм)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7C10A1" w:rsidRPr="007C10A1" w:rsidRDefault="007C10A1" w:rsidP="007C10A1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rPr>
                <w:rFonts w:ascii="Times New Roman" w:eastAsia="MS Mincho" w:hAnsi="Times New Roman" w:cs="Times New Roman"/>
                <w:lang w:eastAsia="ja-JP"/>
              </w:rPr>
            </w:pPr>
            <w:r>
              <w:rPr>
                <w:rFonts w:ascii="Times New Roman" w:eastAsia="MS Mincho" w:hAnsi="Times New Roman" w:cs="Times New Roman"/>
                <w:lang w:eastAsia="ja-JP"/>
              </w:rPr>
              <w:t>Режим «День/ночь»;</w:t>
            </w:r>
          </w:p>
          <w:p w:rsidR="007C10A1" w:rsidRPr="007C10A1" w:rsidRDefault="007C10A1" w:rsidP="007C10A1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rPr>
                <w:rFonts w:ascii="Times New Roman" w:eastAsia="MS Mincho" w:hAnsi="Times New Roman" w:cs="Times New Roman"/>
                <w:lang w:eastAsia="ja-JP"/>
              </w:rPr>
            </w:pPr>
            <w:r w:rsidRPr="007C10A1">
              <w:rPr>
                <w:rFonts w:ascii="Times New Roman" w:eastAsia="MS Mincho" w:hAnsi="Times New Roman" w:cs="Times New Roman"/>
                <w:lang w:eastAsia="ja-JP"/>
              </w:rPr>
              <w:t>Механический ИК-фильтр с автопереключением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7C10A1" w:rsidRPr="007C10A1" w:rsidRDefault="007C10A1" w:rsidP="007C10A1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rPr>
                <w:rFonts w:ascii="Times New Roman" w:eastAsia="MS Mincho" w:hAnsi="Times New Roman" w:cs="Times New Roman"/>
                <w:lang w:eastAsia="ja-JP"/>
              </w:rPr>
            </w:pPr>
            <w:r w:rsidRPr="007C10A1">
              <w:rPr>
                <w:rFonts w:ascii="Times New Roman" w:eastAsia="MS Mincho" w:hAnsi="Times New Roman" w:cs="Times New Roman"/>
                <w:lang w:eastAsia="ja-JP"/>
              </w:rPr>
              <w:t>Регулировка угла установки</w:t>
            </w:r>
            <w:r>
              <w:rPr>
                <w:rFonts w:ascii="Times New Roman" w:eastAsia="MS Mincho" w:hAnsi="Times New Roman" w:cs="Times New Roman"/>
                <w:lang w:eastAsia="ja-JP"/>
              </w:rPr>
              <w:t>;</w:t>
            </w:r>
          </w:p>
          <w:p w:rsidR="007C10A1" w:rsidRDefault="007C10A1" w:rsidP="007C10A1">
            <w:pPr>
              <w:widowControl/>
              <w:numPr>
                <w:ilvl w:val="0"/>
                <w:numId w:val="38"/>
              </w:numPr>
              <w:spacing w:after="0"/>
              <w:ind w:left="357" w:hanging="357"/>
              <w:rPr>
                <w:rFonts w:ascii="Times New Roman" w:eastAsia="MS Mincho" w:hAnsi="Times New Roman" w:cs="Times New Roman"/>
                <w:lang w:eastAsia="ja-JP"/>
              </w:rPr>
            </w:pPr>
            <w:r w:rsidRPr="007C10A1">
              <w:rPr>
                <w:rFonts w:ascii="Times New Roman" w:eastAsia="MS Mincho" w:hAnsi="Times New Roman" w:cs="Times New Roman"/>
                <w:lang w:eastAsia="ja-JP"/>
              </w:rPr>
              <w:t>Поворот: -30 ° - 30 °; наклон: 0 ° - 75 °; вращение: 0 ° - 360 °</w:t>
            </w:r>
            <w:r>
              <w:rPr>
                <w:rFonts w:ascii="Times New Roman" w:eastAsia="MS Mincho" w:hAnsi="Times New Roman" w:cs="Times New Roman"/>
                <w:lang w:eastAsia="ja-JP"/>
              </w:rPr>
              <w:t>.</w:t>
            </w:r>
          </w:p>
          <w:p w:rsidR="007C10A1" w:rsidRPr="007C10A1" w:rsidRDefault="007C10A1" w:rsidP="007C10A1">
            <w:pPr>
              <w:widowControl/>
              <w:spacing w:after="0"/>
              <w:rPr>
                <w:rFonts w:ascii="Times New Roman" w:eastAsia="MS Mincho" w:hAnsi="Times New Roman" w:cs="Times New Roman"/>
                <w:lang w:eastAsia="ja-JP"/>
              </w:rPr>
            </w:pPr>
          </w:p>
          <w:p w:rsidR="007C10A1" w:rsidRDefault="007C10A1" w:rsidP="007C10A1">
            <w:pPr>
              <w:widowControl/>
              <w:spacing w:after="0"/>
              <w:jc w:val="both"/>
              <w:rPr>
                <w:rFonts w:ascii="Times New Roman" w:eastAsia="MS Mincho" w:hAnsi="Times New Roman" w:cs="Times New Roman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>В комплект поставки в</w:t>
            </w:r>
            <w:r w:rsidRPr="00A162E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идеокамер</w:t>
            </w: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ы</w:t>
            </w:r>
            <w:r w:rsidRPr="00A162E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 IP </w:t>
            </w:r>
            <w:proofErr w:type="spellStart"/>
            <w:r w:rsidRPr="00A162E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Hikvision</w:t>
            </w:r>
            <w:proofErr w:type="spellEnd"/>
            <w:r w:rsidRPr="00A162E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 DS-2CD2522FWD-IS</w:t>
            </w:r>
            <w:r>
              <w:rPr>
                <w:rFonts w:ascii="Times New Roman" w:eastAsia="MS Mincho" w:hAnsi="Times New Roman" w:cs="Times New Roman"/>
                <w:szCs w:val="22"/>
                <w:lang w:eastAsia="ja-JP"/>
              </w:rPr>
              <w:t xml:space="preserve"> входит:</w:t>
            </w:r>
          </w:p>
          <w:p w:rsidR="00A162E5" w:rsidRPr="006A0D99" w:rsidRDefault="007C10A1" w:rsidP="007C10A1">
            <w:pPr>
              <w:widowControl/>
              <w:numPr>
                <w:ilvl w:val="0"/>
                <w:numId w:val="38"/>
              </w:numPr>
              <w:spacing w:after="0"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eastAsia="MS Mincho" w:hAnsi="Times New Roman" w:cs="Times New Roman"/>
                <w:lang w:eastAsia="ja-JP"/>
              </w:rPr>
              <w:lastRenderedPageBreak/>
              <w:t xml:space="preserve">ПО </w:t>
            </w:r>
            <w:r>
              <w:rPr>
                <w:rFonts w:ascii="Times New Roman" w:eastAsia="MS Mincho" w:hAnsi="Times New Roman" w:cs="Times New Roman"/>
                <w:lang w:val="en-US" w:eastAsia="ja-JP"/>
              </w:rPr>
              <w:t>TRASSIR</w:t>
            </w:r>
            <w:r>
              <w:rPr>
                <w:rFonts w:ascii="Times New Roman" w:eastAsia="MS Mincho" w:hAnsi="Times New Roman" w:cs="Times New Roman"/>
                <w:lang w:eastAsia="ja-JP"/>
              </w:rPr>
              <w:t>, 1 шт.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A20C22" w:rsidRPr="007638EA" w:rsidRDefault="00A20C22" w:rsidP="00A20C2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lastRenderedPageBreak/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A20C22" w:rsidRPr="0038756C" w:rsidRDefault="00A20C22" w:rsidP="00A20C22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56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</w:tbl>
    <w:p w:rsidR="00961C04" w:rsidRDefault="00961C04" w:rsidP="00961C04">
      <w:pPr>
        <w:pStyle w:val="31"/>
        <w:spacing w:line="276" w:lineRule="auto"/>
        <w:ind w:right="-2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* - по указанным позициям требуется оказание сопутствующих услуг – </w:t>
      </w:r>
      <w:r w:rsidRPr="0048276A">
        <w:rPr>
          <w:bCs/>
          <w:sz w:val="28"/>
          <w:szCs w:val="28"/>
        </w:rPr>
        <w:t>техн</w:t>
      </w:r>
      <w:r>
        <w:rPr>
          <w:bCs/>
          <w:sz w:val="28"/>
          <w:szCs w:val="28"/>
        </w:rPr>
        <w:t>ич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ское</w:t>
      </w:r>
      <w:r w:rsidRPr="0048276A">
        <w:rPr>
          <w:bCs/>
          <w:sz w:val="28"/>
          <w:szCs w:val="28"/>
        </w:rPr>
        <w:t xml:space="preserve"> обучени</w:t>
      </w:r>
      <w:r>
        <w:rPr>
          <w:bCs/>
          <w:sz w:val="28"/>
          <w:szCs w:val="28"/>
        </w:rPr>
        <w:t>е</w:t>
      </w:r>
      <w:r w:rsidRPr="0048276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</w:t>
      </w:r>
      <w:r w:rsidRPr="0048276A">
        <w:rPr>
          <w:bCs/>
          <w:sz w:val="28"/>
          <w:szCs w:val="28"/>
        </w:rPr>
        <w:t>оставщиком персонала Заказчика работе с поставленным тов</w:t>
      </w:r>
      <w:r w:rsidRPr="0048276A">
        <w:rPr>
          <w:bCs/>
          <w:sz w:val="28"/>
          <w:szCs w:val="28"/>
        </w:rPr>
        <w:t>а</w:t>
      </w:r>
      <w:r w:rsidRPr="0048276A">
        <w:rPr>
          <w:bCs/>
          <w:sz w:val="28"/>
          <w:szCs w:val="28"/>
        </w:rPr>
        <w:t>ром</w:t>
      </w:r>
      <w:r>
        <w:rPr>
          <w:sz w:val="28"/>
          <w:szCs w:val="28"/>
        </w:rPr>
        <w:t>.</w:t>
      </w:r>
    </w:p>
    <w:p w:rsidR="00961C04" w:rsidRDefault="00961C04" w:rsidP="00961C04">
      <w:pPr>
        <w:pStyle w:val="31"/>
        <w:spacing w:line="276" w:lineRule="auto"/>
        <w:ind w:right="-2" w:firstLine="0"/>
        <w:rPr>
          <w:sz w:val="28"/>
          <w:szCs w:val="28"/>
        </w:rPr>
      </w:pPr>
    </w:p>
    <w:p w:rsidR="00CF0195" w:rsidRPr="00D82D6C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82D6C">
        <w:rPr>
          <w:sz w:val="28"/>
          <w:szCs w:val="28"/>
        </w:rPr>
        <w:t>2. Начальная (максимальная) цена договора, в том числе с учетом расходов на перевозку, страхование, уплату таможенных пошлин, налогов, погрузочно-разгрузочных работ, тары и упаковки, других обязательных платежей составляет 3 </w:t>
      </w:r>
      <w:r w:rsidR="001C2AED" w:rsidRPr="00D82D6C">
        <w:rPr>
          <w:sz w:val="28"/>
          <w:szCs w:val="28"/>
        </w:rPr>
        <w:t>9</w:t>
      </w:r>
      <w:r w:rsidRPr="00D82D6C">
        <w:rPr>
          <w:sz w:val="28"/>
          <w:szCs w:val="28"/>
        </w:rPr>
        <w:t>00 000 рублей 00 копеек.</w:t>
      </w:r>
    </w:p>
    <w:p w:rsidR="00CF0195" w:rsidRPr="00D82D6C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82D6C">
        <w:rPr>
          <w:sz w:val="28"/>
          <w:szCs w:val="28"/>
        </w:rPr>
        <w:t>3. Место поставки товара</w:t>
      </w:r>
      <w:r w:rsidR="00190294">
        <w:rPr>
          <w:sz w:val="28"/>
          <w:szCs w:val="28"/>
        </w:rPr>
        <w:t xml:space="preserve"> </w:t>
      </w:r>
      <w:r w:rsidR="00190294" w:rsidRPr="00317AD0">
        <w:rPr>
          <w:sz w:val="28"/>
          <w:szCs w:val="28"/>
        </w:rPr>
        <w:t>(оказания сопутствующих услуг)</w:t>
      </w:r>
      <w:r w:rsidRPr="00D82D6C">
        <w:rPr>
          <w:sz w:val="28"/>
          <w:szCs w:val="28"/>
        </w:rPr>
        <w:t xml:space="preserve">: </w:t>
      </w:r>
      <w:r w:rsidR="00D82D6C" w:rsidRPr="00D82D6C">
        <w:rPr>
          <w:sz w:val="28"/>
          <w:szCs w:val="28"/>
        </w:rPr>
        <w:t>115409,</w:t>
      </w:r>
      <w:r w:rsidR="00D82D6C" w:rsidRPr="00D82D6C">
        <w:rPr>
          <w:color w:val="000000"/>
          <w:sz w:val="28"/>
          <w:szCs w:val="28"/>
        </w:rPr>
        <w:t xml:space="preserve"> г. Москва, Каширское шоссе,</w:t>
      </w:r>
      <w:r w:rsidR="00D82D6C" w:rsidRPr="00D82D6C">
        <w:rPr>
          <w:sz w:val="28"/>
          <w:szCs w:val="28"/>
        </w:rPr>
        <w:t xml:space="preserve"> д.</w:t>
      </w:r>
      <w:r w:rsidR="00D82D6C" w:rsidRPr="00D82D6C">
        <w:rPr>
          <w:color w:val="000000"/>
          <w:sz w:val="28"/>
          <w:szCs w:val="28"/>
        </w:rPr>
        <w:t xml:space="preserve"> 31</w:t>
      </w:r>
      <w:r w:rsidRPr="00D82D6C">
        <w:rPr>
          <w:sz w:val="28"/>
          <w:szCs w:val="28"/>
        </w:rPr>
        <w:t>.</w:t>
      </w:r>
    </w:p>
    <w:p w:rsidR="00CF0195" w:rsidRPr="00D82D6C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82D6C">
        <w:rPr>
          <w:sz w:val="28"/>
          <w:szCs w:val="28"/>
        </w:rPr>
        <w:t>4. Сроки поставки товара</w:t>
      </w:r>
      <w:r w:rsidR="00190294">
        <w:rPr>
          <w:sz w:val="28"/>
          <w:szCs w:val="28"/>
        </w:rPr>
        <w:t xml:space="preserve"> </w:t>
      </w:r>
      <w:r w:rsidR="00190294" w:rsidRPr="00317AD0">
        <w:rPr>
          <w:sz w:val="28"/>
          <w:szCs w:val="28"/>
        </w:rPr>
        <w:t>(оказания сопутствующих услуг)</w:t>
      </w:r>
      <w:r w:rsidRPr="00D82D6C">
        <w:rPr>
          <w:sz w:val="28"/>
          <w:szCs w:val="28"/>
        </w:rPr>
        <w:t xml:space="preserve">: </w:t>
      </w:r>
      <w:r w:rsidR="00D55187" w:rsidRPr="00D82D6C">
        <w:rPr>
          <w:sz w:val="28"/>
          <w:szCs w:val="28"/>
        </w:rPr>
        <w:t>с даты заключ</w:t>
      </w:r>
      <w:r w:rsidR="00D55187" w:rsidRPr="00D82D6C">
        <w:rPr>
          <w:sz w:val="28"/>
          <w:szCs w:val="28"/>
        </w:rPr>
        <w:t>е</w:t>
      </w:r>
      <w:r w:rsidR="00D55187" w:rsidRPr="00D82D6C">
        <w:rPr>
          <w:sz w:val="28"/>
          <w:szCs w:val="28"/>
        </w:rPr>
        <w:t>ния договора по 14.12.2018</w:t>
      </w:r>
      <w:r w:rsidRPr="00D82D6C">
        <w:rPr>
          <w:sz w:val="28"/>
          <w:szCs w:val="28"/>
        </w:rPr>
        <w:t xml:space="preserve">. </w:t>
      </w:r>
    </w:p>
    <w:p w:rsidR="00CF0195" w:rsidRPr="00D82D6C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82D6C">
        <w:rPr>
          <w:sz w:val="28"/>
          <w:szCs w:val="28"/>
        </w:rPr>
        <w:t>5. Цели использования товара.</w:t>
      </w:r>
    </w:p>
    <w:p w:rsidR="00CF0195" w:rsidRPr="00D54304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54304">
        <w:rPr>
          <w:sz w:val="28"/>
          <w:szCs w:val="28"/>
        </w:rPr>
        <w:t>Оснащение необходимым оборудованием</w:t>
      </w:r>
      <w:r w:rsidR="006C4851" w:rsidRPr="00D54304">
        <w:rPr>
          <w:sz w:val="28"/>
          <w:szCs w:val="28"/>
        </w:rPr>
        <w:t xml:space="preserve"> </w:t>
      </w:r>
      <w:r w:rsidR="00D54304" w:rsidRPr="00D54304">
        <w:rPr>
          <w:sz w:val="28"/>
          <w:szCs w:val="28"/>
        </w:rPr>
        <w:t>и комплектующ</w:t>
      </w:r>
      <w:r w:rsidR="00D54304">
        <w:rPr>
          <w:sz w:val="28"/>
          <w:szCs w:val="28"/>
        </w:rPr>
        <w:t xml:space="preserve">ими </w:t>
      </w:r>
      <w:r w:rsidR="00D54304" w:rsidRPr="00D54304">
        <w:rPr>
          <w:sz w:val="28"/>
          <w:szCs w:val="28"/>
        </w:rPr>
        <w:t>университета для развития ЛВС-сети</w:t>
      </w:r>
      <w:r w:rsidRPr="00D54304">
        <w:rPr>
          <w:sz w:val="28"/>
          <w:szCs w:val="28"/>
        </w:rPr>
        <w:t>.</w:t>
      </w:r>
    </w:p>
    <w:p w:rsidR="00CF0195" w:rsidRPr="00D82D6C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82D6C">
        <w:rPr>
          <w:sz w:val="28"/>
          <w:szCs w:val="28"/>
        </w:rPr>
        <w:t>6. Требования к качеству товара.</w:t>
      </w:r>
    </w:p>
    <w:p w:rsidR="00CF0195" w:rsidRPr="00D82D6C" w:rsidRDefault="00CF0195" w:rsidP="00CF0195">
      <w:pPr>
        <w:pStyle w:val="31"/>
        <w:spacing w:line="276" w:lineRule="auto"/>
        <w:ind w:right="-2" w:firstLine="708"/>
        <w:rPr>
          <w:sz w:val="28"/>
          <w:szCs w:val="28"/>
        </w:rPr>
      </w:pPr>
      <w:r w:rsidRPr="00D82D6C">
        <w:rPr>
          <w:sz w:val="28"/>
          <w:szCs w:val="28"/>
        </w:rPr>
        <w:t>Товар должен быть новым товаром (товаром, который не был в употребл</w:t>
      </w:r>
      <w:r w:rsidRPr="00D82D6C">
        <w:rPr>
          <w:sz w:val="28"/>
          <w:szCs w:val="28"/>
        </w:rPr>
        <w:t>е</w:t>
      </w:r>
      <w:r w:rsidRPr="00D82D6C">
        <w:rPr>
          <w:sz w:val="28"/>
          <w:szCs w:val="28"/>
        </w:rPr>
        <w:t>нии, не прошел ремонт, в том числе восстановление, замену составных частей, восстановление потребительских свойств).</w:t>
      </w:r>
    </w:p>
    <w:p w:rsidR="00CF0195" w:rsidRPr="00D82D6C" w:rsidRDefault="00CF0195" w:rsidP="00CF0195">
      <w:pPr>
        <w:pStyle w:val="31"/>
        <w:spacing w:line="276" w:lineRule="auto"/>
        <w:ind w:right="-2" w:firstLine="708"/>
        <w:rPr>
          <w:sz w:val="28"/>
          <w:szCs w:val="28"/>
        </w:rPr>
      </w:pPr>
      <w:r w:rsidRPr="00D82D6C">
        <w:rPr>
          <w:sz w:val="28"/>
          <w:szCs w:val="28"/>
        </w:rPr>
        <w:t>Расходные материалы должны быть оригинальными (изготовленными пр</w:t>
      </w:r>
      <w:r w:rsidRPr="00D82D6C">
        <w:rPr>
          <w:sz w:val="28"/>
          <w:szCs w:val="28"/>
        </w:rPr>
        <w:t>о</w:t>
      </w:r>
      <w:r w:rsidRPr="00D82D6C">
        <w:rPr>
          <w:sz w:val="28"/>
          <w:szCs w:val="28"/>
        </w:rPr>
        <w:t>изводителями офисной техники, указанной в настоящем техническом задании) и отвечать всем признакам качества и оригинальности.</w:t>
      </w:r>
    </w:p>
    <w:p w:rsidR="00CF0195" w:rsidRPr="00D82D6C" w:rsidRDefault="00CF0195" w:rsidP="007638EA">
      <w:pPr>
        <w:pStyle w:val="31"/>
        <w:spacing w:line="276" w:lineRule="auto"/>
        <w:ind w:right="-2" w:firstLine="708"/>
        <w:rPr>
          <w:sz w:val="28"/>
          <w:szCs w:val="28"/>
        </w:rPr>
      </w:pPr>
      <w:r w:rsidRPr="00D82D6C">
        <w:rPr>
          <w:sz w:val="28"/>
          <w:szCs w:val="28"/>
        </w:rPr>
        <w:t>Качество поставляемого товара должно соответствовать действующим го</w:t>
      </w:r>
      <w:r w:rsidRPr="00D82D6C">
        <w:rPr>
          <w:sz w:val="28"/>
          <w:szCs w:val="28"/>
        </w:rPr>
        <w:t>с</w:t>
      </w:r>
      <w:r w:rsidRPr="00D82D6C">
        <w:rPr>
          <w:sz w:val="28"/>
          <w:szCs w:val="28"/>
        </w:rPr>
        <w:t>ударственным стандартам, техническим требованиям, паспортным данным, мед</w:t>
      </w:r>
      <w:r w:rsidRPr="00D82D6C">
        <w:rPr>
          <w:sz w:val="28"/>
          <w:szCs w:val="28"/>
        </w:rPr>
        <w:t>и</w:t>
      </w:r>
      <w:r w:rsidRPr="00D82D6C">
        <w:rPr>
          <w:sz w:val="28"/>
          <w:szCs w:val="28"/>
        </w:rPr>
        <w:t>ко-биологическим и санитарным нормам, установленным в Российской Федер</w:t>
      </w:r>
      <w:r w:rsidRPr="00D82D6C">
        <w:rPr>
          <w:sz w:val="28"/>
          <w:szCs w:val="28"/>
        </w:rPr>
        <w:t>а</w:t>
      </w:r>
      <w:r w:rsidRPr="00D82D6C">
        <w:rPr>
          <w:sz w:val="28"/>
          <w:szCs w:val="28"/>
        </w:rPr>
        <w:t>ции.</w:t>
      </w:r>
      <w:r w:rsidRPr="00D82D6C">
        <w:rPr>
          <w:sz w:val="28"/>
          <w:szCs w:val="28"/>
        </w:rPr>
        <w:tab/>
      </w:r>
      <w:r w:rsidRPr="00D82D6C">
        <w:rPr>
          <w:sz w:val="28"/>
          <w:szCs w:val="28"/>
        </w:rPr>
        <w:tab/>
        <w:t xml:space="preserve">7. Требования к безопасности товара: </w:t>
      </w:r>
    </w:p>
    <w:p w:rsidR="00CF0195" w:rsidRPr="00D82D6C" w:rsidRDefault="00CF0195" w:rsidP="00CF0195">
      <w:pPr>
        <w:pStyle w:val="31"/>
        <w:spacing w:line="276" w:lineRule="auto"/>
        <w:ind w:right="-2" w:firstLine="708"/>
        <w:rPr>
          <w:sz w:val="28"/>
          <w:szCs w:val="28"/>
        </w:rPr>
      </w:pPr>
      <w:r w:rsidRPr="00D82D6C">
        <w:rPr>
          <w:sz w:val="28"/>
          <w:szCs w:val="28"/>
        </w:rPr>
        <w:t>Товар должен быть безопасен при его применении по назначению. В соо</w:t>
      </w:r>
      <w:r w:rsidRPr="00D82D6C">
        <w:rPr>
          <w:sz w:val="28"/>
          <w:szCs w:val="28"/>
        </w:rPr>
        <w:t>т</w:t>
      </w:r>
      <w:r w:rsidRPr="00D82D6C">
        <w:rPr>
          <w:sz w:val="28"/>
          <w:szCs w:val="28"/>
        </w:rPr>
        <w:t>ветствии со статьей 7 Закона РФ «О защите прав потребителей», если на товары законодательством Российской Федерации установлены обязательные требов</w:t>
      </w:r>
      <w:r w:rsidRPr="00D82D6C">
        <w:rPr>
          <w:sz w:val="28"/>
          <w:szCs w:val="28"/>
        </w:rPr>
        <w:t>а</w:t>
      </w:r>
      <w:r w:rsidRPr="00D82D6C">
        <w:rPr>
          <w:sz w:val="28"/>
          <w:szCs w:val="28"/>
        </w:rPr>
        <w:t>ния, обеспечивающие их безопасность для жизни, здоровья потребителя, окруж</w:t>
      </w:r>
      <w:r w:rsidRPr="00D82D6C">
        <w:rPr>
          <w:sz w:val="28"/>
          <w:szCs w:val="28"/>
        </w:rPr>
        <w:t>а</w:t>
      </w:r>
      <w:r w:rsidRPr="00D82D6C">
        <w:rPr>
          <w:sz w:val="28"/>
          <w:szCs w:val="28"/>
        </w:rPr>
        <w:t>ющей среды и предотвращение причинения вреда имуществу потребителя, соо</w:t>
      </w:r>
      <w:r w:rsidRPr="00D82D6C">
        <w:rPr>
          <w:sz w:val="28"/>
          <w:szCs w:val="28"/>
        </w:rPr>
        <w:t>т</w:t>
      </w:r>
      <w:r w:rsidRPr="00D82D6C">
        <w:rPr>
          <w:sz w:val="28"/>
          <w:szCs w:val="28"/>
        </w:rPr>
        <w:t>ветствие товаров указанным требованиям подлежит обязательному подтвержд</w:t>
      </w:r>
      <w:r w:rsidRPr="00D82D6C">
        <w:rPr>
          <w:sz w:val="28"/>
          <w:szCs w:val="28"/>
        </w:rPr>
        <w:t>е</w:t>
      </w:r>
      <w:r w:rsidRPr="00D82D6C">
        <w:rPr>
          <w:sz w:val="28"/>
          <w:szCs w:val="28"/>
        </w:rPr>
        <w:t>нию в порядке, предусмотренном законом или иными правовыми актами (пер</w:t>
      </w:r>
      <w:r w:rsidRPr="00D82D6C">
        <w:rPr>
          <w:sz w:val="28"/>
          <w:szCs w:val="28"/>
        </w:rPr>
        <w:t>е</w:t>
      </w:r>
      <w:r w:rsidRPr="00D82D6C">
        <w:rPr>
          <w:sz w:val="28"/>
          <w:szCs w:val="28"/>
        </w:rPr>
        <w:t>чень таких товаров установлен постановлением Правительства Российской Фед</w:t>
      </w:r>
      <w:r w:rsidRPr="00D82D6C">
        <w:rPr>
          <w:sz w:val="28"/>
          <w:szCs w:val="28"/>
        </w:rPr>
        <w:t>е</w:t>
      </w:r>
      <w:r w:rsidRPr="00D82D6C">
        <w:rPr>
          <w:sz w:val="28"/>
          <w:szCs w:val="28"/>
        </w:rPr>
        <w:t>рации от 0</w:t>
      </w:r>
      <w:r w:rsidR="000421AD" w:rsidRPr="00D82D6C">
        <w:rPr>
          <w:sz w:val="28"/>
          <w:szCs w:val="28"/>
        </w:rPr>
        <w:t>1</w:t>
      </w:r>
      <w:r w:rsidRPr="00D82D6C">
        <w:rPr>
          <w:sz w:val="28"/>
          <w:szCs w:val="28"/>
        </w:rPr>
        <w:t>.</w:t>
      </w:r>
      <w:r w:rsidR="000421AD" w:rsidRPr="00D82D6C">
        <w:rPr>
          <w:sz w:val="28"/>
          <w:szCs w:val="28"/>
        </w:rPr>
        <w:t>12</w:t>
      </w:r>
      <w:r w:rsidRPr="00D82D6C">
        <w:rPr>
          <w:sz w:val="28"/>
          <w:szCs w:val="28"/>
        </w:rPr>
        <w:t>.</w:t>
      </w:r>
      <w:r w:rsidR="000421AD" w:rsidRPr="00D82D6C">
        <w:rPr>
          <w:sz w:val="28"/>
          <w:szCs w:val="28"/>
        </w:rPr>
        <w:t>2009</w:t>
      </w:r>
      <w:r w:rsidRPr="00D82D6C">
        <w:rPr>
          <w:sz w:val="28"/>
          <w:szCs w:val="28"/>
        </w:rPr>
        <w:t xml:space="preserve"> № </w:t>
      </w:r>
      <w:r w:rsidR="000421AD" w:rsidRPr="00D82D6C">
        <w:rPr>
          <w:sz w:val="28"/>
          <w:szCs w:val="28"/>
        </w:rPr>
        <w:t>982</w:t>
      </w:r>
      <w:r w:rsidRPr="00D82D6C">
        <w:rPr>
          <w:sz w:val="28"/>
          <w:szCs w:val="28"/>
        </w:rPr>
        <w:t xml:space="preserve"> «Об утверждении</w:t>
      </w:r>
      <w:r w:rsidR="000421AD" w:rsidRPr="00D82D6C">
        <w:rPr>
          <w:sz w:val="28"/>
          <w:szCs w:val="28"/>
        </w:rPr>
        <w:t xml:space="preserve"> единого</w:t>
      </w:r>
      <w:r w:rsidRPr="00D82D6C">
        <w:rPr>
          <w:sz w:val="28"/>
          <w:szCs w:val="28"/>
        </w:rPr>
        <w:t xml:space="preserve"> перечня продукции,</w:t>
      </w:r>
      <w:r w:rsidR="000421AD" w:rsidRPr="00D82D6C">
        <w:rPr>
          <w:sz w:val="28"/>
          <w:szCs w:val="28"/>
        </w:rPr>
        <w:t xml:space="preserve"> подл</w:t>
      </w:r>
      <w:r w:rsidR="000421AD" w:rsidRPr="00D82D6C">
        <w:rPr>
          <w:sz w:val="28"/>
          <w:szCs w:val="28"/>
        </w:rPr>
        <w:t>е</w:t>
      </w:r>
      <w:r w:rsidR="000421AD" w:rsidRPr="00D82D6C">
        <w:rPr>
          <w:sz w:val="28"/>
          <w:szCs w:val="28"/>
        </w:rPr>
        <w:t>жащей обязательной сертификации, и единого перечня продукции, подтвержд</w:t>
      </w:r>
      <w:r w:rsidR="000421AD" w:rsidRPr="00D82D6C">
        <w:rPr>
          <w:sz w:val="28"/>
          <w:szCs w:val="28"/>
        </w:rPr>
        <w:t>е</w:t>
      </w:r>
      <w:r w:rsidR="000421AD" w:rsidRPr="00D82D6C">
        <w:rPr>
          <w:sz w:val="28"/>
          <w:szCs w:val="28"/>
        </w:rPr>
        <w:t>ние</w:t>
      </w:r>
      <w:r w:rsidRPr="00D82D6C">
        <w:rPr>
          <w:sz w:val="28"/>
          <w:szCs w:val="28"/>
        </w:rPr>
        <w:t xml:space="preserve"> соответстви</w:t>
      </w:r>
      <w:r w:rsidR="000421AD" w:rsidRPr="00D82D6C">
        <w:rPr>
          <w:sz w:val="28"/>
          <w:szCs w:val="28"/>
        </w:rPr>
        <w:t>я</w:t>
      </w:r>
      <w:r w:rsidRPr="00D82D6C">
        <w:rPr>
          <w:sz w:val="28"/>
          <w:szCs w:val="28"/>
        </w:rPr>
        <w:t xml:space="preserve"> которой </w:t>
      </w:r>
      <w:r w:rsidR="000421AD" w:rsidRPr="00D82D6C">
        <w:rPr>
          <w:sz w:val="28"/>
          <w:szCs w:val="28"/>
        </w:rPr>
        <w:t xml:space="preserve">осуществляется в форме принятия </w:t>
      </w:r>
      <w:r w:rsidRPr="00D82D6C">
        <w:rPr>
          <w:sz w:val="28"/>
          <w:szCs w:val="28"/>
        </w:rPr>
        <w:t>деклараци</w:t>
      </w:r>
      <w:r w:rsidR="000421AD" w:rsidRPr="00D82D6C">
        <w:rPr>
          <w:sz w:val="28"/>
          <w:szCs w:val="28"/>
        </w:rPr>
        <w:t>и</w:t>
      </w:r>
      <w:r w:rsidRPr="00D82D6C">
        <w:rPr>
          <w:sz w:val="28"/>
          <w:szCs w:val="28"/>
        </w:rPr>
        <w:t xml:space="preserve"> о соо</w:t>
      </w:r>
      <w:r w:rsidRPr="00D82D6C">
        <w:rPr>
          <w:sz w:val="28"/>
          <w:szCs w:val="28"/>
        </w:rPr>
        <w:t>т</w:t>
      </w:r>
      <w:r w:rsidRPr="00D82D6C">
        <w:rPr>
          <w:sz w:val="28"/>
          <w:szCs w:val="28"/>
        </w:rPr>
        <w:t>ветствии»).</w:t>
      </w:r>
    </w:p>
    <w:p w:rsidR="00CF0195" w:rsidRPr="00D82D6C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82D6C">
        <w:rPr>
          <w:sz w:val="28"/>
          <w:szCs w:val="28"/>
        </w:rPr>
        <w:lastRenderedPageBreak/>
        <w:t>8. Требования к таре, упаковке и маркировке товара.</w:t>
      </w:r>
    </w:p>
    <w:p w:rsidR="00CF0195" w:rsidRPr="00D82D6C" w:rsidRDefault="00CF0195" w:rsidP="00CF0195">
      <w:pPr>
        <w:pStyle w:val="31"/>
        <w:spacing w:line="276" w:lineRule="auto"/>
        <w:ind w:right="-2" w:firstLine="708"/>
        <w:rPr>
          <w:sz w:val="28"/>
          <w:szCs w:val="28"/>
        </w:rPr>
      </w:pPr>
      <w:r w:rsidRPr="00D82D6C">
        <w:rPr>
          <w:sz w:val="28"/>
          <w:szCs w:val="28"/>
        </w:rPr>
        <w:t>Упаковка и маркировка должна соответствовать требованиям ГОСТ, и</w:t>
      </w:r>
      <w:r w:rsidRPr="00D82D6C">
        <w:rPr>
          <w:sz w:val="28"/>
          <w:szCs w:val="28"/>
        </w:rPr>
        <w:t>м</w:t>
      </w:r>
      <w:r w:rsidRPr="00D82D6C">
        <w:rPr>
          <w:sz w:val="28"/>
          <w:szCs w:val="28"/>
        </w:rPr>
        <w:t xml:space="preserve">портного товара – международным стандартам упаковки. </w:t>
      </w:r>
      <w:r w:rsidRPr="00D82D6C">
        <w:rPr>
          <w:sz w:val="28"/>
          <w:szCs w:val="28"/>
        </w:rPr>
        <w:tab/>
        <w:t>Упаковка должна обеспечивать сохранность товара при транспортировке к конечному месту эк</w:t>
      </w:r>
      <w:r w:rsidRPr="00D82D6C">
        <w:rPr>
          <w:sz w:val="28"/>
          <w:szCs w:val="28"/>
        </w:rPr>
        <w:t>с</w:t>
      </w:r>
      <w:r w:rsidRPr="00D82D6C">
        <w:rPr>
          <w:sz w:val="28"/>
          <w:szCs w:val="28"/>
        </w:rPr>
        <w:t>плуатации и погрузочно-разгрузочных работах. Маркировка упаковки должна строго соответствовать маркировке товара.</w:t>
      </w:r>
    </w:p>
    <w:p w:rsidR="00CF0195" w:rsidRPr="00D82D6C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82D6C">
        <w:rPr>
          <w:sz w:val="28"/>
          <w:szCs w:val="28"/>
        </w:rPr>
        <w:t>9. Требования к отгрузке и доставке товара.</w:t>
      </w:r>
    </w:p>
    <w:p w:rsidR="00CF0195" w:rsidRPr="00D82D6C" w:rsidRDefault="00CF0195" w:rsidP="00CF0195">
      <w:pPr>
        <w:pStyle w:val="31"/>
        <w:spacing w:line="276" w:lineRule="auto"/>
        <w:ind w:right="-2" w:firstLine="708"/>
        <w:rPr>
          <w:sz w:val="28"/>
          <w:szCs w:val="28"/>
        </w:rPr>
      </w:pPr>
      <w:r w:rsidRPr="00D82D6C">
        <w:rPr>
          <w:sz w:val="28"/>
          <w:szCs w:val="28"/>
        </w:rPr>
        <w:t>Доставка и разгрузка осуществляются Поставщиком за счет собственных средств.</w:t>
      </w:r>
    </w:p>
    <w:p w:rsidR="00CF0195" w:rsidRPr="00D82D6C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82D6C">
        <w:rPr>
          <w:sz w:val="28"/>
          <w:szCs w:val="28"/>
        </w:rPr>
        <w:t>10. Требования по комплектности товара.</w:t>
      </w:r>
    </w:p>
    <w:p w:rsidR="00CF0195" w:rsidRPr="00D82D6C" w:rsidRDefault="00CF0195" w:rsidP="00CF0195">
      <w:pPr>
        <w:pStyle w:val="31"/>
        <w:spacing w:line="276" w:lineRule="auto"/>
        <w:ind w:right="-2" w:firstLine="708"/>
        <w:rPr>
          <w:sz w:val="28"/>
          <w:szCs w:val="28"/>
        </w:rPr>
      </w:pPr>
      <w:r w:rsidRPr="00D82D6C">
        <w:rPr>
          <w:sz w:val="28"/>
          <w:szCs w:val="28"/>
        </w:rPr>
        <w:t>Поставляемый товар должен быть работоспособным, содержать все ко</w:t>
      </w:r>
      <w:r w:rsidRPr="00D82D6C">
        <w:rPr>
          <w:sz w:val="28"/>
          <w:szCs w:val="28"/>
        </w:rPr>
        <w:t>м</w:t>
      </w:r>
      <w:r w:rsidRPr="00D82D6C">
        <w:rPr>
          <w:sz w:val="28"/>
          <w:szCs w:val="28"/>
        </w:rPr>
        <w:t>плектующие и быть обеспечен комплектом электрических и интерфейсных с</w:t>
      </w:r>
      <w:r w:rsidRPr="00D82D6C">
        <w:rPr>
          <w:sz w:val="28"/>
          <w:szCs w:val="28"/>
        </w:rPr>
        <w:t>о</w:t>
      </w:r>
      <w:r w:rsidRPr="00D82D6C">
        <w:rPr>
          <w:sz w:val="28"/>
          <w:szCs w:val="28"/>
        </w:rPr>
        <w:t>единительных кабелей для выполнения пуско-наладочных работ и ввода его в эксплуатацию, включая при необходимости кабельные соединения для интегр</w:t>
      </w:r>
      <w:r w:rsidRPr="00D82D6C">
        <w:rPr>
          <w:sz w:val="28"/>
          <w:szCs w:val="28"/>
        </w:rPr>
        <w:t>а</w:t>
      </w:r>
      <w:r w:rsidRPr="00D82D6C">
        <w:rPr>
          <w:sz w:val="28"/>
          <w:szCs w:val="28"/>
        </w:rPr>
        <w:t>ции со смежным оборудованием, программное обеспечение для интеграции об</w:t>
      </w:r>
      <w:r w:rsidRPr="00D82D6C">
        <w:rPr>
          <w:sz w:val="28"/>
          <w:szCs w:val="28"/>
        </w:rPr>
        <w:t>о</w:t>
      </w:r>
      <w:r w:rsidRPr="00D82D6C">
        <w:rPr>
          <w:sz w:val="28"/>
          <w:szCs w:val="28"/>
        </w:rPr>
        <w:t>рудования с компьютером при необходимости (на «жестком» носителе: диске и т.д.).</w:t>
      </w:r>
    </w:p>
    <w:p w:rsidR="00CF0195" w:rsidRPr="00D82D6C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82D6C">
        <w:rPr>
          <w:sz w:val="28"/>
          <w:szCs w:val="28"/>
        </w:rPr>
        <w:t>11. Требования по передаче Заказчику технических и иных документов при поставке товара.</w:t>
      </w:r>
    </w:p>
    <w:p w:rsidR="005F0F9E" w:rsidRPr="00D82D6C" w:rsidRDefault="00CF0195" w:rsidP="005F0F9E">
      <w:pPr>
        <w:pStyle w:val="31"/>
        <w:spacing w:line="276" w:lineRule="auto"/>
        <w:ind w:right="-2" w:firstLine="708"/>
        <w:rPr>
          <w:sz w:val="28"/>
          <w:szCs w:val="28"/>
        </w:rPr>
      </w:pPr>
      <w:r w:rsidRPr="00D82D6C">
        <w:rPr>
          <w:sz w:val="28"/>
          <w:szCs w:val="28"/>
        </w:rPr>
        <w:t>В соответствии со статьей 456 Гражданского Кодекса Российской Федер</w:t>
      </w:r>
      <w:r w:rsidRPr="00D82D6C">
        <w:rPr>
          <w:sz w:val="28"/>
          <w:szCs w:val="28"/>
        </w:rPr>
        <w:t>а</w:t>
      </w:r>
      <w:r w:rsidRPr="00D82D6C">
        <w:rPr>
          <w:sz w:val="28"/>
          <w:szCs w:val="28"/>
        </w:rPr>
        <w:t>ции продавец обязан передавать принадлежности вещи и относящиеся к ней д</w:t>
      </w:r>
      <w:r w:rsidRPr="00D82D6C">
        <w:rPr>
          <w:sz w:val="28"/>
          <w:szCs w:val="28"/>
        </w:rPr>
        <w:t>о</w:t>
      </w:r>
      <w:r w:rsidRPr="00D82D6C">
        <w:rPr>
          <w:sz w:val="28"/>
          <w:szCs w:val="28"/>
        </w:rPr>
        <w:t>кументы (технический паспорт, сертификат качества, инструкцию по эксплуат</w:t>
      </w:r>
      <w:r w:rsidRPr="00D82D6C">
        <w:rPr>
          <w:sz w:val="28"/>
          <w:szCs w:val="28"/>
        </w:rPr>
        <w:t>а</w:t>
      </w:r>
      <w:r w:rsidRPr="00D82D6C">
        <w:rPr>
          <w:sz w:val="28"/>
          <w:szCs w:val="28"/>
        </w:rPr>
        <w:t>ции), предусмотренные законом, иными правовыми актами, договором, только одновременно с передачей такой вещи.</w:t>
      </w:r>
    </w:p>
    <w:p w:rsidR="00CF0195" w:rsidRPr="00D82D6C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82D6C">
        <w:rPr>
          <w:sz w:val="28"/>
          <w:szCs w:val="28"/>
        </w:rPr>
        <w:t>12. Порядок сдачи и приемки товара.</w:t>
      </w:r>
    </w:p>
    <w:p w:rsidR="00CF0195" w:rsidRPr="00D82D6C" w:rsidRDefault="00CF0195" w:rsidP="00D54304">
      <w:pPr>
        <w:pStyle w:val="31"/>
        <w:spacing w:line="276" w:lineRule="auto"/>
        <w:ind w:right="-2" w:firstLine="708"/>
        <w:rPr>
          <w:sz w:val="28"/>
          <w:szCs w:val="28"/>
        </w:rPr>
      </w:pPr>
      <w:r w:rsidRPr="00D82D6C">
        <w:rPr>
          <w:sz w:val="28"/>
          <w:szCs w:val="28"/>
        </w:rPr>
        <w:t>Порядок приемки товаров по количеству и качеству установлен Инструкц</w:t>
      </w:r>
      <w:r w:rsidRPr="00D82D6C">
        <w:rPr>
          <w:sz w:val="28"/>
          <w:szCs w:val="28"/>
        </w:rPr>
        <w:t>и</w:t>
      </w:r>
      <w:r w:rsidRPr="00D82D6C">
        <w:rPr>
          <w:sz w:val="28"/>
          <w:szCs w:val="28"/>
        </w:rPr>
        <w:t>ей о порядке приемки продукции производственно-технического назначения и т</w:t>
      </w:r>
      <w:r w:rsidRPr="00D82D6C">
        <w:rPr>
          <w:sz w:val="28"/>
          <w:szCs w:val="28"/>
        </w:rPr>
        <w:t>о</w:t>
      </w:r>
      <w:r w:rsidRPr="00D82D6C">
        <w:rPr>
          <w:sz w:val="28"/>
          <w:szCs w:val="28"/>
        </w:rPr>
        <w:t>варов народного потребления по количеству, утвержденной Постановлением Го</w:t>
      </w:r>
      <w:r w:rsidRPr="00D82D6C">
        <w:rPr>
          <w:sz w:val="28"/>
          <w:szCs w:val="28"/>
        </w:rPr>
        <w:t>с</w:t>
      </w:r>
      <w:r w:rsidRPr="00D82D6C">
        <w:rPr>
          <w:sz w:val="28"/>
          <w:szCs w:val="28"/>
        </w:rPr>
        <w:t xml:space="preserve">арбитража СССР от 15.06.65 № П-6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25.04.66 № П-7. </w:t>
      </w:r>
    </w:p>
    <w:p w:rsidR="00CF0195" w:rsidRPr="00D82D6C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82D6C">
        <w:rPr>
          <w:sz w:val="28"/>
          <w:szCs w:val="28"/>
        </w:rPr>
        <w:t xml:space="preserve">13. Требования по объему гарантии качества товара: </w:t>
      </w:r>
    </w:p>
    <w:p w:rsidR="00CF0195" w:rsidRPr="00D82D6C" w:rsidRDefault="00CF0195" w:rsidP="00CF0195">
      <w:pPr>
        <w:pStyle w:val="31"/>
        <w:spacing w:line="276" w:lineRule="auto"/>
        <w:ind w:right="-2" w:firstLine="0"/>
        <w:rPr>
          <w:sz w:val="28"/>
          <w:szCs w:val="28"/>
        </w:rPr>
      </w:pPr>
      <w:r w:rsidRPr="00D82D6C">
        <w:rPr>
          <w:sz w:val="28"/>
          <w:szCs w:val="28"/>
        </w:rPr>
        <w:t>Гарантия качества должна распространяться на весь поставляемый товар и все комплектующие и действовать до момента истечения гарантийного срока.</w:t>
      </w:r>
    </w:p>
    <w:p w:rsidR="00CF0195" w:rsidRPr="00D82D6C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82D6C">
        <w:rPr>
          <w:sz w:val="28"/>
          <w:szCs w:val="28"/>
        </w:rPr>
        <w:t xml:space="preserve">14. Требования по сроку гарантии качества. </w:t>
      </w:r>
    </w:p>
    <w:p w:rsidR="00CF0195" w:rsidRPr="00D82D6C" w:rsidRDefault="00CF0195" w:rsidP="00CF0195">
      <w:pPr>
        <w:pStyle w:val="31"/>
        <w:spacing w:line="276" w:lineRule="auto"/>
        <w:ind w:right="-2" w:firstLine="708"/>
        <w:rPr>
          <w:sz w:val="28"/>
          <w:szCs w:val="28"/>
        </w:rPr>
      </w:pPr>
      <w:r w:rsidRPr="00D82D6C">
        <w:rPr>
          <w:sz w:val="28"/>
          <w:szCs w:val="28"/>
        </w:rPr>
        <w:t>Гарантийный срок на весь поставляемый товар составляет не менее 12 м</w:t>
      </w:r>
      <w:r w:rsidRPr="00D82D6C">
        <w:rPr>
          <w:sz w:val="28"/>
          <w:szCs w:val="28"/>
        </w:rPr>
        <w:t>е</w:t>
      </w:r>
      <w:r w:rsidRPr="00D82D6C">
        <w:rPr>
          <w:sz w:val="28"/>
          <w:szCs w:val="28"/>
        </w:rPr>
        <w:t>сяцев. Гарантийный срок действует с момента подписания сторонами акта сдачи-приемки исполнения обязательств по договору. Гарантийный срок на комплект</w:t>
      </w:r>
      <w:r w:rsidRPr="00D82D6C">
        <w:rPr>
          <w:sz w:val="28"/>
          <w:szCs w:val="28"/>
        </w:rPr>
        <w:t>у</w:t>
      </w:r>
      <w:r w:rsidRPr="00D82D6C">
        <w:rPr>
          <w:sz w:val="28"/>
          <w:szCs w:val="28"/>
        </w:rPr>
        <w:t>ющие товаров считается равным гарантийному сроку на весь товар. Если Зака</w:t>
      </w:r>
      <w:r w:rsidRPr="00D82D6C">
        <w:rPr>
          <w:sz w:val="28"/>
          <w:szCs w:val="28"/>
        </w:rPr>
        <w:t>з</w:t>
      </w:r>
      <w:r w:rsidRPr="00D82D6C">
        <w:rPr>
          <w:sz w:val="28"/>
          <w:szCs w:val="28"/>
        </w:rPr>
        <w:t>чик лишен возможности использовать товар или его комплектующие, в отнош</w:t>
      </w:r>
      <w:r w:rsidRPr="00D82D6C">
        <w:rPr>
          <w:sz w:val="28"/>
          <w:szCs w:val="28"/>
        </w:rPr>
        <w:t>е</w:t>
      </w:r>
      <w:r w:rsidRPr="00D82D6C">
        <w:rPr>
          <w:sz w:val="28"/>
          <w:szCs w:val="28"/>
        </w:rPr>
        <w:lastRenderedPageBreak/>
        <w:t>нии которых установлены гарантийные сроки,  по обстоятельствам, зависящим от Поставщика, действие гарантийного срока продлевается Поставщиком на срок устранения соответствующих обстоятельств (независимо от места нахождения т</w:t>
      </w:r>
      <w:r w:rsidRPr="00D82D6C">
        <w:rPr>
          <w:sz w:val="28"/>
          <w:szCs w:val="28"/>
        </w:rPr>
        <w:t>о</w:t>
      </w:r>
      <w:r w:rsidRPr="00D82D6C">
        <w:rPr>
          <w:sz w:val="28"/>
          <w:szCs w:val="28"/>
        </w:rPr>
        <w:t>вара).</w:t>
      </w:r>
    </w:p>
    <w:p w:rsidR="00CF0195" w:rsidRPr="00D82D6C" w:rsidRDefault="00CF0195" w:rsidP="00CF0195">
      <w:pPr>
        <w:pStyle w:val="31"/>
        <w:spacing w:line="276" w:lineRule="auto"/>
        <w:ind w:right="-2" w:firstLine="708"/>
        <w:rPr>
          <w:sz w:val="28"/>
          <w:szCs w:val="28"/>
        </w:rPr>
      </w:pPr>
      <w:r w:rsidRPr="00D82D6C">
        <w:rPr>
          <w:sz w:val="28"/>
          <w:szCs w:val="28"/>
        </w:rPr>
        <w:t>Заказчик незамедлительно, но не более чем в десятидневный срок, уведо</w:t>
      </w:r>
      <w:r w:rsidRPr="00D82D6C">
        <w:rPr>
          <w:sz w:val="28"/>
          <w:szCs w:val="28"/>
        </w:rPr>
        <w:t>м</w:t>
      </w:r>
      <w:r w:rsidRPr="00D82D6C">
        <w:rPr>
          <w:sz w:val="28"/>
          <w:szCs w:val="28"/>
        </w:rPr>
        <w:t>ляет Поставщика о наступлении гарантийного случая и оформляет данный факт соответствующим Актом, который направляется Поставщику для устранения н</w:t>
      </w:r>
      <w:r w:rsidRPr="00D82D6C">
        <w:rPr>
          <w:sz w:val="28"/>
          <w:szCs w:val="28"/>
        </w:rPr>
        <w:t>е</w:t>
      </w:r>
      <w:r w:rsidRPr="00D82D6C">
        <w:rPr>
          <w:sz w:val="28"/>
          <w:szCs w:val="28"/>
        </w:rPr>
        <w:t>исправностей.</w:t>
      </w:r>
    </w:p>
    <w:p w:rsidR="00961C04" w:rsidRDefault="00CF0195" w:rsidP="00961C04">
      <w:pPr>
        <w:pStyle w:val="31"/>
        <w:spacing w:line="276" w:lineRule="auto"/>
        <w:ind w:right="-2" w:firstLine="708"/>
        <w:rPr>
          <w:sz w:val="28"/>
          <w:szCs w:val="28"/>
        </w:rPr>
      </w:pPr>
      <w:r w:rsidRPr="00D82D6C">
        <w:rPr>
          <w:sz w:val="28"/>
          <w:szCs w:val="28"/>
        </w:rPr>
        <w:t>Время устранения отказа (устранение неисправности) товара при наступл</w:t>
      </w:r>
      <w:r w:rsidRPr="00D82D6C">
        <w:rPr>
          <w:sz w:val="28"/>
          <w:szCs w:val="28"/>
        </w:rPr>
        <w:t>е</w:t>
      </w:r>
      <w:r w:rsidRPr="00D82D6C">
        <w:rPr>
          <w:sz w:val="28"/>
          <w:szCs w:val="28"/>
        </w:rPr>
        <w:t>нии гарантийного случая – не более 14 календарных дней с момента получения Поставщиком Акта, при этом затраты на доставку товара до сервисного центра и обратно осуществляются за счет Поставщика и не требуют дополнительных з</w:t>
      </w:r>
      <w:r w:rsidRPr="00D82D6C">
        <w:rPr>
          <w:sz w:val="28"/>
          <w:szCs w:val="28"/>
        </w:rPr>
        <w:t>а</w:t>
      </w:r>
      <w:r w:rsidRPr="00D82D6C">
        <w:rPr>
          <w:sz w:val="28"/>
          <w:szCs w:val="28"/>
        </w:rPr>
        <w:t>трат Заказчика. В случае невозможности устранения отказа (устранения неи</w:t>
      </w:r>
      <w:r w:rsidRPr="00D82D6C">
        <w:rPr>
          <w:sz w:val="28"/>
          <w:szCs w:val="28"/>
        </w:rPr>
        <w:t>с</w:t>
      </w:r>
      <w:r w:rsidRPr="00D82D6C">
        <w:rPr>
          <w:sz w:val="28"/>
          <w:szCs w:val="28"/>
        </w:rPr>
        <w:t>правности) товара в вышеуказанные сроки, Поставщик обязан предоставить З</w:t>
      </w:r>
      <w:r w:rsidRPr="00D82D6C">
        <w:rPr>
          <w:sz w:val="28"/>
          <w:szCs w:val="28"/>
        </w:rPr>
        <w:t>а</w:t>
      </w:r>
      <w:r w:rsidRPr="00D82D6C">
        <w:rPr>
          <w:sz w:val="28"/>
          <w:szCs w:val="28"/>
        </w:rPr>
        <w:t>казчику (по адресу эксплуатации товара) аналогичный товар на время устранения отказа (устранения неисправности).</w:t>
      </w:r>
    </w:p>
    <w:p w:rsidR="00961C04" w:rsidRDefault="00961C04" w:rsidP="00961C04">
      <w:pPr>
        <w:pStyle w:val="31"/>
        <w:spacing w:line="276" w:lineRule="auto"/>
        <w:ind w:right="-2" w:firstLine="708"/>
        <w:rPr>
          <w:bCs/>
          <w:sz w:val="28"/>
          <w:szCs w:val="28"/>
        </w:rPr>
      </w:pPr>
      <w:r>
        <w:rPr>
          <w:sz w:val="28"/>
          <w:szCs w:val="28"/>
        </w:rPr>
        <w:t xml:space="preserve">15. </w:t>
      </w:r>
      <w:r w:rsidR="00E23E0D" w:rsidRPr="0048276A">
        <w:rPr>
          <w:bCs/>
          <w:sz w:val="28"/>
          <w:szCs w:val="28"/>
        </w:rPr>
        <w:t>Требования по техническому обучению поставщиком персонала Зака</w:t>
      </w:r>
      <w:r w:rsidR="00E23E0D" w:rsidRPr="0048276A">
        <w:rPr>
          <w:bCs/>
          <w:sz w:val="28"/>
          <w:szCs w:val="28"/>
        </w:rPr>
        <w:t>з</w:t>
      </w:r>
      <w:r w:rsidR="00E23E0D" w:rsidRPr="0048276A">
        <w:rPr>
          <w:bCs/>
          <w:sz w:val="28"/>
          <w:szCs w:val="28"/>
        </w:rPr>
        <w:t>чика работе с поставленным товаром (сопутствующие услуги)</w:t>
      </w:r>
      <w:r w:rsidR="00E23E0D">
        <w:rPr>
          <w:bCs/>
          <w:sz w:val="28"/>
          <w:szCs w:val="28"/>
        </w:rPr>
        <w:t>.</w:t>
      </w:r>
    </w:p>
    <w:p w:rsidR="00E23E0D" w:rsidRPr="00D82D6C" w:rsidRDefault="00E23E0D" w:rsidP="00961C04">
      <w:pPr>
        <w:pStyle w:val="31"/>
        <w:spacing w:line="276" w:lineRule="auto"/>
        <w:ind w:right="-2" w:firstLine="708"/>
        <w:rPr>
          <w:sz w:val="28"/>
          <w:szCs w:val="28"/>
        </w:rPr>
      </w:pPr>
      <w:r>
        <w:rPr>
          <w:bCs/>
          <w:sz w:val="28"/>
          <w:szCs w:val="28"/>
        </w:rPr>
        <w:t xml:space="preserve">Поставщик обязан провести </w:t>
      </w:r>
      <w:r w:rsidRPr="0048276A">
        <w:rPr>
          <w:bCs/>
          <w:sz w:val="28"/>
          <w:szCs w:val="28"/>
        </w:rPr>
        <w:t>техн</w:t>
      </w:r>
      <w:r>
        <w:rPr>
          <w:bCs/>
          <w:sz w:val="28"/>
          <w:szCs w:val="28"/>
        </w:rPr>
        <w:t>ическое</w:t>
      </w:r>
      <w:r w:rsidRPr="0048276A">
        <w:rPr>
          <w:bCs/>
          <w:sz w:val="28"/>
          <w:szCs w:val="28"/>
        </w:rPr>
        <w:t xml:space="preserve"> обучени</w:t>
      </w:r>
      <w:r>
        <w:rPr>
          <w:bCs/>
          <w:sz w:val="28"/>
          <w:szCs w:val="28"/>
        </w:rPr>
        <w:t>е</w:t>
      </w:r>
      <w:r w:rsidRPr="0048276A">
        <w:rPr>
          <w:bCs/>
          <w:sz w:val="28"/>
          <w:szCs w:val="28"/>
        </w:rPr>
        <w:t xml:space="preserve"> персонала Заказчика р</w:t>
      </w:r>
      <w:r w:rsidRPr="0048276A">
        <w:rPr>
          <w:bCs/>
          <w:sz w:val="28"/>
          <w:szCs w:val="28"/>
        </w:rPr>
        <w:t>а</w:t>
      </w:r>
      <w:r w:rsidRPr="0048276A">
        <w:rPr>
          <w:bCs/>
          <w:sz w:val="28"/>
          <w:szCs w:val="28"/>
        </w:rPr>
        <w:t>боте с поставленным товаром</w:t>
      </w:r>
      <w:r>
        <w:rPr>
          <w:bCs/>
          <w:sz w:val="28"/>
          <w:szCs w:val="28"/>
        </w:rPr>
        <w:t xml:space="preserve"> за счет собственных средств по месту поставки т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вара</w:t>
      </w:r>
      <w:r w:rsidR="003015F2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</w:p>
    <w:p w:rsidR="00CF0195" w:rsidRPr="00D82D6C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82D6C">
        <w:rPr>
          <w:sz w:val="28"/>
          <w:szCs w:val="28"/>
        </w:rPr>
        <w:t>ПОДГОТОВЛЕНО</w:t>
      </w:r>
    </w:p>
    <w:p w:rsidR="00CF0195" w:rsidRPr="00D82D6C" w:rsidRDefault="00CF0195" w:rsidP="00CF0195">
      <w:pPr>
        <w:pStyle w:val="31"/>
        <w:spacing w:line="276" w:lineRule="auto"/>
        <w:ind w:right="-2"/>
        <w:jc w:val="right"/>
        <w:rPr>
          <w:sz w:val="28"/>
          <w:szCs w:val="28"/>
        </w:rPr>
      </w:pPr>
    </w:p>
    <w:p w:rsidR="00CF0195" w:rsidRPr="00D82D6C" w:rsidRDefault="00D82D6C" w:rsidP="00CF0195">
      <w:pPr>
        <w:pStyle w:val="31"/>
        <w:spacing w:line="276" w:lineRule="auto"/>
        <w:ind w:right="-2" w:firstLine="0"/>
        <w:rPr>
          <w:sz w:val="28"/>
          <w:szCs w:val="28"/>
        </w:rPr>
      </w:pPr>
      <w:r>
        <w:rPr>
          <w:sz w:val="28"/>
          <w:szCs w:val="28"/>
        </w:rPr>
        <w:t>Начальник Управления информатизации</w:t>
      </w:r>
      <w:r w:rsidR="00CF0195" w:rsidRPr="00D82D6C">
        <w:rPr>
          <w:sz w:val="28"/>
          <w:szCs w:val="28"/>
        </w:rPr>
        <w:t xml:space="preserve"> ______________</w:t>
      </w:r>
      <w:r>
        <w:rPr>
          <w:sz w:val="28"/>
          <w:szCs w:val="28"/>
        </w:rPr>
        <w:t>________ Н.Н. Романов</w:t>
      </w:r>
    </w:p>
    <w:p w:rsidR="00D5718B" w:rsidRPr="00D82D6C" w:rsidRDefault="00CF0195" w:rsidP="00CF0195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82D6C">
        <w:rPr>
          <w:rFonts w:ascii="Times New Roman" w:hAnsi="Times New Roman" w:cs="Times New Roman"/>
          <w:sz w:val="28"/>
          <w:szCs w:val="28"/>
        </w:rPr>
        <w:t>«_____»________________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82D6C">
        <w:rPr>
          <w:rFonts w:ascii="Times New Roman" w:eastAsia="Times New Roman" w:hAnsi="Times New Roman" w:cs="Times New Roman"/>
          <w:color w:val="auto"/>
          <w:sz w:val="28"/>
          <w:szCs w:val="28"/>
        </w:rPr>
        <w:br w:type="page"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4. Образцы форм и документов для заполнения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участниками процедуры закупки</w:t>
      </w:r>
    </w:p>
    <w:p w:rsidR="00D5718B" w:rsidRPr="00D5718B" w:rsidRDefault="00D5718B" w:rsidP="00D5718B">
      <w:pPr>
        <w:widowControl/>
        <w:pBdr>
          <w:bottom w:val="single" w:sz="12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Форма 1 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Дата, исх. №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____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ПЕРВАЯ ЧАСТЬ ЗАЯВКИ НА УЧАСТИЕ В ОТКРЫТОМ АУКЦИОНЕ 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 ЭЛЕКТРОННОЙ ФОРМЕ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на право заключения договора на поставку </w:t>
      </w:r>
    </w:p>
    <w:p w:rsidR="00D5718B" w:rsidRPr="00D5718B" w:rsidRDefault="00D5718B" w:rsidP="00D5718B">
      <w:pPr>
        <w:widowControl/>
        <w:numPr>
          <w:ilvl w:val="12"/>
          <w:numId w:val="0"/>
        </w:numPr>
        <w:tabs>
          <w:tab w:val="left" w:pos="588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______________________________________________________________________</w:t>
      </w:r>
    </w:p>
    <w:p w:rsidR="00D5718B" w:rsidRPr="00D5718B" w:rsidRDefault="00D5718B" w:rsidP="00D5718B">
      <w:pPr>
        <w:widowControl/>
        <w:numPr>
          <w:ilvl w:val="12"/>
          <w:numId w:val="0"/>
        </w:numPr>
        <w:tabs>
          <w:tab w:val="left" w:pos="588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(предмет открытого аукциона в электронной форме)  </w:t>
      </w:r>
    </w:p>
    <w:p w:rsidR="00D5718B" w:rsidRPr="00D5718B" w:rsidRDefault="00D5718B" w:rsidP="00D5718B">
      <w:pPr>
        <w:widowControl/>
        <w:numPr>
          <w:ilvl w:val="12"/>
          <w:numId w:val="0"/>
        </w:numPr>
        <w:tabs>
          <w:tab w:val="left" w:pos="588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 Изучив извещение о проведении открытого аукциона в электронной форме на право заключения договора на поставку ___________________, опубликова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ное на Официальном 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35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и электронной торговой площадке «Аукционный Конкур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ный Дом» </w:t>
      </w:r>
      <w:hyperlink r:id="rId36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a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k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d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, документацию об открытом аукционе в электронной форме, и принимая установленные в них требования и условия открытого аукц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она в электронной форме, организация/физическое лицо, сведения о которой(-ом) указаны во второй части заявки на участие в открытом аукционе в электронной форме, сообщает о своем согласии участвовать в открытом аукционе в электро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ной форме на условиях, указанных в нижеперечисленных документах, и напра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ляет настоящую заявку.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2. Мы согласны поставить товары и выполнить сопутствующие работы, оказать сопутствующие услуги, предусмотренные Техническим заданием, в соо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ветствии с предложением о функциональных и качественных характеристиках 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варов, графиком поставки товаров и другими документами, являющимися неот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ъ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емлемыми приложениями к настоящей заявке на следующих условиях: 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2"/>
        <w:gridCol w:w="1559"/>
        <w:gridCol w:w="2092"/>
        <w:gridCol w:w="2410"/>
      </w:tblGrid>
      <w:tr w:rsidR="00D5718B" w:rsidRPr="00D5718B" w:rsidTr="007C4C11">
        <w:tc>
          <w:tcPr>
            <w:tcW w:w="594" w:type="dxa"/>
            <w:shd w:val="clear" w:color="auto" w:fill="auto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№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п/п</w:t>
            </w:r>
          </w:p>
        </w:tc>
        <w:tc>
          <w:tcPr>
            <w:tcW w:w="3342" w:type="dxa"/>
            <w:shd w:val="clear" w:color="auto" w:fill="auto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Условия заявок на участие 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в аукционе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Единица 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измерения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Предложения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участника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Примечание</w:t>
            </w:r>
          </w:p>
        </w:tc>
      </w:tr>
      <w:tr w:rsidR="00D5718B" w:rsidRPr="00D5718B" w:rsidTr="007C4C11">
        <w:tc>
          <w:tcPr>
            <w:tcW w:w="594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2092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</w:tr>
      <w:tr w:rsidR="00D5718B" w:rsidRPr="00D5718B" w:rsidTr="007C4C11">
        <w:tc>
          <w:tcPr>
            <w:tcW w:w="594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Предложение о функци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нальных и качественных характеристиках товара</w:t>
            </w:r>
          </w:p>
        </w:tc>
        <w:tc>
          <w:tcPr>
            <w:tcW w:w="1559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есть/нет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(кол-во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 соответствии с формой 2 (прилож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ние №___ к заявке)</w:t>
            </w:r>
          </w:p>
        </w:tc>
      </w:tr>
      <w:tr w:rsidR="00D5718B" w:rsidRPr="00D5718B" w:rsidTr="007C4C11">
        <w:tc>
          <w:tcPr>
            <w:tcW w:w="594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3342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Срок поставки товара, (выполнения сопутств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ющих работ, оказания сопутствующих услуг)</w:t>
            </w:r>
          </w:p>
        </w:tc>
        <w:tc>
          <w:tcPr>
            <w:tcW w:w="1559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Оформляется в пр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извольной форме. Данные должны с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держать срок п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ставки товара, а та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же сроки выполн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ния сопутствующих работ, сроки оказ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ния сопутствующих 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услуг, если их в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ы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полнение, оказание предусмотрено д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кументацией об 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крытом аукционе в электронной форме.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При необходимости данные о сопу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ствующих работах, услугах указываются для каждого наим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нования товара</w:t>
            </w:r>
          </w:p>
        </w:tc>
      </w:tr>
      <w:tr w:rsidR="00D5718B" w:rsidRPr="00D5718B" w:rsidTr="007C4C11">
        <w:tc>
          <w:tcPr>
            <w:tcW w:w="594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3</w:t>
            </w:r>
          </w:p>
        </w:tc>
        <w:tc>
          <w:tcPr>
            <w:tcW w:w="3342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Срок предоставления г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рантии качества на п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ставленные товары</w:t>
            </w:r>
          </w:p>
        </w:tc>
        <w:tc>
          <w:tcPr>
            <w:tcW w:w="1559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 соответствии с формой 2 (прилож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ние № __ к заявке)</w:t>
            </w:r>
          </w:p>
        </w:tc>
      </w:tr>
      <w:tr w:rsidR="00D5718B" w:rsidRPr="00D5718B" w:rsidTr="007C4C11">
        <w:tc>
          <w:tcPr>
            <w:tcW w:w="594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3342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Объем предоставления гарантии качества</w:t>
            </w:r>
          </w:p>
        </w:tc>
        <w:tc>
          <w:tcPr>
            <w:tcW w:w="1559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есть/нет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(кол-во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 соответствии с формой 2 (прилож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ние № __ к заявке)</w:t>
            </w:r>
          </w:p>
        </w:tc>
      </w:tr>
    </w:tbl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3. Настоящая заявка имеет следующие приложения: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3.1. Предложение о функциональных и качественных характеристиках тов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ров на ____ лист__ (приложение № __ к заявке на участие в открытом аукционе в электронной форме);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3.2. График поставки товаров на ____ лист__ (приложение №___ к заявке на участие в открытом аукционе в электронной форме).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4. Мы ознакомлены с материалами, содержащимися в Техническом задании документации об открытом аукционе в электронной форме, влияющими на сто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мость поставки товаров.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5. Если наши предложения будут приняты, мы берем на себя обязательство поставить товары, а также выполнить сопутствующие работы, оказать сопутств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ющие услуги в соответствии с требованиями документации об открытом аукц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оне в электронной форме и условиями нашей заявки на участие в открытом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ционе в электронной форме.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 w:type="page"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Форма 2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D5718B" w:rsidRPr="00D5718B" w:rsidTr="007C4C11">
        <w:tc>
          <w:tcPr>
            <w:tcW w:w="4927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left" w:pos="4548"/>
                <w:tab w:val="left" w:pos="4932"/>
                <w:tab w:val="left" w:pos="5628"/>
                <w:tab w:val="left" w:pos="6720"/>
              </w:tabs>
              <w:autoSpaceDE w:val="0"/>
              <w:autoSpaceDN w:val="0"/>
              <w:spacing w:after="0" w:line="240" w:lineRule="auto"/>
              <w:ind w:left="1452" w:hanging="142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Приложение к части 1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1452" w:hanging="142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заявки на участие 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1452" w:hanging="142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 открытом аукционе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1452" w:hanging="142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 электронной форме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1452" w:hanging="142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от «___»______20__г. №___</w:t>
            </w:r>
          </w:p>
        </w:tc>
      </w:tr>
      <w:tr w:rsidR="00D5718B" w:rsidRPr="00D5718B" w:rsidTr="007C4C11">
        <w:tc>
          <w:tcPr>
            <w:tcW w:w="4927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left" w:pos="4548"/>
                <w:tab w:val="left" w:pos="4932"/>
                <w:tab w:val="left" w:pos="5628"/>
                <w:tab w:val="left" w:pos="6720"/>
              </w:tabs>
              <w:autoSpaceDE w:val="0"/>
              <w:autoSpaceDN w:val="0"/>
              <w:spacing w:after="0" w:line="240" w:lineRule="auto"/>
              <w:ind w:left="1452" w:hanging="142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ПРЕДЛОЖЕНИЕ О ФУНКЦИОНАЛЬНЫХ И КАЧЕСТВЕННЫХ ХАРАКТЕР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СТИКАХ ТОВАРОВ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  <w:vertAlign w:val="superscript"/>
        </w:rPr>
        <w:footnoteReference w:id="1"/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_________________________________________________________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(предмет открытого аукциона в электронной форме)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 Изучив извещение о проведении открытого аукциона в электронной фо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ме на право заключения договора на поставку ______________________________, опубликованное на  Официальном 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37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электронной торговой площадке </w:t>
      </w:r>
      <w:bookmarkStart w:id="2" w:name="OLE_LINK1"/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«Аукцио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ный Конкурсный Дом» </w:t>
      </w:r>
      <w:hyperlink r:id="rId38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a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k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d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bookmarkEnd w:id="2"/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, документацию об открытом аукционе в электронной форме, и принимая установленные в них требования и условия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крытого аукциона, организация/физическое лицо, сведения о которой(-ом) указ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ны во второй части заявки на участие в открытом аукционе в электронной форме, согласна(-о) поставить предусмотренные открытым аукционом в электронной форме товары в соответствии с Техническим заданием, требованиями документ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ции об открытом аукционе в электронной форме на условиях, указанных в ниж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приведенных таблицах: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Таблица №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5"/>
        <w:gridCol w:w="2548"/>
        <w:gridCol w:w="851"/>
        <w:gridCol w:w="851"/>
        <w:gridCol w:w="991"/>
        <w:gridCol w:w="851"/>
      </w:tblGrid>
      <w:tr w:rsidR="00D5718B" w:rsidRPr="00D5718B" w:rsidTr="007C4C11">
        <w:tc>
          <w:tcPr>
            <w:tcW w:w="594" w:type="dxa"/>
            <w:shd w:val="clear" w:color="auto" w:fill="auto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№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п/п</w:t>
            </w:r>
          </w:p>
        </w:tc>
        <w:tc>
          <w:tcPr>
            <w:tcW w:w="3345" w:type="dxa"/>
            <w:shd w:val="clear" w:color="auto" w:fill="auto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Наименование/модель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Технические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характеристики</w:t>
            </w:r>
          </w:p>
        </w:tc>
        <w:tc>
          <w:tcPr>
            <w:tcW w:w="851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Ед. изм.</w:t>
            </w:r>
          </w:p>
        </w:tc>
        <w:tc>
          <w:tcPr>
            <w:tcW w:w="851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Кол-во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Гара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ти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й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ный срок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Срок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слу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ж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бы</w:t>
            </w:r>
          </w:p>
        </w:tc>
      </w:tr>
      <w:tr w:rsidR="00D5718B" w:rsidRPr="00D5718B" w:rsidTr="007C4C11">
        <w:tc>
          <w:tcPr>
            <w:tcW w:w="594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3345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Приводится полный п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речень предлагаемого к поставке товара в соо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ветствии с требованиями подраздела 1.12</w:t>
            </w:r>
          </w:p>
        </w:tc>
        <w:tc>
          <w:tcPr>
            <w:tcW w:w="2548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Участник проц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дуры закупки ук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зывает технич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ские характер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стики товара, его описание, соотве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ствие ГОСТ, ТУ</w:t>
            </w:r>
          </w:p>
        </w:tc>
        <w:tc>
          <w:tcPr>
            <w:tcW w:w="851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851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 w:type="page"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Таблица №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087"/>
        <w:gridCol w:w="3087"/>
        <w:gridCol w:w="3263"/>
      </w:tblGrid>
      <w:tr w:rsidR="00D5718B" w:rsidRPr="00D5718B" w:rsidTr="007C4C11">
        <w:tc>
          <w:tcPr>
            <w:tcW w:w="594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№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п/п</w:t>
            </w:r>
          </w:p>
        </w:tc>
        <w:tc>
          <w:tcPr>
            <w:tcW w:w="3087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Наименование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показателя</w:t>
            </w:r>
          </w:p>
        </w:tc>
        <w:tc>
          <w:tcPr>
            <w:tcW w:w="3087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-533" w:firstLine="53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Данные участника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-533" w:firstLine="53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размещения заказа</w:t>
            </w:r>
          </w:p>
        </w:tc>
        <w:tc>
          <w:tcPr>
            <w:tcW w:w="3263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Примечание</w:t>
            </w:r>
          </w:p>
        </w:tc>
      </w:tr>
      <w:tr w:rsidR="00D5718B" w:rsidRPr="00D5718B" w:rsidTr="007C4C11">
        <w:tc>
          <w:tcPr>
            <w:tcW w:w="594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3087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Срок предоставления гарантии качества</w:t>
            </w:r>
          </w:p>
        </w:tc>
        <w:tc>
          <w:tcPr>
            <w:tcW w:w="3087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Участник процедуры закупки указывает п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рядок реализации г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рантийного обслуж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вания и срок пред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ставления гарантии к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чества</w:t>
            </w:r>
          </w:p>
        </w:tc>
        <w:tc>
          <w:tcPr>
            <w:tcW w:w="3263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Участник процедуры з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купки может предст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вить копию договора на сервисное обслуживание или сертификаты со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б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ственных специалистов</w:t>
            </w:r>
          </w:p>
        </w:tc>
      </w:tr>
      <w:tr w:rsidR="00D5718B" w:rsidRPr="00D5718B" w:rsidTr="007C4C11">
        <w:tc>
          <w:tcPr>
            <w:tcW w:w="594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3087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Объем предоставления гарантии качества</w:t>
            </w:r>
          </w:p>
        </w:tc>
        <w:tc>
          <w:tcPr>
            <w:tcW w:w="3087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Участник процедуры закупки указывает п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речень предоставля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мых гарантий и пор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я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док реализации гара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тийного обслуживания</w:t>
            </w:r>
          </w:p>
        </w:tc>
        <w:tc>
          <w:tcPr>
            <w:tcW w:w="3263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Участник процедуры з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купки может предст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вить утвержденные п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ставщиком или произв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дителем правила гара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тийного обслуживания</w:t>
            </w:r>
          </w:p>
        </w:tc>
      </w:tr>
    </w:tbl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 w:type="page"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Форма 3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На бланке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vertAlign w:val="superscript"/>
        </w:rPr>
        <w:footnoteReference w:id="2"/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Дата, исх. №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____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D5718B" w:rsidRPr="00D5718B" w:rsidTr="007C4C11">
        <w:tc>
          <w:tcPr>
            <w:tcW w:w="4927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928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1877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ВТОРАЯ ЧАСТЬ ЗАЯВКИ НА УЧАСТИЕ В ОТКРЫТОМ АУКЦИОНЕ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 ЭЛЕКТРОННОЙ ФОРМЕ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на право заключения договора на поставку </w:t>
      </w:r>
    </w:p>
    <w:p w:rsidR="00D5718B" w:rsidRPr="00D5718B" w:rsidRDefault="00D5718B" w:rsidP="00D5718B">
      <w:pPr>
        <w:widowControl/>
        <w:numPr>
          <w:ilvl w:val="12"/>
          <w:numId w:val="0"/>
        </w:numPr>
        <w:tabs>
          <w:tab w:val="left" w:pos="588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______________________________________________________________________</w:t>
      </w:r>
    </w:p>
    <w:p w:rsidR="00D5718B" w:rsidRPr="00D5718B" w:rsidRDefault="00D5718B" w:rsidP="00D5718B">
      <w:pPr>
        <w:widowControl/>
        <w:numPr>
          <w:ilvl w:val="12"/>
          <w:numId w:val="0"/>
        </w:numPr>
        <w:tabs>
          <w:tab w:val="left" w:pos="588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(предмет открытого аукциона в электронной форме) 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 Изучив извещение о проведении открытого аукциона в электронной фо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ме на право заключения договора на ___________________, опубликованное на Официальном 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39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электронной торговой площадке «Аукционный Конкурсный Дом» </w:t>
      </w:r>
      <w:hyperlink r:id="rId40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a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k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d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, документацию об открытом аукционе в электронной форме, и принимая установленные в них требования и условия открытого аукциона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форме,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 w:cs="Times New Roman"/>
          <w:color w:val="auto"/>
          <w:sz w:val="20"/>
        </w:rPr>
      </w:pPr>
      <w:r w:rsidRPr="00D5718B">
        <w:rPr>
          <w:rFonts w:ascii="Times New Roman" w:eastAsia="Times New Roman" w:hAnsi="Times New Roman" w:cs="Times New Roman"/>
          <w:color w:val="auto"/>
          <w:sz w:val="20"/>
        </w:rPr>
        <w:t xml:space="preserve">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0"/>
        </w:rPr>
        <w:t>___________________________________________________________________________________________________</w:t>
      </w:r>
    </w:p>
    <w:p w:rsidR="00D5718B" w:rsidRPr="00D5718B" w:rsidRDefault="00D5718B" w:rsidP="00D5718B">
      <w:pPr>
        <w:widowControl/>
        <w:numPr>
          <w:ilvl w:val="12"/>
          <w:numId w:val="0"/>
        </w:numPr>
        <w:tabs>
          <w:tab w:val="right" w:pos="9921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(полное наименование, включая организационно-правовую форму  (краткое наименование), фирменное наименование, место нахождения, почтовый адрес (для юридического лица, учас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ника процедуры закупки) / </w:t>
      </w:r>
    </w:p>
    <w:p w:rsidR="00D5718B" w:rsidRPr="00D5718B" w:rsidRDefault="00D5718B" w:rsidP="00D5718B">
      <w:pPr>
        <w:widowControl/>
        <w:numPr>
          <w:ilvl w:val="12"/>
          <w:numId w:val="0"/>
        </w:numPr>
        <w:tabs>
          <w:tab w:val="right" w:pos="9921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фамилия, имя, отчество, паспортные данные, сведения о месте жительства (для физического лица, участника процедуры закупки)</w:t>
      </w:r>
    </w:p>
    <w:p w:rsidR="00D5718B" w:rsidRPr="00D5718B" w:rsidRDefault="00D5718B" w:rsidP="00D5718B">
      <w:pPr>
        <w:widowControl/>
        <w:numPr>
          <w:ilvl w:val="12"/>
          <w:numId w:val="0"/>
        </w:numPr>
        <w:tabs>
          <w:tab w:val="right" w:pos="9921"/>
        </w:tabs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auto"/>
          <w:sz w:val="20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 лице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footnoteReference w:id="3"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_______________________________________________________________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left="1440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(наименование должности руководителя (уполномоченного лица), фамилия, имя, отчество руководителя (уполномоченного лица)</w:t>
      </w:r>
    </w:p>
    <w:p w:rsidR="00D42B24" w:rsidRDefault="00D42B24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left="1440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42B24" w:rsidRPr="00D5718B" w:rsidRDefault="00D42B24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left="1440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предлагает заключить договор на поставку _________________________________ в соответствии с Предложением о функциональных и качественных характер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стиках товаров и другими документами, являющимися неотъемлемыми прилож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ниями к настоящей заявке. 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2. Настоящим подтверждаем, что против нас не проводится процедура ли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видации, не принято арбитражным судом решение о признании нас 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ь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ным платежам в бюджеты любого уровня или государственные внебюджетные фонды за прошедший календарный год не превышает 25% (двадцать пять проце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тов) балансовой стоимости активов по данным бухгалтерской отчетности за 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следний завершенный отчетный период.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0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3. Настоящей заявкой подтверждаем отсутствие нашей </w:t>
      </w:r>
      <w:proofErr w:type="spellStart"/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аффилированности</w:t>
      </w:r>
      <w:proofErr w:type="spellEnd"/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 Заказчиком и его сотрудниками.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4. Настоящей заявкой гарантируем достоверность представленной нами в заявке информации и подтверждаем право федерального государственного авт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номного образовательного учреждения высшего  образования «Национальный 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следовательский ядерный университет «МИФИ», не противоречащее требованию формирования равных для всех участников процедуры закупки условий, запр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шивать в уполномоченных органах власти и у упомянутых в нашей заявке юрид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ческих и физических лиц информацию, уточняющую представленные нами в ней сведения.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5. В случае признания нас победителем открытого аукциона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форме, мы берем на себя обязательство подписать со своей стороны 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говор на поставку товаров в соответствии с требованиями документации об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крытом аукционе в электронной форме и условиями нашей заявки в срок не ранее десяти дней со дня размещения на Официальном 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41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электронной торговой площадке «Аукционный Конкурсный Дом» </w:t>
      </w:r>
      <w:hyperlink r:id="rId42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a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k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d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протокола подведения итогов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крытого аукциона в электронной форме и не позднее 20 рабочих дней со дня 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нятия Заказчиком решения о заключении договора.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6. В случае если мы сделаем предпоследнее предложение о цене договора, а победитель открытого аукциона в электронной форме будет признан уклони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шимся от заключения договора с Заказчиком, мы обязуемся подписать данный договор на поставку товаров в соответствии с требованиями документации об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крытом аукционе в электронной форме и условиями нашей заявки на участие в открытом аукционе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7. Мы согласны с тем, что в случае признания нас победителем открытого аукциона в электронной форме или принятия решения о заключении с нами дог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вора в случае отказа от его подписания победителем открытого аукциона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тронной форме и нашего уклонения от заключения договора на поставку товаров, являющихся предметом открытого аукциона в электронной форме, внесенная нами сумма обеспечения заявки на участие в открытом аукционе в электронной форме нам не возвращается.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8. Мы извещены о том, что отсутствие в заявке на участие в открытом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ционе в электронной форме указания (декларирования) страны происхождения поставляемых товаров не является основанием для отклонения заявки на участие в открытом аукционе в электронной форме, и такая заявка рассматривается как содержащая предложение о поставке иностранных товаров.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9. Мы несем ответственность за представление недостоверных сведений о стране происхождения товаров, указанных в заявке на участие в открытом аукц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оне в электронной форме.</w:t>
      </w:r>
    </w:p>
    <w:p w:rsidR="00D42B24" w:rsidRDefault="00D42B24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10. Мы извещены о включении сведений о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______________________________________________________________________</w:t>
      </w:r>
    </w:p>
    <w:p w:rsidR="00D5718B" w:rsidRPr="00D5718B" w:rsidRDefault="00D5718B" w:rsidP="00D5718B">
      <w:pPr>
        <w:widowControl/>
        <w:tabs>
          <w:tab w:val="left" w:pos="3615"/>
          <w:tab w:val="left" w:pos="660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(наименование или Ф.И.О. участника процедуры закупки)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 реестр недобросовестных поставщиков в случае уклонения нас от заключения договора.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="00DA3030" w:rsidRPr="00DA3030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 Настоящая заявка действует до завершения процедуры закупки.</w:t>
      </w:r>
    </w:p>
    <w:p w:rsidR="00D5718B" w:rsidRPr="00D5718B" w:rsidRDefault="00DA3030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Pr="00DA3030">
        <w:rPr>
          <w:rFonts w:ascii="Times New Roman" w:eastAsia="Times New Roman" w:hAnsi="Times New Roman" w:cs="Times New Roman"/>
          <w:color w:val="auto"/>
          <w:sz w:val="28"/>
          <w:szCs w:val="28"/>
        </w:rPr>
        <w:t>2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 К настоящей заявке прилагаются документы согласно описи на _______ листах.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243C55" w:rsidRPr="00D5718B" w:rsidRDefault="00243C55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90287" w:rsidRDefault="00490287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90287" w:rsidRDefault="00490287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90287" w:rsidRPr="00D5718B" w:rsidRDefault="00490287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ОПИСЬ ДОКУМЕНТОВ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  <w:vertAlign w:val="superscript"/>
        </w:rPr>
        <w:footnoteReference w:id="4"/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,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второй части заявки на участие в открытом аукционе в электронной форме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на право заключения договора на поставку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</w:rPr>
        <w:lastRenderedPageBreak/>
        <w:t>_____________________________________________________________________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(предмет открытого аукциона в электронной форме)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Настоящим ___________________________________________________________</w:t>
      </w:r>
    </w:p>
    <w:p w:rsidR="00D5718B" w:rsidRPr="00D5718B" w:rsidRDefault="00D5718B" w:rsidP="00D5718B">
      <w:pPr>
        <w:widowControl/>
        <w:tabs>
          <w:tab w:val="left" w:pos="2424"/>
          <w:tab w:val="right" w:pos="992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ab/>
      </w:r>
      <w:r w:rsidRPr="00D5718B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(полное наименование или Ф.И.О. участника процедуры закупки)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подтверждает, что для участия в названном открытом аукционе в электронной форме нами направляются нижеперечисленные документы: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5"/>
        <w:gridCol w:w="6413"/>
        <w:gridCol w:w="1275"/>
        <w:gridCol w:w="1276"/>
      </w:tblGrid>
      <w:tr w:rsidR="00D5718B" w:rsidRPr="00D5718B" w:rsidTr="007C4C11">
        <w:tc>
          <w:tcPr>
            <w:tcW w:w="92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</w:rPr>
              <w:t>№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</w:rPr>
              <w:t>п/п</w:t>
            </w:r>
          </w:p>
        </w:tc>
        <w:tc>
          <w:tcPr>
            <w:tcW w:w="6413" w:type="dxa"/>
            <w:shd w:val="clear" w:color="auto" w:fill="auto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№ стр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ницы</w:t>
            </w:r>
          </w:p>
        </w:tc>
        <w:tc>
          <w:tcPr>
            <w:tcW w:w="127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Число страниц</w:t>
            </w:r>
          </w:p>
        </w:tc>
      </w:tr>
      <w:tr w:rsidR="00D5718B" w:rsidRPr="00D5718B" w:rsidTr="007C4C11">
        <w:tc>
          <w:tcPr>
            <w:tcW w:w="925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6413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Анкета участника процедуры закупки (форма 4)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Выписка из Единого государственного реестра юридических лиц 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или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Выписка из Единого государственного реестра 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дивидуальных предпринимателей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или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  <w:lang w:val="en-US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Копия документа, удостоверяющего личность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925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6413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Надлежащим образом заверенный перевод на ру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ский язык документов о государственной рег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страции юридического или физического лица в к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честве индивидуального предпринимателя в соо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ветствии с законодательством соответствующего государства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92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6413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Документ, подтверждающий полномочия лица на осуществление действий от имени участника пр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цедуры закупки: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- копия решения о назначении или об избрании л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бо приказа о назначении физического лица на должность, в соответствии с которым такое физ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ческое лицо обладает правом действовать от имени участника процедуры закупки без доверенности;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- доверенность, должным образом оформленная и свидетельствующая о том, что лицо, подписыва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ю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щее заявку на участие в открытом аукционе в эле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тронной форме, обладает соответствующими по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л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номочиями и что заявка, подписанная уполном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ченным лицом, имеет обязательную силу для участника процедуры закупки (форма 5)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</w:rPr>
              <w:footnoteReference w:id="5"/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;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- доверенность или иной документ, удостоверя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ю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щий право лица выдавать соответствующие дов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ренности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</w:rPr>
              <w:footnoteReference w:id="6"/>
            </w:r>
          </w:p>
        </w:tc>
        <w:tc>
          <w:tcPr>
            <w:tcW w:w="127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92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5</w:t>
            </w:r>
          </w:p>
        </w:tc>
        <w:tc>
          <w:tcPr>
            <w:tcW w:w="6413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Копии учредительных документов участника пр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цедуры закупки (действующих редакций устава, учредительного договора, положения и т.п.)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</w:rPr>
              <w:footnoteReference w:id="7"/>
            </w:r>
          </w:p>
        </w:tc>
        <w:tc>
          <w:tcPr>
            <w:tcW w:w="127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92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6</w:t>
            </w:r>
          </w:p>
        </w:tc>
        <w:tc>
          <w:tcPr>
            <w:tcW w:w="6413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Решение об одобрении или о совершении крупной сделки либо письмо о том, что сделка не является крупной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</w:rPr>
              <w:footnoteReference w:id="8"/>
            </w:r>
          </w:p>
        </w:tc>
        <w:tc>
          <w:tcPr>
            <w:tcW w:w="127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92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7</w:t>
            </w:r>
          </w:p>
        </w:tc>
        <w:tc>
          <w:tcPr>
            <w:tcW w:w="6413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Предложение о функциональных и качественных характеристиках товара, приложение № ___ к зая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ке на участие в открытом аукционе в электронной форме (форма 2)</w:t>
            </w:r>
          </w:p>
        </w:tc>
        <w:tc>
          <w:tcPr>
            <w:tcW w:w="127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92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8</w:t>
            </w:r>
          </w:p>
        </w:tc>
        <w:tc>
          <w:tcPr>
            <w:tcW w:w="6413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График поставки товаров, приложение № ___ к з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явке на участие в открытом аукционе в электро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ной форме</w:t>
            </w:r>
          </w:p>
        </w:tc>
        <w:tc>
          <w:tcPr>
            <w:tcW w:w="127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92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9</w:t>
            </w:r>
          </w:p>
        </w:tc>
        <w:tc>
          <w:tcPr>
            <w:tcW w:w="6413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Копии документов, подтверждающих соответствие товара требованиям, установленным в соотве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ствии с законодательством Российской Федерации, если в соответствии с законодательством Росси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й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ской Федерации установлены требования к такому товару. Представление указанных документов не является требованием в случае, если в соотве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ствии с законодательством Российской Федерации такие документы передаются вместе с товаром.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</w:rPr>
              <w:footnoteReference w:id="9"/>
            </w:r>
          </w:p>
        </w:tc>
        <w:tc>
          <w:tcPr>
            <w:tcW w:w="127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92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6413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Документ, подтверждающий факт внесения учас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ником процедуры закупки денежных средств в к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честве обеспечения заявки на участие в открыто</w:t>
            </w:r>
            <w:r w:rsidR="00B94A1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м аукционе в электронной форме </w:t>
            </w:r>
          </w:p>
        </w:tc>
        <w:tc>
          <w:tcPr>
            <w:tcW w:w="127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B94A16" w:rsidRPr="00D5718B" w:rsidTr="007C4C11">
        <w:tc>
          <w:tcPr>
            <w:tcW w:w="925" w:type="dxa"/>
            <w:shd w:val="clear" w:color="auto" w:fill="auto"/>
          </w:tcPr>
          <w:p w:rsidR="00B94A16" w:rsidRPr="00D5718B" w:rsidRDefault="00B94A16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11</w:t>
            </w:r>
          </w:p>
        </w:tc>
        <w:tc>
          <w:tcPr>
            <w:tcW w:w="6413" w:type="dxa"/>
            <w:shd w:val="clear" w:color="auto" w:fill="auto"/>
          </w:tcPr>
          <w:p w:rsidR="00E045F6" w:rsidRDefault="00E4273C" w:rsidP="00E4273C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</w:t>
            </w:r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опи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я</w:t>
            </w:r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документа, подтверждающего статус авт</w:t>
            </w:r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ризованного партнера – </w:t>
            </w:r>
            <w:proofErr w:type="spellStart"/>
            <w:r w:rsidR="00E045F6" w:rsidRPr="0033757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Cisco</w:t>
            </w:r>
            <w:proofErr w:type="spellEnd"/>
            <w:r w:rsidR="00E045F6" w:rsidRPr="0033757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E045F6" w:rsidRPr="0033757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Gold</w:t>
            </w:r>
            <w:proofErr w:type="spellEnd"/>
            <w:r w:rsidR="00E045F6" w:rsidRPr="0033757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E045F6" w:rsidRPr="0033757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Certified</w:t>
            </w:r>
            <w:proofErr w:type="spellEnd"/>
            <w:r w:rsidR="00E045F6" w:rsidRPr="0033757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E045F6" w:rsidRPr="0033757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Partner</w:t>
            </w:r>
            <w:proofErr w:type="spellEnd"/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;</w:t>
            </w:r>
          </w:p>
          <w:p w:rsidR="00E045F6" w:rsidRDefault="00E4273C" w:rsidP="00E4273C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</w:t>
            </w:r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опи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я</w:t>
            </w:r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документа, подтверждающего статус авт</w:t>
            </w:r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ризованного партнера – </w:t>
            </w:r>
            <w:proofErr w:type="spellStart"/>
            <w:r w:rsidR="00E045F6" w:rsidRPr="0000482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Cisco</w:t>
            </w:r>
            <w:proofErr w:type="spellEnd"/>
            <w:r w:rsidR="00E045F6" w:rsidRPr="0000482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E045F6" w:rsidRPr="0000482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Learning</w:t>
            </w:r>
            <w:proofErr w:type="spellEnd"/>
            <w:r w:rsidR="00E045F6" w:rsidRPr="0000482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E045F6" w:rsidRPr="0000482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Partner</w:t>
            </w:r>
            <w:proofErr w:type="spellEnd"/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;</w:t>
            </w:r>
          </w:p>
          <w:p w:rsidR="00B94A16" w:rsidRPr="00E045F6" w:rsidRDefault="00E4273C" w:rsidP="00E4273C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</w:t>
            </w:r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опи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я</w:t>
            </w:r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документа, подтверждающего статус авт</w:t>
            </w:r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ризованного партнера – </w:t>
            </w:r>
            <w:proofErr w:type="spellStart"/>
            <w:r w:rsidR="00E045F6" w:rsidRPr="0000482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Cisco</w:t>
            </w:r>
            <w:proofErr w:type="spellEnd"/>
            <w:r w:rsidR="00E045F6" w:rsidRPr="0000482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E045F6" w:rsidRPr="0000482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Master</w:t>
            </w:r>
            <w:proofErr w:type="spellEnd"/>
            <w:r w:rsidR="00E045F6" w:rsidRPr="0000482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E045F6" w:rsidRPr="0000482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Managed</w:t>
            </w:r>
            <w:proofErr w:type="spellEnd"/>
            <w:r w:rsidR="00E045F6" w:rsidRPr="0000482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E045F6" w:rsidRPr="0000482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Service</w:t>
            </w:r>
            <w:proofErr w:type="spellEnd"/>
            <w:r w:rsidR="00E045F6" w:rsidRPr="0000482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E045F6" w:rsidRPr="0000482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Provider</w:t>
            </w:r>
            <w:proofErr w:type="spellEnd"/>
            <w:r w:rsidR="00E045F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1275" w:type="dxa"/>
            <w:shd w:val="clear" w:color="auto" w:fill="auto"/>
          </w:tcPr>
          <w:p w:rsidR="00B94A16" w:rsidRPr="00D5718B" w:rsidRDefault="00B94A16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94A16" w:rsidRPr="00D5718B" w:rsidRDefault="00B94A16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rPr>
          <w:trHeight w:val="1023"/>
        </w:trPr>
        <w:tc>
          <w:tcPr>
            <w:tcW w:w="925" w:type="dxa"/>
            <w:shd w:val="clear" w:color="auto" w:fill="auto"/>
          </w:tcPr>
          <w:p w:rsidR="00D5718B" w:rsidRPr="00D5718B" w:rsidRDefault="00B94A16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12</w:t>
            </w:r>
          </w:p>
        </w:tc>
        <w:tc>
          <w:tcPr>
            <w:tcW w:w="6413" w:type="dxa"/>
            <w:shd w:val="clear" w:color="auto" w:fill="auto"/>
          </w:tcPr>
          <w:p w:rsidR="00D5718B" w:rsidRPr="00D5718B" w:rsidRDefault="00D5718B" w:rsidP="00D5718B">
            <w:pPr>
              <w:widowControl/>
              <w:tabs>
                <w:tab w:val="left" w:pos="72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highlight w:val="yellow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  <w:t>C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ведения из Единого реестра субъектов малого и среднего предпринимательства, ведение которого осуществляется в соответствии с Федеральным з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коном от 24.07.2007 № 209-ФЗ «О развитии малого и среднего предпринимательства в Российской Ф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дерации», содержащие информацию об участнике закупки</w:t>
            </w:r>
          </w:p>
        </w:tc>
        <w:tc>
          <w:tcPr>
            <w:tcW w:w="127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rPr>
          <w:trHeight w:val="1560"/>
        </w:trPr>
        <w:tc>
          <w:tcPr>
            <w:tcW w:w="92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12</w:t>
            </w:r>
          </w:p>
        </w:tc>
        <w:tc>
          <w:tcPr>
            <w:tcW w:w="6413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Другие документы, прикладываемые по усмотр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нию участника процедуры закупки (всего – кол-во листов)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</w:rPr>
              <w:t>(отзывы, рекомендации или другие документальные док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</w:rPr>
              <w:t>зательства выполнения договоров)</w:t>
            </w:r>
          </w:p>
        </w:tc>
        <w:tc>
          <w:tcPr>
            <w:tcW w:w="127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7338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ИТОГО кол-во листов</w:t>
            </w:r>
          </w:p>
        </w:tc>
        <w:tc>
          <w:tcPr>
            <w:tcW w:w="127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D5718B" w:rsidRPr="00D5718B" w:rsidTr="007C4C11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vertAlign w:val="superscript"/>
              </w:rPr>
              <w:footnoteReference w:id="10"/>
            </w:r>
          </w:p>
        </w:tc>
        <w:tc>
          <w:tcPr>
            <w:tcW w:w="68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МП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vertAlign w:val="superscript"/>
        </w:rPr>
        <w:footnoteReference w:id="11"/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/>
          <w:color w:val="auto"/>
          <w:spacing w:val="-4"/>
          <w:sz w:val="24"/>
          <w:szCs w:val="24"/>
        </w:rPr>
        <w:br w:type="page"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Форма 4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928"/>
      </w:tblGrid>
      <w:tr w:rsidR="00D5718B" w:rsidRPr="00D5718B" w:rsidTr="007C4C11">
        <w:tc>
          <w:tcPr>
            <w:tcW w:w="4928" w:type="dxa"/>
            <w:shd w:val="clear" w:color="auto" w:fill="auto"/>
          </w:tcPr>
          <w:p w:rsidR="00D5718B" w:rsidRPr="00D5718B" w:rsidRDefault="00490287" w:rsidP="00D5718B">
            <w:pPr>
              <w:widowControl/>
              <w:numPr>
                <w:ilvl w:val="12"/>
                <w:numId w:val="0"/>
              </w:numPr>
              <w:tabs>
                <w:tab w:val="left" w:pos="4548"/>
                <w:tab w:val="left" w:pos="4932"/>
                <w:tab w:val="left" w:pos="5628"/>
                <w:tab w:val="left" w:pos="6720"/>
              </w:tabs>
              <w:autoSpaceDE w:val="0"/>
              <w:autoSpaceDN w:val="0"/>
              <w:spacing w:after="0" w:line="240" w:lineRule="auto"/>
              <w:ind w:left="1452" w:hanging="142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Приложение к части 2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1452" w:hanging="142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заявки на участие 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1452" w:hanging="142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 открытом аукционе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1452" w:hanging="142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 электронной форме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1452" w:hanging="142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от «___»______20__г. №___</w:t>
            </w:r>
          </w:p>
        </w:tc>
      </w:tr>
    </w:tbl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На бланке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vertAlign w:val="superscript"/>
        </w:rPr>
        <w:footnoteReference w:id="12"/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Дата, исх. №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____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АНКЕТА УЧАСТНИКА ПРОЦЕДУРЫ ЗАКУПКИ</w:t>
      </w:r>
      <w:r w:rsidRPr="00D5718B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  <w:vertAlign w:val="superscript"/>
        </w:rPr>
        <w:footnoteReference w:id="13"/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№ п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/>
              </w:rPr>
              <w:t>/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Сведения об участнике 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процедуры закупки</w:t>
            </w: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Полное и сокращенное наименование организации и ее организационно-правовая форма 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(на основании учр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дительных документов установленной формы (устав, полож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ние, учредительный договор), свидетельства о государстве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Регистрационные данные: дата, место и орган рег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страции юридического лица 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(на основании свидетельства о государственной  регистрации)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Учредители (перечислить наименования и организ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ционно-правовую форму всех учредителей, чья доля в уставном капитале превышает 10%) и доля их уч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стия  (для акционерных обществ – на основании в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ы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писки из реестра акционеров)  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(на основании учредител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ь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ных документов установленной формы (устав, положение, учредительный договор))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3.1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Срок деятельности организации (с учетом правопр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емственности)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3.2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Размер уставного капитала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3.3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Почтовый адрес налоговой инспекции по месту рег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страции участника, контактные лица (налоговые 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спекторы) и их телефоны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rPr>
          <w:trHeight w:val="456"/>
        </w:trPr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3.4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Почтовый адрес арбитражного суда по месту рег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страции участника, контактные лица и телефоны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rPr>
          <w:trHeight w:val="2484"/>
        </w:trPr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/>
              </w:rPr>
              <w:t>3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.5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ИНН, КПП, ОГРН, ОКПО участника процедуры з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купки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</w:pP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Примечание: вышеуказанные данные участника процедуры з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купки могут быть подтверждены путем представления сл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дующих документов: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</w:pP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- свидетельства о государственной регистрации;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</w:pP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-информационного письма об учете в ЕГРПО;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</w:pP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-свидетельства о постановке на учет в налоговом органе;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-справки арбитражного суда об отсутствии дела о банкро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стве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3.6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Сведения об учредителях, о членах коллегиального исполнительного органа, лице, исполняющем фун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ции единоличного исполнительного органа: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фамилии, имена, отчества (при наличии), идентиф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кационные номера налогоплательщиков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Место нахождения участника процедуры закупки (страна, адрес)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Почтовый адрес участника процедуры закупки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(страна, адрес)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Телефоны участника процедуры закупки (с указан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ем кода города)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Факс участника процедуры закупки (с указанием к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да города)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Адрес электронной почты участника процедуры з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купки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Филиалы: перечислить наименования и почтовые 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реса 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Банковские реквизиты 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</w:pP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крытии расчетного счета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11.1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Наименование обслуживающего банка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11.2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Расчетный счет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11.3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Корреспондентский счет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11.4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Код БИК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Балансовая стоимость активов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Фамилия, имя, отчество, руководителя участника процедуры закупки, имеющего право подписи с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гласно учредительным документам, с указанием должности и контактного телефона)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Орган управления участника процедуры закупки, уполномоченный на одобрение сделки, право на з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ключение которой является предметом настоящего открытого аукциона в электронной форме и порядок одобрения соответствующей сделки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Фамилия, Имя, Отчество уполномоченного лица участника процедуры закупки с указанием должн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сти, контактного телефона, адреса электронной п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чты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В подтверждение вышеприведенных данных к анкете прилагаются следующие документы: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1.__________________________(название документа)________(количество листов в документе);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2.__________________________(название документа)________(количество листов в документе);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n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.__________________________(название документа)________(количество листов в документе).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D5718B" w:rsidRPr="00D5718B" w:rsidTr="007C4C11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68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69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</w:tc>
      </w:tr>
      <w:tr w:rsidR="00D5718B" w:rsidRPr="00D5718B" w:rsidTr="007C4C11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МП</w:t>
      </w:r>
    </w:p>
    <w:p w:rsidR="00D5718B" w:rsidRPr="00D5718B" w:rsidRDefault="00D5718B" w:rsidP="00D5718B">
      <w:pPr>
        <w:widowControl/>
        <w:shd w:val="clear" w:color="auto" w:fill="FFFFFF"/>
        <w:tabs>
          <w:tab w:val="left" w:pos="6828"/>
        </w:tabs>
        <w:autoSpaceDE w:val="0"/>
        <w:autoSpaceDN w:val="0"/>
        <w:spacing w:after="0" w:line="240" w:lineRule="auto"/>
        <w:ind w:left="619"/>
        <w:jc w:val="right"/>
        <w:rPr>
          <w:rFonts w:ascii="Times New Roman" w:eastAsia="Times New Roman" w:hAnsi="Times New Roman" w:cs="Times New Roman"/>
          <w:color w:val="auto"/>
          <w:spacing w:val="-4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pacing w:val="-4"/>
          <w:sz w:val="16"/>
          <w:szCs w:val="16"/>
        </w:rPr>
        <w:br w:type="page"/>
      </w:r>
      <w:r w:rsidRPr="00D5718B">
        <w:rPr>
          <w:rFonts w:ascii="Times New Roman" w:eastAsia="Times New Roman" w:hAnsi="Times New Roman" w:cs="Times New Roman"/>
          <w:color w:val="auto"/>
          <w:spacing w:val="-4"/>
          <w:sz w:val="28"/>
          <w:szCs w:val="28"/>
        </w:rPr>
        <w:lastRenderedPageBreak/>
        <w:t>Форма 4</w:t>
      </w:r>
    </w:p>
    <w:p w:rsidR="00D5718B" w:rsidRPr="00D5718B" w:rsidRDefault="00D5718B" w:rsidP="00D5718B">
      <w:pPr>
        <w:widowControl/>
        <w:shd w:val="clear" w:color="auto" w:fill="FFFFFF"/>
        <w:tabs>
          <w:tab w:val="left" w:pos="6828"/>
        </w:tabs>
        <w:autoSpaceDE w:val="0"/>
        <w:autoSpaceDN w:val="0"/>
        <w:spacing w:after="0" w:line="240" w:lineRule="auto"/>
        <w:ind w:left="619"/>
        <w:jc w:val="right"/>
        <w:rPr>
          <w:rFonts w:ascii="Times New Roman" w:eastAsia="Times New Roman" w:hAnsi="Times New Roman" w:cs="Times New Roman"/>
          <w:color w:val="auto"/>
          <w:spacing w:val="-4"/>
          <w:sz w:val="28"/>
          <w:szCs w:val="28"/>
        </w:rPr>
      </w:pPr>
    </w:p>
    <w:p w:rsidR="00D5718B" w:rsidRPr="00D5718B" w:rsidRDefault="00D5718B" w:rsidP="00D5718B">
      <w:pPr>
        <w:widowControl/>
        <w:shd w:val="clear" w:color="auto" w:fill="FFFFFF"/>
        <w:tabs>
          <w:tab w:val="left" w:pos="6828"/>
        </w:tabs>
        <w:autoSpaceDE w:val="0"/>
        <w:autoSpaceDN w:val="0"/>
        <w:spacing w:after="0" w:line="240" w:lineRule="auto"/>
        <w:ind w:left="619"/>
        <w:jc w:val="right"/>
        <w:rPr>
          <w:rFonts w:ascii="Times New Roman" w:eastAsia="Times New Roman" w:hAnsi="Times New Roman" w:cs="Times New Roman"/>
          <w:color w:val="auto"/>
          <w:spacing w:val="-4"/>
          <w:sz w:val="28"/>
          <w:szCs w:val="28"/>
        </w:rPr>
      </w:pPr>
    </w:p>
    <w:p w:rsidR="00D5718B" w:rsidRPr="00D5718B" w:rsidRDefault="00490287" w:rsidP="00D5718B">
      <w:pPr>
        <w:framePr w:hSpace="180" w:wrap="around" w:vAnchor="text" w:hAnchor="text" w:xAlign="right" w:y="1"/>
        <w:widowControl/>
        <w:numPr>
          <w:ilvl w:val="12"/>
          <w:numId w:val="0"/>
        </w:numPr>
        <w:tabs>
          <w:tab w:val="left" w:pos="4548"/>
          <w:tab w:val="left" w:pos="4932"/>
          <w:tab w:val="left" w:pos="5628"/>
          <w:tab w:val="left" w:pos="6720"/>
        </w:tabs>
        <w:autoSpaceDE w:val="0"/>
        <w:autoSpaceDN w:val="0"/>
        <w:spacing w:after="0" w:line="240" w:lineRule="auto"/>
        <w:ind w:left="1452" w:firstLine="5494"/>
        <w:suppressOverlap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Приложение к части 2</w:t>
      </w:r>
    </w:p>
    <w:p w:rsidR="00D5718B" w:rsidRPr="00D5718B" w:rsidRDefault="00D5718B" w:rsidP="00D5718B">
      <w:pPr>
        <w:framePr w:hSpace="180" w:wrap="around" w:vAnchor="text" w:hAnchor="text" w:xAlign="right" w:y="1"/>
        <w:widowControl/>
        <w:numPr>
          <w:ilvl w:val="12"/>
          <w:numId w:val="0"/>
        </w:numPr>
        <w:autoSpaceDE w:val="0"/>
        <w:autoSpaceDN w:val="0"/>
        <w:spacing w:after="0" w:line="240" w:lineRule="auto"/>
        <w:ind w:left="1452" w:firstLine="5494"/>
        <w:suppressOverlap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заявки на участие </w:t>
      </w:r>
    </w:p>
    <w:p w:rsidR="00D5718B" w:rsidRPr="00D5718B" w:rsidRDefault="00D5718B" w:rsidP="00D5718B">
      <w:pPr>
        <w:framePr w:hSpace="180" w:wrap="around" w:vAnchor="text" w:hAnchor="text" w:xAlign="right" w:y="1"/>
        <w:widowControl/>
        <w:numPr>
          <w:ilvl w:val="12"/>
          <w:numId w:val="0"/>
        </w:numPr>
        <w:autoSpaceDE w:val="0"/>
        <w:autoSpaceDN w:val="0"/>
        <w:spacing w:after="0" w:line="240" w:lineRule="auto"/>
        <w:ind w:left="1452" w:firstLine="5494"/>
        <w:suppressOverlap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в открытом аукционе</w:t>
      </w:r>
    </w:p>
    <w:p w:rsidR="00D5718B" w:rsidRPr="00D5718B" w:rsidRDefault="00D5718B" w:rsidP="00D5718B">
      <w:pPr>
        <w:framePr w:hSpace="180" w:wrap="around" w:vAnchor="text" w:hAnchor="text" w:xAlign="right" w:y="1"/>
        <w:widowControl/>
        <w:numPr>
          <w:ilvl w:val="12"/>
          <w:numId w:val="0"/>
        </w:numPr>
        <w:autoSpaceDE w:val="0"/>
        <w:autoSpaceDN w:val="0"/>
        <w:spacing w:after="0" w:line="240" w:lineRule="auto"/>
        <w:ind w:left="1452" w:firstLine="5494"/>
        <w:suppressOverlap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в электронной форме</w:t>
      </w:r>
    </w:p>
    <w:p w:rsidR="00D5718B" w:rsidRPr="00D5718B" w:rsidRDefault="00D5718B" w:rsidP="00D5718B">
      <w:pPr>
        <w:widowControl/>
        <w:shd w:val="clear" w:color="auto" w:fill="FFFFFF"/>
        <w:tabs>
          <w:tab w:val="left" w:pos="6828"/>
        </w:tabs>
        <w:autoSpaceDE w:val="0"/>
        <w:autoSpaceDN w:val="0"/>
        <w:spacing w:after="0" w:line="240" w:lineRule="auto"/>
        <w:ind w:left="619"/>
        <w:jc w:val="right"/>
        <w:rPr>
          <w:rFonts w:ascii="Times New Roman" w:eastAsia="Times New Roman" w:hAnsi="Times New Roman" w:cs="Times New Roman"/>
          <w:color w:val="auto"/>
          <w:spacing w:val="-4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от «___»______20__г. №____</w:t>
      </w:r>
    </w:p>
    <w:p w:rsidR="00D5718B" w:rsidRPr="00D5718B" w:rsidRDefault="00D5718B" w:rsidP="00D5718B">
      <w:pPr>
        <w:widowControl/>
        <w:shd w:val="clear" w:color="auto" w:fill="FFFFFF"/>
        <w:tabs>
          <w:tab w:val="left" w:pos="6828"/>
        </w:tabs>
        <w:autoSpaceDE w:val="0"/>
        <w:autoSpaceDN w:val="0"/>
        <w:spacing w:after="0" w:line="240" w:lineRule="auto"/>
        <w:ind w:left="619"/>
        <w:jc w:val="right"/>
        <w:rPr>
          <w:rFonts w:ascii="Times New Roman" w:eastAsia="Times New Roman" w:hAnsi="Times New Roman" w:cs="Times New Roman"/>
          <w:color w:val="auto"/>
          <w:spacing w:val="-4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АНКЕТА УЧАСТНИКА ПРОЦЕДУРЫ ЗАКУПКИ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vertAlign w:val="superscript"/>
        </w:rPr>
        <w:footnoteReference w:id="14"/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№ п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/>
              </w:rPr>
              <w:t>/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Сведения об участнике 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процедуры закупки</w:t>
            </w: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Индивидуальный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br/>
              <w:t>предприниматель</w:t>
            </w: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Свидетельство о внесении записи в Единый госуда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ственный реестр индивидуальных предпринимателей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D5718B" w:rsidRPr="00D5718B" w:rsidTr="007C4C11">
        <w:tc>
          <w:tcPr>
            <w:tcW w:w="462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462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</w:tbl>
    <w:p w:rsidR="00D5718B" w:rsidRPr="00D5718B" w:rsidRDefault="00D5718B" w:rsidP="00D5718B">
      <w:pPr>
        <w:widowControl/>
        <w:shd w:val="clear" w:color="auto" w:fill="FFFFFF"/>
        <w:tabs>
          <w:tab w:val="left" w:pos="682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МП</w:t>
      </w:r>
    </w:p>
    <w:p w:rsidR="00D5718B" w:rsidRPr="00D5718B" w:rsidRDefault="00D5718B" w:rsidP="00D5718B">
      <w:pPr>
        <w:widowControl/>
        <w:shd w:val="clear" w:color="auto" w:fill="FFFFFF"/>
        <w:tabs>
          <w:tab w:val="left" w:pos="682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shd w:val="clear" w:color="auto" w:fill="FFFFFF"/>
        <w:tabs>
          <w:tab w:val="left" w:pos="682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shd w:val="clear" w:color="auto" w:fill="FFFFFF"/>
        <w:tabs>
          <w:tab w:val="left" w:pos="6828"/>
        </w:tabs>
        <w:autoSpaceDE w:val="0"/>
        <w:autoSpaceDN w:val="0"/>
        <w:spacing w:after="0" w:line="240" w:lineRule="auto"/>
        <w:ind w:left="619"/>
        <w:jc w:val="right"/>
        <w:rPr>
          <w:rFonts w:ascii="Times New Roman" w:eastAsia="Times New Roman" w:hAnsi="Times New Roman" w:cs="Times New Roman"/>
          <w:color w:val="auto"/>
          <w:spacing w:val="-4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pacing w:val="-4"/>
          <w:sz w:val="28"/>
          <w:szCs w:val="28"/>
        </w:rPr>
        <w:br w:type="page"/>
      </w:r>
      <w:r w:rsidRPr="00D5718B">
        <w:rPr>
          <w:rFonts w:ascii="Times New Roman" w:eastAsia="Times New Roman" w:hAnsi="Times New Roman" w:cs="Times New Roman"/>
          <w:color w:val="auto"/>
          <w:spacing w:val="-4"/>
          <w:sz w:val="28"/>
          <w:szCs w:val="28"/>
        </w:rPr>
        <w:lastRenderedPageBreak/>
        <w:t>Форма 4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490287" w:rsidP="00D5718B">
      <w:pPr>
        <w:framePr w:hSpace="180" w:wrap="around" w:vAnchor="text" w:hAnchor="text" w:xAlign="right" w:y="1"/>
        <w:widowControl/>
        <w:numPr>
          <w:ilvl w:val="12"/>
          <w:numId w:val="0"/>
        </w:numPr>
        <w:tabs>
          <w:tab w:val="left" w:pos="4548"/>
          <w:tab w:val="left" w:pos="4932"/>
          <w:tab w:val="left" w:pos="5628"/>
          <w:tab w:val="left" w:pos="6720"/>
        </w:tabs>
        <w:autoSpaceDE w:val="0"/>
        <w:autoSpaceDN w:val="0"/>
        <w:spacing w:after="0" w:line="240" w:lineRule="auto"/>
        <w:ind w:left="1452" w:firstLine="5494"/>
        <w:suppressOverlap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Приложение к части 2</w:t>
      </w:r>
    </w:p>
    <w:p w:rsidR="00D5718B" w:rsidRPr="00D5718B" w:rsidRDefault="00D5718B" w:rsidP="00D5718B">
      <w:pPr>
        <w:framePr w:hSpace="180" w:wrap="around" w:vAnchor="text" w:hAnchor="text" w:xAlign="right" w:y="1"/>
        <w:widowControl/>
        <w:numPr>
          <w:ilvl w:val="12"/>
          <w:numId w:val="0"/>
        </w:numPr>
        <w:autoSpaceDE w:val="0"/>
        <w:autoSpaceDN w:val="0"/>
        <w:spacing w:after="0" w:line="240" w:lineRule="auto"/>
        <w:ind w:left="1452" w:firstLine="5494"/>
        <w:suppressOverlap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заявки на участие </w:t>
      </w:r>
    </w:p>
    <w:p w:rsidR="00D5718B" w:rsidRPr="00D5718B" w:rsidRDefault="00D5718B" w:rsidP="00D5718B">
      <w:pPr>
        <w:framePr w:hSpace="180" w:wrap="around" w:vAnchor="text" w:hAnchor="text" w:xAlign="right" w:y="1"/>
        <w:widowControl/>
        <w:numPr>
          <w:ilvl w:val="12"/>
          <w:numId w:val="0"/>
        </w:numPr>
        <w:autoSpaceDE w:val="0"/>
        <w:autoSpaceDN w:val="0"/>
        <w:spacing w:after="0" w:line="240" w:lineRule="auto"/>
        <w:ind w:left="1452" w:firstLine="5494"/>
        <w:suppressOverlap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в открытом аукционе</w:t>
      </w:r>
    </w:p>
    <w:p w:rsidR="00D5718B" w:rsidRPr="00D5718B" w:rsidRDefault="00D5718B" w:rsidP="00D5718B">
      <w:pPr>
        <w:framePr w:hSpace="180" w:wrap="around" w:vAnchor="text" w:hAnchor="text" w:xAlign="right" w:y="1"/>
        <w:widowControl/>
        <w:numPr>
          <w:ilvl w:val="12"/>
          <w:numId w:val="0"/>
        </w:numPr>
        <w:autoSpaceDE w:val="0"/>
        <w:autoSpaceDN w:val="0"/>
        <w:spacing w:after="0" w:line="240" w:lineRule="auto"/>
        <w:ind w:left="1452" w:firstLine="5494"/>
        <w:suppressOverlap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в электронной форме</w:t>
      </w:r>
    </w:p>
    <w:p w:rsidR="00D5718B" w:rsidRPr="00D5718B" w:rsidRDefault="00D5718B" w:rsidP="00D5718B">
      <w:pPr>
        <w:widowControl/>
        <w:shd w:val="clear" w:color="auto" w:fill="FFFFFF"/>
        <w:tabs>
          <w:tab w:val="left" w:pos="6828"/>
        </w:tabs>
        <w:autoSpaceDE w:val="0"/>
        <w:autoSpaceDN w:val="0"/>
        <w:spacing w:after="0" w:line="240" w:lineRule="auto"/>
        <w:ind w:left="619"/>
        <w:jc w:val="right"/>
        <w:rPr>
          <w:rFonts w:ascii="Times New Roman" w:eastAsia="Times New Roman" w:hAnsi="Times New Roman" w:cs="Times New Roman"/>
          <w:color w:val="auto"/>
          <w:spacing w:val="-4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от «___»______20__г. №____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АНКЕТА УЧАСТНИКА ПРОЦЕДУРЫ ЗАКУПКИ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vertAlign w:val="superscript"/>
        </w:rPr>
        <w:footnoteReference w:id="15"/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D5718B" w:rsidRPr="00D5718B" w:rsidTr="007C4C11">
        <w:trPr>
          <w:trHeight w:val="977"/>
        </w:trPr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№ п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/>
              </w:rPr>
              <w:t>/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Сведения об участнике 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процедуры закупки</w:t>
            </w:r>
          </w:p>
        </w:tc>
      </w:tr>
      <w:tr w:rsidR="00D5718B" w:rsidRPr="00D5718B" w:rsidTr="007C4C1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Физическое лицо</w:t>
            </w:r>
          </w:p>
        </w:tc>
      </w:tr>
      <w:tr w:rsidR="00D5718B" w:rsidRPr="00D5718B" w:rsidTr="007C4C1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D5718B" w:rsidRPr="00D5718B" w:rsidTr="007C4C11">
        <w:tc>
          <w:tcPr>
            <w:tcW w:w="462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462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/>
          <w:color w:val="auto"/>
          <w:spacing w:val="-4"/>
          <w:sz w:val="24"/>
          <w:szCs w:val="24"/>
        </w:rPr>
        <w:br w:type="page"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Форма 5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D5718B" w:rsidRPr="00D5718B" w:rsidTr="007C4C11">
        <w:tc>
          <w:tcPr>
            <w:tcW w:w="4927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На бланке организации</w:t>
            </w:r>
          </w:p>
        </w:tc>
        <w:tc>
          <w:tcPr>
            <w:tcW w:w="4928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1877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ДОВЕРЕННОСТЬ № _____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  <w:gridCol w:w="900"/>
        <w:gridCol w:w="3626"/>
      </w:tblGrid>
      <w:tr w:rsidR="00D5718B" w:rsidRPr="00D5718B" w:rsidTr="007C4C11">
        <w:tc>
          <w:tcPr>
            <w:tcW w:w="5328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626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328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число, месяц, год совершения доверенности пр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писью</w:t>
            </w:r>
          </w:p>
        </w:tc>
        <w:tc>
          <w:tcPr>
            <w:tcW w:w="90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626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место совершения доверенности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Участник процедуры закупки ________________________________________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left="4320" w:firstLine="72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(полное наименование юридического лица)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 лице ________________________________________________________________,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left="2160" w:firstLine="72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(должность, фамилия, имя, отчество)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действующего на основании _______________________настоящей доверенностью уполномочивает _______________________________________________________,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(должность, фамилия, имя, отчество)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паспорт серия ______ № ______, выдан «___» ___________ 20___ г. ____________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(кем выдан)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______________________________________________________________________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представлять Заказчику – федеральному государственному автономному образ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вательному учреждению высшего  образования «Национальный исследовател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ь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ский ядерный университет «МИФИ», единой комиссии и подписывать необход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мые документы для участия в открытом аукционе в электронной форме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______________________________________________________________________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(предмет открытого аукционам в электронной форме)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908"/>
        <w:gridCol w:w="3600"/>
        <w:gridCol w:w="236"/>
        <w:gridCol w:w="1937"/>
        <w:gridCol w:w="2173"/>
      </w:tblGrid>
      <w:tr w:rsidR="00D5718B" w:rsidRPr="00D5718B" w:rsidTr="007C4C11">
        <w:tc>
          <w:tcPr>
            <w:tcW w:w="1908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Подпись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173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удостоверяю.</w:t>
            </w:r>
          </w:p>
        </w:tc>
      </w:tr>
      <w:tr w:rsidR="00D5718B" w:rsidRPr="00D5718B" w:rsidTr="007C4C11">
        <w:tc>
          <w:tcPr>
            <w:tcW w:w="1908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фамилия, имя, отчество пре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ставителя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37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 пре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ставителя</w:t>
            </w:r>
          </w:p>
        </w:tc>
        <w:tc>
          <w:tcPr>
            <w:tcW w:w="2173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Доверенность выдана на срок до _______________ без права передоверия.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D5718B" w:rsidRPr="00D5718B" w:rsidTr="007C4C11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МП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autoSpaceDE w:val="0"/>
        <w:autoSpaceDN w:val="0"/>
        <w:adjustRightInd w:val="0"/>
        <w:spacing w:after="0" w:line="240" w:lineRule="atLeast"/>
        <w:outlineLvl w:val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</w:p>
    <w:p w:rsidR="00D5718B" w:rsidRPr="00D5718B" w:rsidRDefault="00D5718B" w:rsidP="00D5718B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 w:type="page"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 xml:space="preserve"> </w:t>
      </w:r>
    </w:p>
    <w:p w:rsidR="00D5718B" w:rsidRPr="00D5718B" w:rsidRDefault="00D5718B" w:rsidP="00D5718B">
      <w:pPr>
        <w:autoSpaceDE w:val="0"/>
        <w:autoSpaceDN w:val="0"/>
        <w:adjustRightInd w:val="0"/>
        <w:spacing w:after="0" w:line="240" w:lineRule="atLeast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32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26282F"/>
          <w:sz w:val="32"/>
          <w:szCs w:val="28"/>
        </w:rPr>
        <w:t>Форма 6</w:t>
      </w:r>
    </w:p>
    <w:p w:rsidR="00D5718B" w:rsidRPr="00D5718B" w:rsidRDefault="00D5718B" w:rsidP="00D5718B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  <w:highlight w:val="yellow"/>
        </w:rPr>
      </w:pPr>
    </w:p>
    <w:p w:rsidR="00D5718B" w:rsidRPr="00D5718B" w:rsidRDefault="00D5718B" w:rsidP="00D5718B">
      <w:pPr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Сведения о начальной (максимальной) цене единицы </w:t>
      </w:r>
    </w:p>
    <w:p w:rsidR="00D5718B" w:rsidRPr="00D5718B" w:rsidRDefault="00D5718B" w:rsidP="00D5718B">
      <w:pPr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каждого товара, являющегося предметом закупки</w:t>
      </w:r>
    </w:p>
    <w:tbl>
      <w:tblPr>
        <w:tblW w:w="9075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803"/>
        <w:gridCol w:w="1701"/>
        <w:gridCol w:w="1276"/>
        <w:gridCol w:w="1701"/>
      </w:tblGrid>
      <w:tr w:rsidR="00EA274A" w:rsidRPr="00C3171C" w:rsidTr="00C3171C">
        <w:trPr>
          <w:trHeight w:val="54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274A" w:rsidRPr="00C3171C" w:rsidRDefault="00EA274A" w:rsidP="000421A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274A" w:rsidRPr="00C3171C" w:rsidRDefault="00EA274A" w:rsidP="000421A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C3171C">
              <w:rPr>
                <w:rFonts w:ascii="Times New Roman" w:hAnsi="Times New Roman" w:cs="Times New Roman"/>
                <w:sz w:val="28"/>
                <w:szCs w:val="28"/>
              </w:rPr>
              <w:br/>
              <w:t>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274A" w:rsidRPr="00C3171C" w:rsidRDefault="00EA274A" w:rsidP="000421A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274A" w:rsidRPr="00C3171C" w:rsidRDefault="00EA274A" w:rsidP="000421A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274A" w:rsidRPr="00C3171C" w:rsidRDefault="00EA274A" w:rsidP="000421A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 xml:space="preserve">Цена за ед., </w:t>
            </w:r>
            <w:proofErr w:type="spellStart"/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</w:tc>
      </w:tr>
      <w:tr w:rsidR="000A573B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573B" w:rsidRPr="00C3171C" w:rsidRDefault="000A573B" w:rsidP="000A573B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584346" w:rsidRDefault="000A573B" w:rsidP="000A573B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>Коммутатор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Cisco Catalyst 2960 Plus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73B" w:rsidRPr="00C3171C" w:rsidRDefault="000A573B" w:rsidP="000A573B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573B" w:rsidRPr="00C3171C" w:rsidRDefault="000A573B" w:rsidP="000A5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B73C11" w:rsidRDefault="000A573B" w:rsidP="000A5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44 492,00</w:t>
            </w:r>
          </w:p>
        </w:tc>
      </w:tr>
      <w:tr w:rsidR="000A573B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573B" w:rsidRPr="00C3171C" w:rsidRDefault="000A573B" w:rsidP="000A573B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584346" w:rsidRDefault="000A573B" w:rsidP="000A573B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Коммутатор</w:t>
            </w:r>
            <w:r w:rsidRPr="00B260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Cisco Catalyst 2960Plus </w:t>
            </w:r>
            <w:proofErr w:type="spellStart"/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73B" w:rsidRPr="00C3171C" w:rsidRDefault="000A573B" w:rsidP="000A573B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573B" w:rsidRPr="00C3171C" w:rsidRDefault="000A573B" w:rsidP="000A5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B73C11" w:rsidRDefault="000A573B" w:rsidP="000A5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87 789,00</w:t>
            </w:r>
          </w:p>
        </w:tc>
      </w:tr>
      <w:tr w:rsidR="000A573B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573B" w:rsidRPr="00C3171C" w:rsidRDefault="000A573B" w:rsidP="000A573B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584346" w:rsidRDefault="000A573B" w:rsidP="000A573B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Точка</w:t>
            </w:r>
            <w:r w:rsidRPr="00C90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доступа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0A573B" w:rsidRPr="00584346" w:rsidRDefault="000A573B" w:rsidP="000A573B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Cisco AIR-CAP2702I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73B" w:rsidRPr="00C3171C" w:rsidRDefault="000A573B" w:rsidP="000A573B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573B" w:rsidRPr="00C3171C" w:rsidRDefault="000A573B" w:rsidP="000A5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B73C11" w:rsidRDefault="000A573B" w:rsidP="000A5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43 012,00</w:t>
            </w:r>
          </w:p>
        </w:tc>
      </w:tr>
      <w:tr w:rsidR="000A573B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573B" w:rsidRPr="00C3171C" w:rsidRDefault="000A573B" w:rsidP="000A573B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584346" w:rsidRDefault="000A573B" w:rsidP="000A573B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 xml:space="preserve">Точка доступа 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Cisco</w:t>
            </w: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IW</w:t>
            </w: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>3702-2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73B" w:rsidRPr="00C3171C" w:rsidRDefault="000A573B" w:rsidP="000A573B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573B" w:rsidRPr="00C3171C" w:rsidRDefault="000A573B" w:rsidP="000A5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B73C11" w:rsidRDefault="000A573B" w:rsidP="000A5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105 382,00</w:t>
            </w:r>
          </w:p>
        </w:tc>
      </w:tr>
      <w:tr w:rsidR="000A573B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573B" w:rsidRPr="00C3171C" w:rsidRDefault="000A573B" w:rsidP="000A573B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584346" w:rsidRDefault="000A573B" w:rsidP="000A573B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 xml:space="preserve">Точка доступа 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Cisco</w:t>
            </w: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IW</w:t>
            </w: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>3702-4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73B" w:rsidRPr="00C3171C" w:rsidRDefault="000A573B" w:rsidP="000A573B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573B" w:rsidRPr="00C3171C" w:rsidRDefault="000A573B" w:rsidP="000A5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B73C11" w:rsidRDefault="000A573B" w:rsidP="000A5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105 382,00</w:t>
            </w:r>
          </w:p>
        </w:tc>
      </w:tr>
      <w:tr w:rsidR="000A573B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573B" w:rsidRPr="00C3171C" w:rsidRDefault="000A573B" w:rsidP="000A573B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B260B0" w:rsidRDefault="000A573B" w:rsidP="000A573B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>Точка</w:t>
            </w:r>
            <w:r w:rsidRPr="00B260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>доступа</w:t>
            </w:r>
            <w:r w:rsidRPr="00B260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Cisco</w:t>
            </w:r>
            <w:r w:rsidRPr="00B260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AIR</w:t>
            </w:r>
            <w:r w:rsidRPr="00B260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</w:t>
            </w:r>
            <w:r w:rsidRPr="00B260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1562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73B" w:rsidRPr="00C3171C" w:rsidRDefault="000A573B" w:rsidP="000A573B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573B" w:rsidRPr="00C3171C" w:rsidRDefault="000A573B" w:rsidP="000A5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B73C11" w:rsidRDefault="000A573B" w:rsidP="000A5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61 400,00</w:t>
            </w:r>
          </w:p>
        </w:tc>
      </w:tr>
      <w:tr w:rsidR="000A573B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573B" w:rsidRPr="00C3171C" w:rsidRDefault="000A573B" w:rsidP="000A573B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584346" w:rsidRDefault="000A573B" w:rsidP="000A573B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>Антенна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Cisco </w:t>
            </w: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AIR-ANT2544V4M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73B" w:rsidRPr="00C3171C" w:rsidRDefault="000A573B" w:rsidP="000A573B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573B" w:rsidRPr="00C3171C" w:rsidRDefault="000A573B" w:rsidP="000A5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B73C11" w:rsidRDefault="000A573B" w:rsidP="000A5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30 929,00</w:t>
            </w:r>
          </w:p>
        </w:tc>
      </w:tr>
      <w:tr w:rsidR="000A573B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573B" w:rsidRPr="00C3171C" w:rsidRDefault="000A573B" w:rsidP="000A573B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584346" w:rsidRDefault="000A573B" w:rsidP="000A573B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бесперебойного питания 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APC</w:t>
            </w: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SMC</w:t>
            </w: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73B" w:rsidRPr="00C3171C" w:rsidRDefault="000A573B" w:rsidP="000A573B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573B" w:rsidRPr="00C3171C" w:rsidRDefault="000A573B" w:rsidP="000A5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B73C11" w:rsidRDefault="000A573B" w:rsidP="000A5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42 151,00</w:t>
            </w:r>
          </w:p>
        </w:tc>
      </w:tr>
      <w:tr w:rsidR="000A573B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573B" w:rsidRPr="00C3171C" w:rsidRDefault="000A573B" w:rsidP="000A573B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584346" w:rsidRDefault="000A573B" w:rsidP="000A573B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 xml:space="preserve">Кабель HUAWEI DAC SFP+/SFP+ 10GE 3M SFP-10G-CU3M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73B" w:rsidRPr="00C3171C" w:rsidRDefault="000A573B" w:rsidP="000A573B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573B" w:rsidRPr="00C3171C" w:rsidRDefault="000A573B" w:rsidP="000A5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B73C11" w:rsidRDefault="0019194C" w:rsidP="000A5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2 297,00</w:t>
            </w:r>
          </w:p>
        </w:tc>
      </w:tr>
      <w:tr w:rsidR="000A573B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573B" w:rsidRPr="00C3171C" w:rsidRDefault="000A573B" w:rsidP="000A573B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584346" w:rsidRDefault="000A573B" w:rsidP="000A573B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>Кабель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>HUAWEI DAC 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FP+/SFP+ 10GE 10M SFP-10G-AC10M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73B" w:rsidRPr="00C3171C" w:rsidRDefault="000A573B" w:rsidP="000A573B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573B" w:rsidRPr="00C3171C" w:rsidRDefault="000A573B" w:rsidP="000A5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B73C11" w:rsidRDefault="0019194C" w:rsidP="000A5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11 413,00</w:t>
            </w:r>
          </w:p>
        </w:tc>
      </w:tr>
      <w:tr w:rsidR="000A573B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573B" w:rsidRPr="00C3171C" w:rsidRDefault="000A573B" w:rsidP="000A573B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584346" w:rsidRDefault="000A573B" w:rsidP="000A573B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 xml:space="preserve">Коммутатор 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 1420 5G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73B" w:rsidRPr="00C3171C" w:rsidRDefault="000A573B" w:rsidP="000A573B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573B" w:rsidRPr="00C3171C" w:rsidRDefault="000A573B" w:rsidP="000A5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B73C11" w:rsidRDefault="0019194C" w:rsidP="000A5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2 671,00</w:t>
            </w:r>
          </w:p>
        </w:tc>
      </w:tr>
      <w:tr w:rsidR="000A573B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573B" w:rsidRPr="00C3171C" w:rsidRDefault="000A573B" w:rsidP="000A573B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584346" w:rsidRDefault="000A573B" w:rsidP="000A573B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 xml:space="preserve">Коммутатор </w:t>
            </w:r>
            <w:r w:rsidRPr="005843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 1420 8G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73B" w:rsidRPr="00C3171C" w:rsidRDefault="000A573B" w:rsidP="000A573B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573B" w:rsidRPr="00C3171C" w:rsidRDefault="000A573B" w:rsidP="000A5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B73C11" w:rsidRDefault="0019194C" w:rsidP="000A5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4 002,00</w:t>
            </w:r>
          </w:p>
        </w:tc>
      </w:tr>
      <w:tr w:rsidR="000A573B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573B" w:rsidRPr="00C3171C" w:rsidRDefault="000A573B" w:rsidP="000A573B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584346" w:rsidRDefault="000A573B" w:rsidP="000A573B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Lenovo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IdeaPad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330-15IGM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73B" w:rsidRPr="00C3171C" w:rsidRDefault="000A573B" w:rsidP="000A573B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573B" w:rsidRPr="00C3171C" w:rsidRDefault="000A573B" w:rsidP="000A5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B73C11" w:rsidRDefault="0019194C" w:rsidP="000A5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19 670,00</w:t>
            </w:r>
          </w:p>
        </w:tc>
      </w:tr>
      <w:tr w:rsidR="000A573B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573B" w:rsidRPr="00C3171C" w:rsidRDefault="000A573B" w:rsidP="000A573B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38756C" w:rsidRDefault="000A573B" w:rsidP="000A573B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4346">
              <w:rPr>
                <w:rFonts w:ascii="Times New Roman" w:hAnsi="Times New Roman" w:cs="Times New Roman"/>
                <w:sz w:val="24"/>
                <w:szCs w:val="24"/>
              </w:rPr>
              <w:t>Видеокамера</w:t>
            </w:r>
            <w:r w:rsidRPr="003875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IP </w:t>
            </w:r>
            <w:proofErr w:type="spellStart"/>
            <w:r w:rsidRPr="003875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Hikvision</w:t>
            </w:r>
            <w:proofErr w:type="spellEnd"/>
            <w:r w:rsidRPr="003875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DS-2CD2522FWD-IS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73B" w:rsidRPr="00C3171C" w:rsidRDefault="000A573B" w:rsidP="000A573B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573B" w:rsidRPr="00C3171C" w:rsidRDefault="000A573B" w:rsidP="000A5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573B" w:rsidRPr="00B73C11" w:rsidRDefault="00B9645F" w:rsidP="000A5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17 700,00</w:t>
            </w:r>
          </w:p>
        </w:tc>
      </w:tr>
    </w:tbl>
    <w:p w:rsidR="00D5718B" w:rsidRPr="00D5718B" w:rsidRDefault="00D5718B" w:rsidP="00D5718B">
      <w:pPr>
        <w:widowControl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88" w:lineRule="auto"/>
        <w:ind w:right="-2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 w:type="page"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5. Проект договора</w:t>
      </w:r>
    </w:p>
    <w:p w:rsidR="00D5718B" w:rsidRPr="00D5718B" w:rsidRDefault="00D5718B" w:rsidP="00D5718B">
      <w:pPr>
        <w:widowControl/>
        <w:pBdr>
          <w:bottom w:val="single" w:sz="12" w:space="1" w:color="auto"/>
        </w:pBdr>
        <w:autoSpaceDE w:val="0"/>
        <w:autoSpaceDN w:val="0"/>
        <w:spacing w:after="0" w:line="288" w:lineRule="auto"/>
        <w:ind w:right="-2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Договор № __________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на поставку товара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063"/>
        <w:gridCol w:w="5074"/>
      </w:tblGrid>
      <w:tr w:rsidR="00D5718B" w:rsidRPr="00D5718B" w:rsidTr="007C4C11">
        <w:tc>
          <w:tcPr>
            <w:tcW w:w="5064" w:type="dxa"/>
          </w:tcPr>
          <w:p w:rsidR="00D5718B" w:rsidRPr="00D5718B" w:rsidRDefault="00D5718B" w:rsidP="00D5718B">
            <w:pPr>
              <w:widowControl/>
              <w:tabs>
                <w:tab w:val="left" w:leader="underscore" w:pos="8503"/>
                <w:tab w:val="left" w:leader="underscore" w:pos="951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  <w:t>Город Москва</w:t>
            </w:r>
          </w:p>
        </w:tc>
        <w:tc>
          <w:tcPr>
            <w:tcW w:w="5074" w:type="dxa"/>
          </w:tcPr>
          <w:p w:rsidR="00D5718B" w:rsidRPr="00D5718B" w:rsidRDefault="00D5718B" w:rsidP="00D5718B">
            <w:pPr>
              <w:widowControl/>
              <w:tabs>
                <w:tab w:val="left" w:leader="underscore" w:pos="8503"/>
                <w:tab w:val="left" w:leader="underscore" w:pos="9511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  <w:t xml:space="preserve">«____»_____________ </w:t>
            </w:r>
            <w:r w:rsidRPr="00D5718B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sz w:val="28"/>
                <w:szCs w:val="28"/>
              </w:rPr>
              <w:t>20___ г</w:t>
            </w:r>
            <w:r w:rsidRPr="00D5718B">
              <w:rPr>
                <w:rFonts w:ascii="Times New Roman" w:eastAsia="Times New Roman" w:hAnsi="Times New Roman" w:cs="Times New Roman"/>
                <w:bCs/>
                <w:color w:val="auto"/>
                <w:spacing w:val="-16"/>
                <w:sz w:val="28"/>
                <w:szCs w:val="28"/>
              </w:rPr>
              <w:t>.</w:t>
            </w:r>
          </w:p>
        </w:tc>
      </w:tr>
    </w:tbl>
    <w:p w:rsidR="00D5718B" w:rsidRPr="00D5718B" w:rsidRDefault="00D5718B" w:rsidP="00D5718B">
      <w:pPr>
        <w:widowControl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</w:p>
    <w:p w:rsidR="00D5718B" w:rsidRPr="00D5718B" w:rsidRDefault="00D5718B" w:rsidP="00D5718B">
      <w:pPr>
        <w:widowControl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>Федеральное государственное автономное образовательное учреждение высшего  образования «Национальный исследовательский ядерный университет «МИФИ» (НИЯУ МИФИ),</w:t>
      </w:r>
      <w:r w:rsidRPr="00D5718B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ar-SA"/>
        </w:rPr>
        <w:t xml:space="preserve">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>зарегистрировано 03.02.2003 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___________________________________________,</w:t>
      </w:r>
    </w:p>
    <w:p w:rsidR="00D5718B" w:rsidRPr="00D5718B" w:rsidRDefault="00D5718B" w:rsidP="00D5718B">
      <w:pPr>
        <w:widowControl/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 xml:space="preserve">       должность, фамилия, имя, отчество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>действующего на основании _____________________________________________,</w:t>
      </w:r>
    </w:p>
    <w:p w:rsidR="00D5718B" w:rsidRPr="00D5718B" w:rsidRDefault="00D5718B" w:rsidP="00D5718B">
      <w:pPr>
        <w:widowControl/>
        <w:suppressAutoHyphens/>
        <w:spacing w:after="0" w:line="240" w:lineRule="auto"/>
        <w:ind w:left="3240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>устава (приказа или доверенности с указанием даты и номера, если договор подписывается лицом, уполномоченным ректором университета)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>с одной стороны, и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</w:p>
    <w:p w:rsidR="00D5718B" w:rsidRPr="00D5718B" w:rsidRDefault="00D5718B" w:rsidP="00D5718B">
      <w:pPr>
        <w:widowControl/>
        <w:autoSpaceDE w:val="0"/>
        <w:autoSpaceDN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юридических лиц:</w:t>
      </w:r>
    </w:p>
    <w:p w:rsidR="00D5718B" w:rsidRPr="00D5718B" w:rsidRDefault="00D5718B" w:rsidP="00D5718B">
      <w:pPr>
        <w:widowControl/>
        <w:autoSpaceDE w:val="0"/>
        <w:autoSpaceDN w:val="0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______________________________________________________________________,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>полное наименование юридического лица (включая организационно-правовую форму)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>зарегистрирован___ _______________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ab/>
        <w:t>__________________________________</w:t>
      </w:r>
    </w:p>
    <w:p w:rsidR="00D5718B" w:rsidRPr="00D5718B" w:rsidRDefault="00D5718B" w:rsidP="00D5718B">
      <w:pPr>
        <w:widowControl/>
        <w:suppressAutoHyphens/>
        <w:spacing w:after="0" w:line="240" w:lineRule="auto"/>
        <w:ind w:left="4944" w:hanging="246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>дата регистрации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ab/>
        <w:t xml:space="preserve">     наименование регистрирующего органа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______________________________________________________________________,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>должность, Ф.И.О. руководителя  или лица, уполномоченного подписать договор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>действующего на основании _____________________________________________,</w:t>
      </w:r>
    </w:p>
    <w:p w:rsidR="00D5718B" w:rsidRPr="00D5718B" w:rsidRDefault="00D5718B" w:rsidP="00D5718B">
      <w:pPr>
        <w:widowControl/>
        <w:suppressAutoHyphens/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>устава или положения, доверенности, если договор подписывается не руководителем юридического лица</w:t>
      </w:r>
    </w:p>
    <w:p w:rsidR="00D5718B" w:rsidRPr="00D5718B" w:rsidRDefault="00D5718B" w:rsidP="00D5718B">
      <w:pPr>
        <w:widowControl/>
        <w:autoSpaceDE w:val="0"/>
        <w:autoSpaceDN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индивидуальных предпринимателей:</w:t>
      </w:r>
    </w:p>
    <w:p w:rsidR="00D5718B" w:rsidRPr="00D5718B" w:rsidRDefault="00D5718B" w:rsidP="00D5718B">
      <w:pPr>
        <w:widowControl/>
        <w:autoSpaceDE w:val="0"/>
        <w:autoSpaceDN w:val="0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Индивидуальный предприниматель _______________________________________,</w:t>
      </w:r>
    </w:p>
    <w:p w:rsidR="00D5718B" w:rsidRPr="00D5718B" w:rsidRDefault="00D5718B" w:rsidP="00D5718B">
      <w:pPr>
        <w:widowControl/>
        <w:suppressAutoHyphens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>фамилия, имя, отчество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>зарегистрирован____ _________________ __________________________________</w:t>
      </w:r>
    </w:p>
    <w:p w:rsidR="00D5718B" w:rsidRPr="00D5718B" w:rsidRDefault="00D5718B" w:rsidP="00D5718B">
      <w:pPr>
        <w:widowControl/>
        <w:suppressAutoHyphens/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 xml:space="preserve">         (дата регистрации)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ab/>
        <w:t xml:space="preserve">        наименование регистрирующего органа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</w:p>
    <w:p w:rsidR="00D5718B" w:rsidRPr="00D5718B" w:rsidRDefault="00D5718B" w:rsidP="00D5718B">
      <w:pPr>
        <w:widowControl/>
        <w:autoSpaceDE w:val="0"/>
        <w:autoSpaceDN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физических лиц:</w:t>
      </w:r>
    </w:p>
    <w:p w:rsidR="00D5718B" w:rsidRPr="00D5718B" w:rsidRDefault="00D5718B" w:rsidP="00D5718B">
      <w:pPr>
        <w:widowControl/>
        <w:autoSpaceDE w:val="0"/>
        <w:autoSpaceDN w:val="0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______________________________________________________________________,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>фамилия, имя, отчество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>именуем___ в дальнейшем «Поставщик»,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 другой стороны, вместе именуемые в дальнейшем «Стороны» и каждый в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дельности «Сторона», в соответствии с Федеральным законом от 18.07.2011 № 223-ФЗ «О закупках товаров, работ, услуг отдельными видами юридических лиц», Положением о закупке НИЯУ МИФИ от 22.05.2012 г., с изменениями от 17.10.2016 г., на основании результатов открытого аукциона в электронной форме № _________ (протокол от _______ №________), обеспечения исполнения дог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вора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footnoteReference w:id="16"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 виде _____________________________________________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             наименование обеспечения, реквизиты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заключили настоящий договор  на поставку товара (далее – договор) о нижесл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дующем: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 Предмет договора</w:t>
      </w:r>
    </w:p>
    <w:p w:rsidR="00D5718B" w:rsidRPr="00D5718B" w:rsidRDefault="00D5718B" w:rsidP="00D5718B">
      <w:pPr>
        <w:widowControl/>
        <w:tabs>
          <w:tab w:val="num" w:pos="1070"/>
          <w:tab w:val="left" w:pos="1300"/>
          <w:tab w:val="left" w:pos="14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1.1. Поставщик обязуется передать Заказчику товар в количестве и ассорт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менте, указанных в спецификации (приложение 1) в порядке и на условиях, предусмотренных настоящим договором, в срок, указанный в п.5.2. настоящего договора.</w:t>
      </w:r>
    </w:p>
    <w:p w:rsidR="00D5718B" w:rsidRPr="00D5718B" w:rsidRDefault="00D5718B" w:rsidP="00D5718B">
      <w:pPr>
        <w:widowControl/>
        <w:tabs>
          <w:tab w:val="num" w:pos="1070"/>
          <w:tab w:val="left" w:pos="1300"/>
          <w:tab w:val="left" w:pos="14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1.2. Заказчик обязуется оплатить поставленный в соответствии с требован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ями настоящего договора товар в порядке, форме и на условиях, предусмотре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ных настоящим договором.</w:t>
      </w:r>
    </w:p>
    <w:p w:rsidR="00D5718B" w:rsidRPr="00D5718B" w:rsidRDefault="00D5718B" w:rsidP="00D5718B">
      <w:pPr>
        <w:widowControl/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2. Цена договора</w:t>
      </w:r>
    </w:p>
    <w:p w:rsidR="00D5718B" w:rsidRPr="00D5718B" w:rsidRDefault="00D5718B" w:rsidP="00D5718B">
      <w:pPr>
        <w:widowControl/>
        <w:tabs>
          <w:tab w:val="left" w:pos="142"/>
          <w:tab w:val="left" w:pos="127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2.1. Цена договора  составляет ________________ рублей</w:t>
      </w:r>
    </w:p>
    <w:p w:rsidR="00D5718B" w:rsidRPr="00D5718B" w:rsidRDefault="00D5718B" w:rsidP="00D5718B">
      <w:pPr>
        <w:widowControl/>
        <w:tabs>
          <w:tab w:val="left" w:pos="142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сумма цифрами</w:t>
      </w:r>
    </w:p>
    <w:p w:rsidR="00D5718B" w:rsidRPr="00D5718B" w:rsidRDefault="00D5718B" w:rsidP="00D5718B">
      <w:pPr>
        <w:widowControl/>
        <w:tabs>
          <w:tab w:val="left" w:pos="142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_____ копеек (________________________________________), в том числе НДС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footnoteReference w:id="17"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D5718B" w:rsidRPr="00D5718B" w:rsidRDefault="00D5718B" w:rsidP="00D5718B">
      <w:pPr>
        <w:widowControl/>
        <w:tabs>
          <w:tab w:val="left" w:pos="142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 xml:space="preserve">сумма прописью с заглавной буквы </w:t>
      </w:r>
    </w:p>
    <w:p w:rsidR="00D5718B" w:rsidRPr="00D5718B" w:rsidRDefault="00D5718B" w:rsidP="00D5718B">
      <w:pPr>
        <w:widowControl/>
        <w:tabs>
          <w:tab w:val="left" w:pos="142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________________ рублей ____ копеек (_____________________________).</w:t>
      </w:r>
    </w:p>
    <w:p w:rsidR="00D5718B" w:rsidRPr="00463992" w:rsidRDefault="00463992" w:rsidP="00D5718B">
      <w:pPr>
        <w:widowControl/>
        <w:tabs>
          <w:tab w:val="left" w:pos="142"/>
          <w:tab w:val="left" w:pos="127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63992">
        <w:rPr>
          <w:rFonts w:ascii="Times New Roman" w:eastAsia="Arial Unicode MS" w:hAnsi="Times New Roman" w:cs="Times New Roman"/>
          <w:sz w:val="28"/>
          <w:szCs w:val="28"/>
        </w:rPr>
        <w:t xml:space="preserve">2.2. Цена договора включает в себя общую стоимость всех товаров, </w:t>
      </w:r>
      <w:r w:rsidRPr="00463992">
        <w:rPr>
          <w:rFonts w:ascii="Times New Roman" w:eastAsia="Arial Unicode MS" w:hAnsi="Times New Roman" w:cs="Times New Roman"/>
          <w:i/>
          <w:sz w:val="28"/>
          <w:szCs w:val="28"/>
        </w:rPr>
        <w:t>а та</w:t>
      </w:r>
      <w:r w:rsidRPr="00463992">
        <w:rPr>
          <w:rFonts w:ascii="Times New Roman" w:eastAsia="Arial Unicode MS" w:hAnsi="Times New Roman" w:cs="Times New Roman"/>
          <w:i/>
          <w:sz w:val="28"/>
          <w:szCs w:val="28"/>
        </w:rPr>
        <w:t>к</w:t>
      </w:r>
      <w:r w:rsidRPr="00463992">
        <w:rPr>
          <w:rFonts w:ascii="Times New Roman" w:eastAsia="Arial Unicode MS" w:hAnsi="Times New Roman" w:cs="Times New Roman"/>
          <w:i/>
          <w:sz w:val="28"/>
          <w:szCs w:val="28"/>
        </w:rPr>
        <w:t>же стоимость выполнения сопутствующих работ (оказания услуг), связанных с поставкой товаров (далее – сопутствующие работы (услуги)),</w:t>
      </w:r>
      <w:r w:rsidRPr="00463992">
        <w:rPr>
          <w:rFonts w:ascii="Times New Roman" w:eastAsia="Arial Unicode MS" w:hAnsi="Times New Roman" w:cs="Times New Roman"/>
          <w:sz w:val="28"/>
          <w:szCs w:val="28"/>
        </w:rPr>
        <w:t xml:space="preserve"> уплачиваемую З</w:t>
      </w:r>
      <w:r w:rsidRPr="00463992">
        <w:rPr>
          <w:rFonts w:ascii="Times New Roman" w:eastAsia="Arial Unicode MS" w:hAnsi="Times New Roman" w:cs="Times New Roman"/>
          <w:sz w:val="28"/>
          <w:szCs w:val="28"/>
        </w:rPr>
        <w:t>а</w:t>
      </w:r>
      <w:r w:rsidRPr="00463992">
        <w:rPr>
          <w:rFonts w:ascii="Times New Roman" w:eastAsia="Arial Unicode MS" w:hAnsi="Times New Roman" w:cs="Times New Roman"/>
          <w:sz w:val="28"/>
          <w:szCs w:val="28"/>
        </w:rPr>
        <w:t>казчиком за полное выполнение Поставщиком своих обязательств по поставке т</w:t>
      </w:r>
      <w:r w:rsidRPr="00463992">
        <w:rPr>
          <w:rFonts w:ascii="Times New Roman" w:eastAsia="Arial Unicode MS" w:hAnsi="Times New Roman" w:cs="Times New Roman"/>
          <w:sz w:val="28"/>
          <w:szCs w:val="28"/>
        </w:rPr>
        <w:t>о</w:t>
      </w:r>
      <w:r w:rsidRPr="00463992">
        <w:rPr>
          <w:rFonts w:ascii="Times New Roman" w:eastAsia="Arial Unicode MS" w:hAnsi="Times New Roman" w:cs="Times New Roman"/>
          <w:sz w:val="28"/>
          <w:szCs w:val="28"/>
        </w:rPr>
        <w:t>варов в рамках настоящего договора.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2.3. Цена договора включает в себя все затраты, издержки и иные расходы Поставщика, связанные с исполнением настоящего договора.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2.4. По соглашению Сторон цена договора может быть уменьшена без 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менения иных условий исполнения договора.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contextualSpacing/>
        <w:jc w:val="center"/>
        <w:rPr>
          <w:rFonts w:ascii="Times New Roman" w:eastAsia="Arial Unicode MS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contextualSpacing/>
        <w:jc w:val="center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3. Порядок расчетов</w:t>
      </w:r>
    </w:p>
    <w:p w:rsidR="00D5718B" w:rsidRPr="00D5718B" w:rsidRDefault="00D5718B" w:rsidP="00D5718B">
      <w:pPr>
        <w:widowControl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3.1. Оплата поставляемого в соответствии с требованиями настоящего дог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вора товара производится  Заказчиком в пределах цены договора платежными 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ручениями по 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 течение 30 (тридцати) календарных дней с момента предста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ления Поставщиком подписанного Сторонами акта сдачи-приемки исполнения обязательств по договору, счета, товарной (транспортной) накладной, счета-фактуры, акта сдачи-приемки сопутствующих работ (услуг).</w:t>
      </w:r>
    </w:p>
    <w:p w:rsidR="00D5718B" w:rsidRPr="00D5718B" w:rsidRDefault="00D5718B" w:rsidP="00D5718B">
      <w:pPr>
        <w:widowControl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3.2. В случае поставки товаров отдельными частями, входящими в ко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плект, или отдельными партиями оплата товара производится Заказчиком после поставки последней части товара, входящей в комплект, или последней партии товара.</w:t>
      </w:r>
    </w:p>
    <w:p w:rsidR="00D5718B" w:rsidRPr="00D5718B" w:rsidRDefault="00D5718B" w:rsidP="00D5718B">
      <w:pPr>
        <w:widowControl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3.3. Отчетной документацией являются передаваемые Заказчику документы и материалы Поставщика, подтверждающие поставку и передачу товара, включая товарные (транспортные) накладные, в </w:t>
      </w:r>
      <w:proofErr w:type="spellStart"/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т.ч</w:t>
      </w:r>
      <w:proofErr w:type="spellEnd"/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. почтовые </w:t>
      </w:r>
      <w:r w:rsidR="00AE6D5B">
        <w:rPr>
          <w:rFonts w:ascii="Times New Roman" w:eastAsia="Times New Roman" w:hAnsi="Times New Roman" w:cs="Times New Roman"/>
          <w:color w:val="auto"/>
          <w:sz w:val="28"/>
          <w:szCs w:val="28"/>
        </w:rPr>
        <w:t>и иные накладные, счет-фактуры</w:t>
      </w:r>
      <w:r w:rsidR="00770A1E" w:rsidRPr="00770A1E"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  <w:r w:rsidR="00AE6D5B" w:rsidRPr="00770A1E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770A1E" w:rsidRPr="00770A1E">
        <w:rPr>
          <w:rFonts w:ascii="Times New Roman" w:hAnsi="Times New Roman" w:cs="Times New Roman"/>
          <w:i/>
          <w:sz w:val="28"/>
          <w:szCs w:val="28"/>
        </w:rPr>
        <w:t>акты выполнения сопутствующих работ (оказания сопутствующих услуг)</w:t>
      </w:r>
      <w:r w:rsidR="00770A1E" w:rsidRPr="00770A1E">
        <w:rPr>
          <w:rFonts w:ascii="Times New Roman" w:hAnsi="Times New Roman" w:cs="Times New Roman"/>
          <w:sz w:val="28"/>
          <w:szCs w:val="28"/>
        </w:rPr>
        <w:t xml:space="preserve"> т.п. документы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D5718B" w:rsidRPr="00D5718B" w:rsidRDefault="00D5718B" w:rsidP="00D5718B">
      <w:pPr>
        <w:widowControl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3.4. В случае изменения расчетного счета Поставщик обязан в течение 1 (одного) рабочего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ставщика, несет Поставщик.</w:t>
      </w:r>
    </w:p>
    <w:p w:rsidR="00D5718B" w:rsidRPr="00D5718B" w:rsidRDefault="00D5718B" w:rsidP="00D5718B">
      <w:pPr>
        <w:widowControl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3.5. Изменение реквизитов Сторон оформляется дополнением к настоящему договору.</w:t>
      </w:r>
    </w:p>
    <w:p w:rsidR="00D5718B" w:rsidRPr="00D5718B" w:rsidRDefault="00D5718B" w:rsidP="00D5718B">
      <w:pPr>
        <w:widowControl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3.6. Обязательства Заказчика по оплате товара считаются исполненными с момента списания денежных средств в размере, составляющем цену договора, с банковского счета Заказчика.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tabs>
          <w:tab w:val="left" w:pos="1701"/>
          <w:tab w:val="left" w:pos="1843"/>
          <w:tab w:val="left" w:pos="1985"/>
        </w:tabs>
        <w:spacing w:after="0" w:line="240" w:lineRule="auto"/>
        <w:contextualSpacing/>
        <w:jc w:val="center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4. Требования, предъявляемые к товару</w:t>
      </w:r>
    </w:p>
    <w:p w:rsidR="00D5718B" w:rsidRPr="00D5718B" w:rsidRDefault="00D5718B" w:rsidP="00D5718B">
      <w:pPr>
        <w:widowControl/>
        <w:tabs>
          <w:tab w:val="left" w:pos="1404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4.1. Товар, поставляемый в рамках настоящего договора, 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должен отвечать требованиям качества, безопасности жизни и здоровья, иным требованиям серт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фикации, безопасности (санитарным нормам и правилам, государственным ста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дартам и т.п.), а также техническим характеристикам (приложение 2).</w:t>
      </w:r>
    </w:p>
    <w:p w:rsidR="00D5718B" w:rsidRPr="00D5718B" w:rsidRDefault="00D5718B" w:rsidP="00D5718B">
      <w:pPr>
        <w:widowControl/>
        <w:tabs>
          <w:tab w:val="left" w:pos="1332"/>
          <w:tab w:val="left" w:pos="1404"/>
          <w:tab w:val="left" w:pos="1440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4.2. Товар должен быть поставлен в ассортименте (наименовании), в объеме (количестве) и в сроки, предусмотренные настоящим договором. Товар передае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ся с необходимыми принадлежностями к нему, включая копии сертификатов 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D5718B" w:rsidRPr="00D5718B" w:rsidRDefault="00D5718B" w:rsidP="00D5718B">
      <w:pPr>
        <w:widowControl/>
        <w:tabs>
          <w:tab w:val="left" w:pos="1332"/>
          <w:tab w:val="left" w:pos="1404"/>
          <w:tab w:val="left" w:pos="1440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Поставка товара, не соответствующего заявленному ассортименту, или 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ставка товаров одного наименования в большем количестве, чем предусмотрено договором, не засчитывается в покрытие недопоставки товаров, предусмотренных договором, в том числе в покрытие недопоставки товаров другого наименования.</w:t>
      </w:r>
    </w:p>
    <w:p w:rsidR="00D5718B" w:rsidRPr="00D5718B" w:rsidRDefault="00D5718B" w:rsidP="00D5718B">
      <w:pPr>
        <w:widowControl/>
        <w:tabs>
          <w:tab w:val="left" w:pos="1332"/>
          <w:tab w:val="left" w:pos="1404"/>
          <w:tab w:val="left" w:pos="1440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4.3. Товар, не соответствующий требованиям настоящего договора, в том числе недоброкачественный (бракованный), подлежит замене товаром надлеж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щего качества. Замена товара осуществляется Поставщиком в течение 14 (четы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надцати) календарных дней с момента получения уведомления от Заказчика о 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достатках товара.</w:t>
      </w:r>
    </w:p>
    <w:p w:rsidR="00D5718B" w:rsidRPr="00D5718B" w:rsidRDefault="00D5718B" w:rsidP="00D5718B">
      <w:pPr>
        <w:widowControl/>
        <w:tabs>
          <w:tab w:val="left" w:pos="1332"/>
          <w:tab w:val="left" w:pos="1404"/>
          <w:tab w:val="left" w:pos="1440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4.4. Товар должен иметь необходимые маркировки, наклейки и пломбы, 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ли такие требования предъявляются производителем, законодательством Росси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й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ской Федерации или определены настоящим договором.</w:t>
      </w:r>
    </w:p>
    <w:p w:rsidR="00D5718B" w:rsidRPr="00D5718B" w:rsidRDefault="00D5718B" w:rsidP="00D5718B">
      <w:pPr>
        <w:widowControl/>
        <w:tabs>
          <w:tab w:val="left" w:pos="1332"/>
          <w:tab w:val="left" w:pos="1404"/>
          <w:tab w:val="left" w:pos="1440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4.5. Товар должен быть поставлен в упаковке (таре), обеспечивающей защ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ту товара от повреждения или порчи во время транспортировки и хранения. Уп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ковка (тара) товара и комплектующих товара должна отвечать требованиям бе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опасности жизни, здоровья и охраны окружающей среды, иметь необходимые маркировки, наклейки, пломбы, а также давать возможность определить колич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ство содержащегося в ней товара (опись, упаковочные ярлыки или листы), если иные требования к упаковке (таре) не предусмотрены в технических характер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стиках поставляемого товара. Если производителем (производителями) товара предусмотрена для них специальная упаковка (тара), отличная от указанной настоящим договором, то товар может поставляться в упаковке (таре) производ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теля, если она обеспечивает защиту товара и комплектующих от повреждения или порчи во время транспортировки и хранения. При передаче товара в упаковке (т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ре), не обеспечивающей возможность его хранения, Заказчик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вар, организуется Поставщиком самостоятельно и за его счет.</w:t>
      </w:r>
    </w:p>
    <w:p w:rsidR="00D5718B" w:rsidRPr="00D5718B" w:rsidRDefault="00D5718B" w:rsidP="00D5718B">
      <w:pPr>
        <w:widowControl/>
        <w:tabs>
          <w:tab w:val="left" w:pos="1332"/>
          <w:tab w:val="left" w:pos="1404"/>
          <w:tab w:val="left" w:pos="1440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4.6. Риск случайной гибели или случайного повреждения товара до их пер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дачи Заказчику лежит на Поставщике.</w:t>
      </w:r>
    </w:p>
    <w:p w:rsidR="00D5718B" w:rsidRPr="00D5718B" w:rsidRDefault="00D5718B" w:rsidP="00D5718B">
      <w:pPr>
        <w:widowControl/>
        <w:tabs>
          <w:tab w:val="left" w:pos="1332"/>
          <w:tab w:val="left" w:pos="1404"/>
          <w:tab w:val="left" w:pos="1440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4.7. По согласованию Заказчика с Поставщиком допускается поставка тов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ра, качество, технические и функциональные характеристики (потребительские свойства) которого являются улучшенными по сравнению с качеством и соотве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ствующими техническими и функциональными характеристиками товара, указа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ными в договоре.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4.8. При исполнении договора, заключенного с Поставщиком, которому предоставлен приоритет в соответствии с </w:t>
      </w:r>
      <w:r w:rsidRPr="00D5718B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</w:t>
      </w:r>
      <w:r w:rsidRPr="00D5718B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бот, услуг, выполняемых, оказываемых российскими лицами, по отношению к т</w:t>
      </w:r>
      <w:r w:rsidRPr="00D5718B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варам, происходящим из иностранного государства, работам, услугам, выполня</w:t>
      </w:r>
      <w:r w:rsidRPr="00D5718B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мым, оказываемым иностранными лицами"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, не допускается замена страны прои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хождения товаров, за исключением случая, когда в результате такой замены вм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товаров не должны уступать качеству и соответствующим техническим и фун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циональным характеристикам товаров, указанных в договоре.</w:t>
      </w:r>
    </w:p>
    <w:p w:rsidR="00D5718B" w:rsidRPr="00D5718B" w:rsidRDefault="00D5718B" w:rsidP="00D5718B">
      <w:pPr>
        <w:widowControl/>
        <w:tabs>
          <w:tab w:val="left" w:pos="1440"/>
        </w:tabs>
        <w:spacing w:after="0" w:line="240" w:lineRule="auto"/>
        <w:ind w:right="1205" w:firstLine="720"/>
        <w:contextualSpacing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tabs>
          <w:tab w:val="left" w:pos="1440"/>
        </w:tabs>
        <w:spacing w:after="0" w:line="240" w:lineRule="auto"/>
        <w:ind w:right="21"/>
        <w:contextualSpacing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 xml:space="preserve">5.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Требования к условиям и способам поставки товара, сроки исполнения обяз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тельств по поставке товара</w:t>
      </w:r>
    </w:p>
    <w:p w:rsidR="00D5718B" w:rsidRPr="00D5718B" w:rsidRDefault="00D5718B" w:rsidP="00D5718B">
      <w:pPr>
        <w:widowControl/>
        <w:tabs>
          <w:tab w:val="num" w:pos="709"/>
          <w:tab w:val="left" w:pos="1404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5.1. Поставщик не вправе привлекать для выполнения обязательств по настоящему договору третьих лиц, за исключением привлечения транспортных организаций для обеспечения транспортировки товара и организаций, осущест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ляющих хранение товаров, для обеспечения сохранности товаров до момента 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редачи его Заказчику.</w:t>
      </w:r>
    </w:p>
    <w:p w:rsidR="00D5718B" w:rsidRPr="00D5718B" w:rsidRDefault="00D5718B" w:rsidP="00D5718B">
      <w:pPr>
        <w:widowControl/>
        <w:tabs>
          <w:tab w:val="num" w:pos="709"/>
          <w:tab w:val="left" w:pos="1404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ривлечение указанных организаций не влечет за собой изменение стоим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сти договора.</w:t>
      </w:r>
    </w:p>
    <w:p w:rsidR="00D5718B" w:rsidRPr="00D5718B" w:rsidRDefault="00D5718B" w:rsidP="00D5718B">
      <w:pPr>
        <w:widowControl/>
        <w:tabs>
          <w:tab w:val="num" w:pos="709"/>
          <w:tab w:val="left" w:pos="1404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5.2</w:t>
      </w:r>
      <w:r w:rsidRPr="004103A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. </w:t>
      </w:r>
      <w:r w:rsidR="004103AF" w:rsidRPr="004103AF">
        <w:rPr>
          <w:rFonts w:ascii="Times New Roman" w:hAnsi="Times New Roman" w:cs="Times New Roman"/>
          <w:sz w:val="28"/>
          <w:szCs w:val="28"/>
        </w:rPr>
        <w:t xml:space="preserve">В рамках исполнения настоящего договора поставка товара, </w:t>
      </w:r>
      <w:r w:rsidR="004103AF" w:rsidRPr="004103AF">
        <w:rPr>
          <w:rFonts w:ascii="Times New Roman" w:hAnsi="Times New Roman" w:cs="Times New Roman"/>
          <w:i/>
          <w:sz w:val="28"/>
          <w:szCs w:val="28"/>
        </w:rPr>
        <w:t>выполнение сопутствующих работ (оказание услуг)</w:t>
      </w:r>
      <w:r w:rsidR="004103AF" w:rsidRPr="004103AF">
        <w:rPr>
          <w:rFonts w:ascii="Times New Roman" w:hAnsi="Times New Roman" w:cs="Times New Roman"/>
          <w:sz w:val="28"/>
          <w:szCs w:val="28"/>
        </w:rPr>
        <w:t xml:space="preserve"> и передача отчетной документации З</w:t>
      </w:r>
      <w:r w:rsidR="004103AF" w:rsidRPr="004103AF">
        <w:rPr>
          <w:rFonts w:ascii="Times New Roman" w:hAnsi="Times New Roman" w:cs="Times New Roman"/>
          <w:sz w:val="28"/>
          <w:szCs w:val="28"/>
        </w:rPr>
        <w:t>а</w:t>
      </w:r>
      <w:r w:rsidR="004103AF" w:rsidRPr="004103AF">
        <w:rPr>
          <w:rFonts w:ascii="Times New Roman" w:hAnsi="Times New Roman" w:cs="Times New Roman"/>
          <w:sz w:val="28"/>
          <w:szCs w:val="28"/>
        </w:rPr>
        <w:t>казчику осуществляется в сроки, предусмотренные в графике поставки товара (приложение 3)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D5718B" w:rsidRPr="00D5718B" w:rsidRDefault="00D5718B" w:rsidP="00D5718B">
      <w:pPr>
        <w:widowControl/>
        <w:tabs>
          <w:tab w:val="num" w:pos="709"/>
          <w:tab w:val="left" w:pos="1404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5.3. </w:t>
      </w:r>
      <w:r w:rsidR="004103AF" w:rsidRPr="004103AF">
        <w:rPr>
          <w:rFonts w:ascii="Times New Roman" w:hAnsi="Times New Roman" w:cs="Times New Roman"/>
          <w:sz w:val="28"/>
          <w:szCs w:val="28"/>
        </w:rPr>
        <w:t xml:space="preserve">Если иные способы и условия поставки товара, </w:t>
      </w:r>
      <w:r w:rsidR="004103AF" w:rsidRPr="004103AF">
        <w:rPr>
          <w:rFonts w:ascii="Times New Roman" w:hAnsi="Times New Roman" w:cs="Times New Roman"/>
          <w:i/>
          <w:sz w:val="28"/>
          <w:szCs w:val="28"/>
        </w:rPr>
        <w:t>выполнения сопутств</w:t>
      </w:r>
      <w:r w:rsidR="004103AF" w:rsidRPr="004103AF">
        <w:rPr>
          <w:rFonts w:ascii="Times New Roman" w:hAnsi="Times New Roman" w:cs="Times New Roman"/>
          <w:i/>
          <w:sz w:val="28"/>
          <w:szCs w:val="28"/>
        </w:rPr>
        <w:t>у</w:t>
      </w:r>
      <w:r w:rsidR="004103AF" w:rsidRPr="004103AF">
        <w:rPr>
          <w:rFonts w:ascii="Times New Roman" w:hAnsi="Times New Roman" w:cs="Times New Roman"/>
          <w:i/>
          <w:sz w:val="28"/>
          <w:szCs w:val="28"/>
        </w:rPr>
        <w:t>ющих работ (оказания услуг)</w:t>
      </w:r>
      <w:r w:rsidR="004103AF" w:rsidRPr="004103AF">
        <w:rPr>
          <w:rFonts w:ascii="Times New Roman" w:hAnsi="Times New Roman" w:cs="Times New Roman"/>
          <w:sz w:val="28"/>
          <w:szCs w:val="28"/>
        </w:rPr>
        <w:t xml:space="preserve"> не определены в графике поставки товара, исполн</w:t>
      </w:r>
      <w:r w:rsidR="004103AF" w:rsidRPr="004103AF">
        <w:rPr>
          <w:rFonts w:ascii="Times New Roman" w:hAnsi="Times New Roman" w:cs="Times New Roman"/>
          <w:sz w:val="28"/>
          <w:szCs w:val="28"/>
        </w:rPr>
        <w:t>е</w:t>
      </w:r>
      <w:r w:rsidR="004103AF" w:rsidRPr="004103AF">
        <w:rPr>
          <w:rFonts w:ascii="Times New Roman" w:hAnsi="Times New Roman" w:cs="Times New Roman"/>
          <w:sz w:val="28"/>
          <w:szCs w:val="28"/>
        </w:rPr>
        <w:t>нием обязательств Поставщиком по поставке товара считается доставка товара Заказчику в месте его нахождения и подписание Заказчиком акта сдачи-приемки исполнения обязательств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D5718B" w:rsidRPr="00D5718B" w:rsidRDefault="00D5718B" w:rsidP="00D5718B">
      <w:pPr>
        <w:widowControl/>
        <w:tabs>
          <w:tab w:val="num" w:pos="720"/>
          <w:tab w:val="left" w:pos="1404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5.4. Поставщик несет расходы по оплате транспортировки, налогов, пошлин и сборов до передачи товара Заказчику.</w:t>
      </w:r>
    </w:p>
    <w:p w:rsidR="00D5718B" w:rsidRPr="00D5718B" w:rsidRDefault="00D5718B" w:rsidP="00D5718B">
      <w:pPr>
        <w:widowControl/>
        <w:tabs>
          <w:tab w:val="num" w:pos="720"/>
          <w:tab w:val="left" w:pos="1404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D5718B" w:rsidRPr="00D5718B" w:rsidRDefault="00D5718B" w:rsidP="00D5718B">
      <w:pPr>
        <w:widowControl/>
        <w:tabs>
          <w:tab w:val="num" w:pos="720"/>
          <w:tab w:val="left" w:pos="1404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5.6. Место поставки товара</w:t>
      </w:r>
      <w:r w:rsidR="004103A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4103AF" w:rsidRPr="004103AF">
        <w:rPr>
          <w:rFonts w:ascii="Times New Roman" w:hAnsi="Times New Roman" w:cs="Times New Roman"/>
          <w:i/>
          <w:sz w:val="28"/>
          <w:szCs w:val="28"/>
        </w:rPr>
        <w:t>и выполнения сопутствующих работ</w:t>
      </w:r>
      <w:r w:rsidR="004103AF" w:rsidRPr="004103AF">
        <w:rPr>
          <w:rFonts w:ascii="Times New Roman" w:hAnsi="Times New Roman" w:cs="Times New Roman"/>
          <w:sz w:val="28"/>
          <w:szCs w:val="28"/>
        </w:rPr>
        <w:t xml:space="preserve"> </w:t>
      </w:r>
      <w:r w:rsidR="004103AF" w:rsidRPr="004103AF">
        <w:rPr>
          <w:rFonts w:ascii="Times New Roman" w:hAnsi="Times New Roman" w:cs="Times New Roman"/>
          <w:i/>
          <w:sz w:val="28"/>
          <w:szCs w:val="28"/>
        </w:rPr>
        <w:t>(оказания услуг)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</w:t>
      </w:r>
      <w:r w:rsidR="009A1CB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________________________________________.</w:t>
      </w:r>
    </w:p>
    <w:p w:rsidR="00D5718B" w:rsidRPr="00D5718B" w:rsidRDefault="00D5718B" w:rsidP="00D5718B">
      <w:pPr>
        <w:widowControl/>
        <w:tabs>
          <w:tab w:val="num" w:pos="720"/>
          <w:tab w:val="left" w:pos="1843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tabs>
          <w:tab w:val="num" w:pos="720"/>
          <w:tab w:val="left" w:pos="1843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6. Гарантии Поставщика и гарантийные обязательства</w:t>
      </w:r>
    </w:p>
    <w:p w:rsidR="00D5718B" w:rsidRPr="00D5718B" w:rsidRDefault="00D5718B" w:rsidP="00D5718B">
      <w:pPr>
        <w:widowControl/>
        <w:tabs>
          <w:tab w:val="num" w:pos="720"/>
          <w:tab w:val="left" w:pos="1404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6.1. При исполнении обязательств по настоящему договору Поставщик об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зуется не нарушать имущественные и личные неимущественные права Заказчика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сти, определяются в технических характеристиках поставляемого товара (прил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жение 2).</w:t>
      </w:r>
    </w:p>
    <w:p w:rsidR="00D5718B" w:rsidRPr="00D5718B" w:rsidRDefault="00D5718B" w:rsidP="00D5718B">
      <w:pPr>
        <w:widowControl/>
        <w:tabs>
          <w:tab w:val="num" w:pos="720"/>
          <w:tab w:val="left" w:pos="1404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6.2. Поставщик гарантирует, что товар передается свободным от прав тр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тьих лиц и не является предметом залога, ареста или иного обременения.</w:t>
      </w:r>
    </w:p>
    <w:p w:rsidR="00D5718B" w:rsidRPr="00D5718B" w:rsidRDefault="00D5718B" w:rsidP="00D5718B">
      <w:pPr>
        <w:widowControl/>
        <w:tabs>
          <w:tab w:val="num" w:pos="720"/>
          <w:tab w:val="left" w:pos="1404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6.3. Гарантийный срок на товар определяется в технических характерист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ках поставляемого товара. Если в процессе эксплуатации товара в течение гара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тийного срока обнаружатся недостатки товара, то они подлежат устранению 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лами и средствами Поставщика или указанным Поставщиком сервисным центром, указанным в технических характеристиках поставляемого товара. Срок исполн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ния гарантийных обязательств по устранению недостатков товара не может 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вышать 14 (четырнадцати) календарных дней с момента получения уведомления от Заказчика о недостатках товара.</w:t>
      </w:r>
    </w:p>
    <w:p w:rsidR="00D5718B" w:rsidRPr="00D5718B" w:rsidRDefault="00D5718B" w:rsidP="00D5718B">
      <w:pPr>
        <w:widowControl/>
        <w:tabs>
          <w:tab w:val="left" w:pos="1404"/>
          <w:tab w:val="left" w:pos="162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6.4. Иные гарантии Поставщика при их наличии определяются в технич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ских характеристиках поставляемого товара (приложение 2).</w:t>
      </w:r>
    </w:p>
    <w:p w:rsidR="00D5718B" w:rsidRPr="00D5718B" w:rsidRDefault="00D5718B" w:rsidP="00D5718B">
      <w:pPr>
        <w:widowControl/>
        <w:tabs>
          <w:tab w:val="left" w:pos="1404"/>
          <w:tab w:val="left" w:pos="1620"/>
        </w:tabs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7. Порядок сдачи–приемки исполнения обязательств</w:t>
      </w:r>
    </w:p>
    <w:p w:rsidR="00D5718B" w:rsidRPr="00D5718B" w:rsidRDefault="00D5718B" w:rsidP="00D5718B">
      <w:pPr>
        <w:widowControl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D5718B" w:rsidRPr="00D5718B" w:rsidRDefault="00D5718B" w:rsidP="00D5718B">
      <w:pPr>
        <w:widowControl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7.1.1. Товар в соответствии со спецификацией поставляемого товара (пр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ложение 1), передается Заказчику по товарной накладной в месте поставки товара.</w:t>
      </w:r>
    </w:p>
    <w:p w:rsidR="004103AF" w:rsidRPr="004103AF" w:rsidRDefault="004103AF" w:rsidP="00D5718B">
      <w:pPr>
        <w:widowControl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103AF">
        <w:rPr>
          <w:rFonts w:ascii="Times New Roman" w:hAnsi="Times New Roman" w:cs="Times New Roman"/>
          <w:i/>
          <w:sz w:val="28"/>
          <w:szCs w:val="28"/>
        </w:rPr>
        <w:t>7.1.2. Сопутствующие работы (услуги) выполняются в месте выполнения работ (оказания услуг) в сроки, согласованные с Заказчиком. Выполнение сопу</w:t>
      </w:r>
      <w:r w:rsidRPr="004103AF">
        <w:rPr>
          <w:rFonts w:ascii="Times New Roman" w:hAnsi="Times New Roman" w:cs="Times New Roman"/>
          <w:i/>
          <w:sz w:val="28"/>
          <w:szCs w:val="28"/>
        </w:rPr>
        <w:t>т</w:t>
      </w:r>
      <w:r w:rsidRPr="004103AF">
        <w:rPr>
          <w:rFonts w:ascii="Times New Roman" w:hAnsi="Times New Roman" w:cs="Times New Roman"/>
          <w:i/>
          <w:sz w:val="28"/>
          <w:szCs w:val="28"/>
        </w:rPr>
        <w:t>ствующих работ (оказание сопутствующих услуг) оформляется соответств</w:t>
      </w:r>
      <w:r w:rsidRPr="004103AF">
        <w:rPr>
          <w:rFonts w:ascii="Times New Roman" w:hAnsi="Times New Roman" w:cs="Times New Roman"/>
          <w:i/>
          <w:sz w:val="28"/>
          <w:szCs w:val="28"/>
        </w:rPr>
        <w:t>у</w:t>
      </w:r>
      <w:r w:rsidRPr="004103AF">
        <w:rPr>
          <w:rFonts w:ascii="Times New Roman" w:hAnsi="Times New Roman" w:cs="Times New Roman"/>
          <w:i/>
          <w:sz w:val="28"/>
          <w:szCs w:val="28"/>
        </w:rPr>
        <w:t>ющим актом.</w:t>
      </w:r>
    </w:p>
    <w:p w:rsidR="00D5718B" w:rsidRPr="00D5718B" w:rsidRDefault="00D5718B" w:rsidP="00D5718B">
      <w:pPr>
        <w:widowControl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7.1.3. Выполненные обязательства по поставке товара принимаются Зака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чиком по акту сдачи-приемки исполнения обязательств по договору, в котором отражается перечень передаваемой отчетной документации.</w:t>
      </w:r>
    </w:p>
    <w:p w:rsidR="00D5718B" w:rsidRPr="00D5718B" w:rsidRDefault="00D5718B" w:rsidP="00D5718B">
      <w:pPr>
        <w:widowControl/>
        <w:tabs>
          <w:tab w:val="left" w:pos="14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7.2. Уполномоченные представители Заказчика осуществляют проверку 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зультатов исполнения Поставщиком обязательств по настоящему договору на предмет соответствия поставленного товара и представленной отчетной докуме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тации требованиям и условиям настоящего договора. Для проверки соответствия качества поставляемых товаров требованиям, установленным договором, Зака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чик вправе привлечь независимых экспертов.</w:t>
      </w:r>
    </w:p>
    <w:p w:rsidR="00D5718B" w:rsidRPr="00D5718B" w:rsidRDefault="00D5718B" w:rsidP="00D5718B">
      <w:pPr>
        <w:widowControl/>
        <w:tabs>
          <w:tab w:val="left" w:pos="14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7.3.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ставщиком обязательств. По результатам данного заключения Заказчик передает Поставщику подписанный со своей стороны акт сдачи-приемки исполнения об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зательств по договору или мотивированный отказ от его подписания. В акт сдачи-приемки исполнения обязательств по договору вносятся мотивированное закл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ю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чение о надлежащем исполнении обязательств, а также перечень отчетной док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ментации, предоставленной Поставщиком.</w:t>
      </w:r>
    </w:p>
    <w:p w:rsidR="00D5718B" w:rsidRPr="00D5718B" w:rsidRDefault="00D5718B" w:rsidP="00D5718B">
      <w:pPr>
        <w:widowControl/>
        <w:tabs>
          <w:tab w:val="left" w:pos="14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7.4. В течение 3 (трех) рабочих дней с момента получения подписанного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казчиком акта сдачи-приемки исполнения обязательств по договору Поставщик обязан подписать со своей стороны акт сдачи-приемки исполнения обязательств по договору и возвратить экземпляр акта Заказчику.</w:t>
      </w:r>
    </w:p>
    <w:p w:rsidR="00D5718B" w:rsidRPr="00D5718B" w:rsidRDefault="00D5718B" w:rsidP="00D5718B">
      <w:pPr>
        <w:widowControl/>
        <w:tabs>
          <w:tab w:val="left" w:pos="14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смотреть мотивированный отказ и устранить замечания в срок, указанный Зака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чиком в мотивированном отказе, а если срок не указан, то в течение 10 (десяти) рабочих дней с момента его получения.</w:t>
      </w:r>
    </w:p>
    <w:p w:rsidR="00D5718B" w:rsidRPr="00D5718B" w:rsidRDefault="00D5718B" w:rsidP="00D5718B">
      <w:pPr>
        <w:widowControl/>
        <w:tabs>
          <w:tab w:val="left" w:pos="14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7.6.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согласие.</w:t>
      </w:r>
    </w:p>
    <w:p w:rsidR="00D5718B" w:rsidRPr="00D5718B" w:rsidRDefault="00D5718B" w:rsidP="00D5718B">
      <w:pPr>
        <w:widowControl/>
        <w:tabs>
          <w:tab w:val="left" w:pos="144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8. Права и обязанности Заказчика</w:t>
      </w:r>
    </w:p>
    <w:p w:rsidR="00D5718B" w:rsidRPr="00D5718B" w:rsidRDefault="00D5718B" w:rsidP="00D5718B">
      <w:pPr>
        <w:widowControl/>
        <w:tabs>
          <w:tab w:val="left" w:pos="1332"/>
          <w:tab w:val="left" w:pos="14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8.1. Заказчик вправе:</w:t>
      </w:r>
    </w:p>
    <w:p w:rsidR="00D5718B" w:rsidRPr="00D5718B" w:rsidRDefault="00D5718B" w:rsidP="00D5718B">
      <w:pPr>
        <w:widowControl/>
        <w:tabs>
          <w:tab w:val="left" w:pos="0"/>
          <w:tab w:val="left" w:pos="1260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8.1.1. Требовать от Поставщика надлежащей поставки товара, соответств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ющего качеству, ассортименту, объемам, срокам их поставки и иным требован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ям, предусмотренным настоящим договором.</w:t>
      </w:r>
    </w:p>
    <w:p w:rsidR="00D5718B" w:rsidRPr="00D5718B" w:rsidRDefault="00D5718B" w:rsidP="00D5718B">
      <w:pPr>
        <w:widowControl/>
        <w:tabs>
          <w:tab w:val="left" w:pos="0"/>
          <w:tab w:val="left" w:pos="1260"/>
          <w:tab w:val="left" w:pos="1620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8.1.2. Требовать от Поставщика передачи недостающих или замены (в сл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чае несоответствия требованиям настоящего договора или законодательства Ро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с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сийской Федерации) поставленных товаров и представленных отчетных докуме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тов, материалов и иной документации, подтверждающих поставку товара.</w:t>
      </w:r>
    </w:p>
    <w:p w:rsidR="00D5718B" w:rsidRPr="00D5718B" w:rsidRDefault="00D5718B" w:rsidP="00D5718B">
      <w:pPr>
        <w:widowControl/>
        <w:tabs>
          <w:tab w:val="left" w:pos="0"/>
          <w:tab w:val="left" w:pos="1260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8.1.3. П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ривлекать экспертов, специалистов и иных лиц, обладающих нео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б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ходимыми знаниями, для участия в проведении экспертизы исполнения Поста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в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щиком обязательств и представленных Поставщиком отчетных документов и м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териалов.</w:t>
      </w:r>
    </w:p>
    <w:p w:rsidR="00D5718B" w:rsidRPr="00D5718B" w:rsidRDefault="00D5718B" w:rsidP="00D5718B">
      <w:pPr>
        <w:widowControl/>
        <w:tabs>
          <w:tab w:val="left" w:pos="0"/>
          <w:tab w:val="left" w:pos="1260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8.1.4. Определять уполномоченных лиц, непосредственно участвующих в контроле за осуществлением поставки товара Поставщиком и (или) участвующих в сдаче-приемке обязательств по настоящему договору.</w:t>
      </w:r>
    </w:p>
    <w:p w:rsidR="00D5718B" w:rsidRPr="00D5718B" w:rsidRDefault="00D5718B" w:rsidP="00D5718B">
      <w:pPr>
        <w:widowControl/>
        <w:tabs>
          <w:tab w:val="left" w:pos="0"/>
          <w:tab w:val="left" w:pos="1260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8.2. Заказчик обязан:</w:t>
      </w:r>
    </w:p>
    <w:p w:rsidR="00D5718B" w:rsidRPr="00D5718B" w:rsidRDefault="00D5718B" w:rsidP="00D5718B">
      <w:pPr>
        <w:widowControl/>
        <w:tabs>
          <w:tab w:val="left" w:pos="0"/>
          <w:tab w:val="left" w:pos="1260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8.2.1. Своевременно в письменной форме сообщать Поставщику о недоста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ках товара, обнаруженных в ходе его поставки или приемки.</w:t>
      </w:r>
    </w:p>
    <w:p w:rsidR="00D5718B" w:rsidRPr="00D5718B" w:rsidRDefault="00D5718B" w:rsidP="00D5718B">
      <w:pPr>
        <w:widowControl/>
        <w:tabs>
          <w:tab w:val="left" w:pos="1260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8.2.2. Обеспечивать своевременную приемку исполнения обязательств 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ставщика по настоящему договору.</w:t>
      </w:r>
    </w:p>
    <w:p w:rsidR="00D5718B" w:rsidRPr="00D5718B" w:rsidRDefault="00D5718B" w:rsidP="00D5718B">
      <w:pPr>
        <w:widowControl/>
        <w:tabs>
          <w:tab w:val="left" w:pos="1260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8.2.3. Обеспечивать своевременную оплату товара в соответствии с услов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ями настоящего договора.</w:t>
      </w:r>
    </w:p>
    <w:p w:rsidR="00D5718B" w:rsidRPr="00D5718B" w:rsidRDefault="00D5718B" w:rsidP="00D5718B">
      <w:pPr>
        <w:widowControl/>
        <w:tabs>
          <w:tab w:val="left" w:pos="1260"/>
          <w:tab w:val="left" w:pos="162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9. Права и обязанности Поставщика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9.1. Поставщик вправе:</w:t>
      </w:r>
    </w:p>
    <w:p w:rsidR="00D5718B" w:rsidRPr="00D5718B" w:rsidRDefault="00D5718B" w:rsidP="00D5718B">
      <w:pPr>
        <w:widowControl/>
        <w:tabs>
          <w:tab w:val="left" w:pos="1404"/>
          <w:tab w:val="num" w:pos="1440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9.1.1. Требовать своевременного подписания Заказчиком акта сдачи-приемки исполнения обязательств по договору после поставки товара на основ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нии представленных Поставщиком отчетных документов и материалов.</w:t>
      </w:r>
    </w:p>
    <w:p w:rsidR="00D5718B" w:rsidRPr="00D5718B" w:rsidRDefault="00D5718B" w:rsidP="00D5718B">
      <w:pPr>
        <w:widowControl/>
        <w:tabs>
          <w:tab w:val="num" w:pos="851"/>
          <w:tab w:val="num" w:pos="1212"/>
          <w:tab w:val="left" w:pos="1404"/>
          <w:tab w:val="left" w:pos="1440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9.1.2. Требовать своевременной оплаты поставленного товара в соотве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ствии с разделом 3 настоящего договора.</w:t>
      </w:r>
    </w:p>
    <w:p w:rsidR="00D5718B" w:rsidRPr="00D5718B" w:rsidRDefault="00D5718B" w:rsidP="00D5718B">
      <w:pPr>
        <w:widowControl/>
        <w:tabs>
          <w:tab w:val="num" w:pos="1212"/>
          <w:tab w:val="left" w:pos="1440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9.2.</w:t>
      </w:r>
      <w:r w:rsidRPr="00D5718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Поставщик обязан:</w:t>
      </w:r>
    </w:p>
    <w:p w:rsidR="00D5718B" w:rsidRPr="004103AF" w:rsidRDefault="004103AF" w:rsidP="00D5718B">
      <w:pPr>
        <w:widowControl/>
        <w:tabs>
          <w:tab w:val="left" w:pos="1404"/>
          <w:tab w:val="num" w:pos="1440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103AF">
        <w:rPr>
          <w:rFonts w:ascii="Times New Roman" w:hAnsi="Times New Roman" w:cs="Times New Roman"/>
          <w:sz w:val="28"/>
          <w:szCs w:val="28"/>
        </w:rPr>
        <w:t xml:space="preserve">9.2.1. Своевременно и надлежащим образом поставить товар, </w:t>
      </w:r>
      <w:r w:rsidRPr="004103AF">
        <w:rPr>
          <w:rFonts w:ascii="Times New Roman" w:hAnsi="Times New Roman" w:cs="Times New Roman"/>
          <w:i/>
          <w:sz w:val="28"/>
          <w:szCs w:val="28"/>
        </w:rPr>
        <w:t>выполнить сопутствующие поставке работы и услуги (монтаж, наладка оборудования, об</w:t>
      </w:r>
      <w:r w:rsidRPr="004103AF">
        <w:rPr>
          <w:rFonts w:ascii="Times New Roman" w:hAnsi="Times New Roman" w:cs="Times New Roman"/>
          <w:i/>
          <w:sz w:val="28"/>
          <w:szCs w:val="28"/>
        </w:rPr>
        <w:t>у</w:t>
      </w:r>
      <w:r w:rsidRPr="004103AF">
        <w:rPr>
          <w:rFonts w:ascii="Times New Roman" w:hAnsi="Times New Roman" w:cs="Times New Roman"/>
          <w:i/>
          <w:sz w:val="28"/>
          <w:szCs w:val="28"/>
        </w:rPr>
        <w:t>чение персонала)/УКАЗЫВАЕТСЯ ПЕРЕЧЕНЬ СОПУТСТВУЮЩИХ Р</w:t>
      </w:r>
      <w:r w:rsidRPr="004103AF">
        <w:rPr>
          <w:rFonts w:ascii="Times New Roman" w:hAnsi="Times New Roman" w:cs="Times New Roman"/>
          <w:i/>
          <w:sz w:val="28"/>
          <w:szCs w:val="28"/>
        </w:rPr>
        <w:t>А</w:t>
      </w:r>
      <w:r w:rsidRPr="004103AF">
        <w:rPr>
          <w:rFonts w:ascii="Times New Roman" w:hAnsi="Times New Roman" w:cs="Times New Roman"/>
          <w:i/>
          <w:sz w:val="28"/>
          <w:szCs w:val="28"/>
        </w:rPr>
        <w:t>БОТ</w:t>
      </w:r>
      <w:proofErr w:type="gramStart"/>
      <w:r w:rsidRPr="004103AF">
        <w:rPr>
          <w:rFonts w:ascii="Times New Roman" w:hAnsi="Times New Roman" w:cs="Times New Roman"/>
          <w:i/>
          <w:sz w:val="28"/>
          <w:szCs w:val="28"/>
        </w:rPr>
        <w:t>,У</w:t>
      </w:r>
      <w:proofErr w:type="gramEnd"/>
      <w:r w:rsidRPr="004103AF">
        <w:rPr>
          <w:rFonts w:ascii="Times New Roman" w:hAnsi="Times New Roman" w:cs="Times New Roman"/>
          <w:i/>
          <w:sz w:val="28"/>
          <w:szCs w:val="28"/>
        </w:rPr>
        <w:t>СЛУГ/</w:t>
      </w:r>
      <w:r w:rsidRPr="004103AF">
        <w:rPr>
          <w:rFonts w:ascii="Times New Roman" w:hAnsi="Times New Roman" w:cs="Times New Roman"/>
          <w:sz w:val="28"/>
          <w:szCs w:val="28"/>
        </w:rPr>
        <w:t xml:space="preserve"> и представить Заказчику отчетные документы и материалы, пред</w:t>
      </w:r>
      <w:r w:rsidRPr="004103AF">
        <w:rPr>
          <w:rFonts w:ascii="Times New Roman" w:hAnsi="Times New Roman" w:cs="Times New Roman"/>
          <w:sz w:val="28"/>
          <w:szCs w:val="28"/>
        </w:rPr>
        <w:t>у</w:t>
      </w:r>
      <w:r w:rsidRPr="004103AF">
        <w:rPr>
          <w:rFonts w:ascii="Times New Roman" w:hAnsi="Times New Roman" w:cs="Times New Roman"/>
          <w:sz w:val="28"/>
          <w:szCs w:val="28"/>
        </w:rPr>
        <w:t>смотренные настоящим договором.</w:t>
      </w:r>
    </w:p>
    <w:p w:rsidR="00D5718B" w:rsidRPr="00D5718B" w:rsidRDefault="00D5718B" w:rsidP="00D5718B">
      <w:pPr>
        <w:widowControl/>
        <w:tabs>
          <w:tab w:val="left" w:pos="1404"/>
          <w:tab w:val="num" w:pos="1440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9.2.2. Своими силами и за собственный счет устранять выявленные нед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статки товара или осуществлять соответствующую замену товара в порядке и на условиях, предусмотренных настоящим договором.</w:t>
      </w:r>
    </w:p>
    <w:p w:rsidR="00D5718B" w:rsidRPr="00D5718B" w:rsidRDefault="00D5718B" w:rsidP="00D5718B">
      <w:pPr>
        <w:widowControl/>
        <w:tabs>
          <w:tab w:val="num" w:pos="720"/>
          <w:tab w:val="left" w:pos="1404"/>
          <w:tab w:val="left" w:pos="162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1</w:t>
      </w:r>
      <w:r w:rsidR="008776CA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0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. Ответственность Сторон</w:t>
      </w:r>
    </w:p>
    <w:p w:rsidR="00D5718B" w:rsidRPr="00D5718B" w:rsidRDefault="00D5718B" w:rsidP="00D5718B">
      <w:pPr>
        <w:widowControl/>
        <w:tabs>
          <w:tab w:val="left" w:pos="1332"/>
          <w:tab w:val="left" w:pos="14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="008776CA">
        <w:rPr>
          <w:rFonts w:ascii="Times New Roman" w:eastAsia="Times New Roman" w:hAnsi="Times New Roman" w:cs="Times New Roman"/>
          <w:color w:val="auto"/>
          <w:sz w:val="28"/>
          <w:szCs w:val="28"/>
        </w:rPr>
        <w:t>0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.1. Ответственность Заказчика:</w:t>
      </w:r>
    </w:p>
    <w:p w:rsidR="00D5718B" w:rsidRPr="00D5718B" w:rsidRDefault="008776CA" w:rsidP="00D5718B">
      <w:pPr>
        <w:widowControl/>
        <w:tabs>
          <w:tab w:val="left" w:pos="1404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10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.1.1. В случае просрочки исполнения Заказчиком обязательств, пред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смотренных договором, Поставщик вправе применить к Заказчику неустойку в размере одной трехсотой ставки рефинансирования Центрального банка Росси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й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ской Федерации, действующей на день уплаты неустойки, за каждый день пр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срочки исполнения обязательств.</w:t>
      </w:r>
    </w:p>
    <w:p w:rsidR="00D5718B" w:rsidRPr="00D5718B" w:rsidRDefault="008776CA" w:rsidP="00D5718B">
      <w:pPr>
        <w:widowControl/>
        <w:tabs>
          <w:tab w:val="left" w:pos="1332"/>
          <w:tab w:val="left" w:pos="14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10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.2. Ответственность Поставщика:</w:t>
      </w:r>
    </w:p>
    <w:p w:rsidR="00D5718B" w:rsidRPr="0017578D" w:rsidRDefault="008776CA" w:rsidP="00D5718B">
      <w:pPr>
        <w:widowControl/>
        <w:tabs>
          <w:tab w:val="left" w:pos="1404"/>
          <w:tab w:val="left" w:pos="1620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>
        <w:rPr>
          <w:rFonts w:ascii="Times New Roman" w:eastAsia="Arial Unicode MS" w:hAnsi="Times New Roman" w:cs="Times New Roman"/>
          <w:color w:val="auto"/>
          <w:sz w:val="28"/>
          <w:szCs w:val="28"/>
        </w:rPr>
        <w:t>10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.2.1</w:t>
      </w:r>
      <w:r w:rsidR="00D5718B" w:rsidRPr="0017578D">
        <w:rPr>
          <w:rFonts w:ascii="Times New Roman" w:eastAsia="Arial Unicode MS" w:hAnsi="Times New Roman" w:cs="Times New Roman"/>
          <w:color w:val="auto"/>
          <w:sz w:val="28"/>
          <w:szCs w:val="28"/>
        </w:rPr>
        <w:t xml:space="preserve">. </w:t>
      </w:r>
      <w:proofErr w:type="gramStart"/>
      <w:r w:rsidR="0017578D" w:rsidRPr="0017578D">
        <w:rPr>
          <w:rFonts w:ascii="Times New Roman" w:eastAsia="Arial Unicode MS" w:hAnsi="Times New Roman" w:cs="Times New Roman"/>
          <w:sz w:val="28"/>
          <w:szCs w:val="28"/>
        </w:rPr>
        <w:t xml:space="preserve">В случае нарушения сроков поставки товара, </w:t>
      </w:r>
      <w:r w:rsidR="0017578D" w:rsidRPr="0017578D">
        <w:rPr>
          <w:rFonts w:ascii="Times New Roman" w:eastAsia="Arial Unicode MS" w:hAnsi="Times New Roman" w:cs="Times New Roman"/>
          <w:i/>
          <w:sz w:val="28"/>
          <w:szCs w:val="28"/>
        </w:rPr>
        <w:t>нарушения сроков  в</w:t>
      </w:r>
      <w:r w:rsidR="0017578D" w:rsidRPr="0017578D">
        <w:rPr>
          <w:rFonts w:ascii="Times New Roman" w:eastAsia="Arial Unicode MS" w:hAnsi="Times New Roman" w:cs="Times New Roman"/>
          <w:i/>
          <w:sz w:val="28"/>
          <w:szCs w:val="28"/>
        </w:rPr>
        <w:t>ы</w:t>
      </w:r>
      <w:r w:rsidR="0017578D" w:rsidRPr="0017578D">
        <w:rPr>
          <w:rFonts w:ascii="Times New Roman" w:eastAsia="Arial Unicode MS" w:hAnsi="Times New Roman" w:cs="Times New Roman"/>
          <w:i/>
          <w:sz w:val="28"/>
          <w:szCs w:val="28"/>
        </w:rPr>
        <w:t xml:space="preserve">полнения сопутствующих поставке работ (оказания услуг), </w:t>
      </w:r>
      <w:r w:rsidR="0017578D" w:rsidRPr="0017578D">
        <w:rPr>
          <w:rFonts w:ascii="Times New Roman" w:eastAsia="Arial Unicode MS" w:hAnsi="Times New Roman" w:cs="Times New Roman"/>
          <w:sz w:val="28"/>
          <w:szCs w:val="28"/>
        </w:rPr>
        <w:t>связанных с поста</w:t>
      </w:r>
      <w:r w:rsidR="0017578D" w:rsidRPr="0017578D">
        <w:rPr>
          <w:rFonts w:ascii="Times New Roman" w:eastAsia="Arial Unicode MS" w:hAnsi="Times New Roman" w:cs="Times New Roman"/>
          <w:sz w:val="28"/>
          <w:szCs w:val="28"/>
        </w:rPr>
        <w:t>в</w:t>
      </w:r>
      <w:r w:rsidR="0017578D" w:rsidRPr="0017578D">
        <w:rPr>
          <w:rFonts w:ascii="Times New Roman" w:eastAsia="Arial Unicode MS" w:hAnsi="Times New Roman" w:cs="Times New Roman"/>
          <w:sz w:val="28"/>
          <w:szCs w:val="28"/>
        </w:rPr>
        <w:t>кой товаров, и (или) нарушения сроков представления отчетной документации З</w:t>
      </w:r>
      <w:r w:rsidR="0017578D" w:rsidRPr="0017578D">
        <w:rPr>
          <w:rFonts w:ascii="Times New Roman" w:eastAsia="Arial Unicode MS" w:hAnsi="Times New Roman" w:cs="Times New Roman"/>
          <w:sz w:val="28"/>
          <w:szCs w:val="28"/>
        </w:rPr>
        <w:t>а</w:t>
      </w:r>
      <w:r w:rsidR="0017578D" w:rsidRPr="0017578D">
        <w:rPr>
          <w:rFonts w:ascii="Times New Roman" w:eastAsia="Arial Unicode MS" w:hAnsi="Times New Roman" w:cs="Times New Roman"/>
          <w:sz w:val="28"/>
          <w:szCs w:val="28"/>
        </w:rPr>
        <w:t xml:space="preserve">казчик вправе применить к Поставщику </w:t>
      </w:r>
      <w:r w:rsidR="0017578D" w:rsidRPr="0017578D">
        <w:rPr>
          <w:rFonts w:ascii="Times New Roman" w:hAnsi="Times New Roman" w:cs="Times New Roman"/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 действ</w:t>
      </w:r>
      <w:r w:rsidR="0017578D" w:rsidRPr="0017578D">
        <w:rPr>
          <w:rFonts w:ascii="Times New Roman" w:hAnsi="Times New Roman" w:cs="Times New Roman"/>
          <w:sz w:val="28"/>
          <w:szCs w:val="28"/>
        </w:rPr>
        <w:t>у</w:t>
      </w:r>
      <w:r w:rsidR="0017578D" w:rsidRPr="0017578D">
        <w:rPr>
          <w:rFonts w:ascii="Times New Roman" w:hAnsi="Times New Roman" w:cs="Times New Roman"/>
          <w:sz w:val="28"/>
          <w:szCs w:val="28"/>
        </w:rPr>
        <w:t>ющей на день уплаты неустойки, за каждый день просрочки исполнения</w:t>
      </w:r>
      <w:r w:rsidR="00D5718B" w:rsidRPr="0017578D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proofErr w:type="gramEnd"/>
    </w:p>
    <w:p w:rsidR="00D5718B" w:rsidRPr="00D5718B" w:rsidRDefault="008776CA" w:rsidP="00D5718B">
      <w:pPr>
        <w:widowControl/>
        <w:tabs>
          <w:tab w:val="left" w:pos="1404"/>
          <w:tab w:val="left" w:pos="1620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>
        <w:rPr>
          <w:rFonts w:ascii="Times New Roman" w:eastAsia="Arial Unicode MS" w:hAnsi="Times New Roman" w:cs="Times New Roman"/>
          <w:color w:val="auto"/>
          <w:sz w:val="28"/>
          <w:szCs w:val="28"/>
        </w:rPr>
        <w:t>10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.2.2. В случае несоответствия товара объему (количеству), предусмотре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н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ному настоящим договором, и (или) поставки товара ненадлежащего качества, З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а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 xml:space="preserve">казчик вправе применить к Поставщику неустойку 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 xml:space="preserve"> 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действ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ющей на день уплаты неустойки,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 xml:space="preserve"> за каждый день с момента уведомления Поста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в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щика до момента надлежащего исполнения обязательств.</w:t>
      </w:r>
    </w:p>
    <w:p w:rsidR="00D5718B" w:rsidRPr="00D5718B" w:rsidRDefault="008776CA" w:rsidP="00D5718B">
      <w:pPr>
        <w:widowControl/>
        <w:tabs>
          <w:tab w:val="left" w:pos="1404"/>
          <w:tab w:val="left" w:pos="1620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>
        <w:rPr>
          <w:rFonts w:ascii="Times New Roman" w:eastAsia="Arial Unicode MS" w:hAnsi="Times New Roman" w:cs="Times New Roman"/>
          <w:color w:val="auto"/>
          <w:sz w:val="28"/>
          <w:szCs w:val="28"/>
        </w:rPr>
        <w:t>10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.2.3. В случае нарушения Поставщиком гарантийных обязательств, Зака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з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 xml:space="preserve">чик вправе применить к Поставщику 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 xml:space="preserve"> 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действующей на день уплаты неустойки,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 xml:space="preserve"> за каждый день неисполнения обязательства.</w:t>
      </w:r>
    </w:p>
    <w:p w:rsidR="00D5718B" w:rsidRPr="00D5718B" w:rsidRDefault="008776CA" w:rsidP="00D5718B">
      <w:pPr>
        <w:widowControl/>
        <w:tabs>
          <w:tab w:val="left" w:pos="1332"/>
          <w:tab w:val="left" w:pos="1440"/>
          <w:tab w:val="num" w:pos="156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>
        <w:rPr>
          <w:rFonts w:ascii="Times New Roman" w:eastAsia="Arial Unicode MS" w:hAnsi="Times New Roman" w:cs="Times New Roman"/>
          <w:color w:val="auto"/>
          <w:sz w:val="28"/>
          <w:szCs w:val="28"/>
        </w:rPr>
        <w:t>10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.3. Стороны освобождаются от уплаты неустойки, если докажут, что н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е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исполнение или ненадлежащее исполнение обязательств по договору произошли вследствие обстоятельств непреодолимой силы или не по их вине.</w:t>
      </w:r>
    </w:p>
    <w:p w:rsidR="00D5718B" w:rsidRPr="00D5718B" w:rsidRDefault="008776CA" w:rsidP="00D5718B">
      <w:pPr>
        <w:widowControl/>
        <w:tabs>
          <w:tab w:val="left" w:pos="1332"/>
          <w:tab w:val="left" w:pos="1440"/>
          <w:tab w:val="num" w:pos="156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>
        <w:rPr>
          <w:rFonts w:ascii="Times New Roman" w:eastAsia="Arial Unicode MS" w:hAnsi="Times New Roman" w:cs="Times New Roman"/>
          <w:color w:val="auto"/>
          <w:sz w:val="28"/>
          <w:szCs w:val="28"/>
        </w:rPr>
        <w:t>10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.4. Уплата неустойки или применение иной формы ответственности не освобождает Стороны от исполнения обязательств по настоящему договору.</w:t>
      </w:r>
    </w:p>
    <w:p w:rsidR="00D5718B" w:rsidRPr="00D5718B" w:rsidRDefault="008776CA" w:rsidP="00D5718B">
      <w:pPr>
        <w:widowControl/>
        <w:tabs>
          <w:tab w:val="left" w:pos="1332"/>
          <w:tab w:val="left" w:pos="1440"/>
          <w:tab w:val="num" w:pos="156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>
        <w:rPr>
          <w:rFonts w:ascii="Times New Roman" w:eastAsia="Arial Unicode MS" w:hAnsi="Times New Roman" w:cs="Times New Roman"/>
          <w:color w:val="auto"/>
          <w:sz w:val="28"/>
          <w:szCs w:val="28"/>
        </w:rPr>
        <w:t>10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.5. Условия освобождения Сторон от ответственности:</w:t>
      </w:r>
    </w:p>
    <w:p w:rsidR="00D5718B" w:rsidRPr="00D5718B" w:rsidRDefault="008776CA" w:rsidP="00D5718B">
      <w:pPr>
        <w:widowControl/>
        <w:tabs>
          <w:tab w:val="left" w:pos="1332"/>
          <w:tab w:val="left" w:pos="1440"/>
          <w:tab w:val="num" w:pos="156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>
        <w:rPr>
          <w:rFonts w:ascii="Times New Roman" w:eastAsia="Arial Unicode MS" w:hAnsi="Times New Roman" w:cs="Times New Roman"/>
          <w:color w:val="auto"/>
          <w:sz w:val="28"/>
          <w:szCs w:val="28"/>
        </w:rPr>
        <w:t>10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.5.1.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(форс-мажор). Для целей наст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о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ящего договора  «форс-мажор» означает событие, находящееся вне контроля Ст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о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роны и приводящее к тому, что выполнение Стороной ее обязательств по догов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о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ру  становится невозможным или настолько бессмысленным, что в данных обст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о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ятельствах считается невозможным, и включает, но не ограничивается такими я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в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лениями, как война, общественные волнения и беспорядки, землетрясение, пожар, взрыв, буря, наводнение или другие неблагоприятные метеорологические усл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о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вия, забастовки, локауты или другие события в промышленности (за исключением тех случаев, когда такие забастовки, локауты или другие события в промышле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н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D5718B" w:rsidRPr="00D5718B" w:rsidRDefault="008776CA" w:rsidP="00D5718B">
      <w:pPr>
        <w:widowControl/>
        <w:tabs>
          <w:tab w:val="left" w:pos="1332"/>
          <w:tab w:val="left" w:pos="1440"/>
          <w:tab w:val="num" w:pos="156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>
        <w:rPr>
          <w:rFonts w:ascii="Times New Roman" w:eastAsia="Arial Unicode MS" w:hAnsi="Times New Roman" w:cs="Times New Roman"/>
          <w:color w:val="auto"/>
          <w:sz w:val="28"/>
          <w:szCs w:val="28"/>
        </w:rPr>
        <w:t>10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.5.2. Форс-мажором не являются события, вызванные небрежностью или преднамеренным действием Стороны или агентов, сотрудников Стороны, соб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ы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тия, которые Сторона могла бы предусмотреть при должном прилежании,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:rsidR="00D5718B" w:rsidRPr="00D5718B" w:rsidRDefault="008776CA" w:rsidP="00D5718B">
      <w:pPr>
        <w:widowControl/>
        <w:tabs>
          <w:tab w:val="left" w:pos="1332"/>
          <w:tab w:val="left" w:pos="1440"/>
          <w:tab w:val="num" w:pos="156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>
        <w:rPr>
          <w:rFonts w:ascii="Times New Roman" w:eastAsia="Arial Unicode MS" w:hAnsi="Times New Roman" w:cs="Times New Roman"/>
          <w:color w:val="auto"/>
          <w:sz w:val="28"/>
          <w:szCs w:val="28"/>
        </w:rPr>
        <w:t>10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.5.3. Форс-мажором не является отсутствие достаточных средств или н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е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выполнение каких-либо платежей, предусмотренных настоящим договором.</w:t>
      </w:r>
    </w:p>
    <w:p w:rsidR="00D5718B" w:rsidRPr="00D5718B" w:rsidRDefault="008776CA" w:rsidP="00D5718B">
      <w:pPr>
        <w:widowControl/>
        <w:tabs>
          <w:tab w:val="left" w:pos="1332"/>
          <w:tab w:val="left" w:pos="1440"/>
          <w:tab w:val="num" w:pos="156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>
        <w:rPr>
          <w:rFonts w:ascii="Times New Roman" w:eastAsia="Arial Unicode MS" w:hAnsi="Times New Roman" w:cs="Times New Roman"/>
          <w:color w:val="auto"/>
          <w:sz w:val="28"/>
          <w:szCs w:val="28"/>
        </w:rPr>
        <w:lastRenderedPageBreak/>
        <w:t>10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.5.4. Сторона, пострадавшая от события форс-мажора, обязана незамедл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и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тельно уведомить другую Сторону о возникновении такого события, виде и во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з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rPr>
          <w:rFonts w:ascii="Times New Roman" w:eastAsia="Arial Unicode MS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1</w:t>
      </w:r>
      <w:r w:rsidR="008776CA">
        <w:rPr>
          <w:rFonts w:ascii="Times New Roman" w:eastAsia="Arial Unicode MS" w:hAnsi="Times New Roman" w:cs="Times New Roman"/>
          <w:color w:val="auto"/>
          <w:sz w:val="28"/>
          <w:szCs w:val="28"/>
        </w:rPr>
        <w:t>1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 xml:space="preserve">. 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Порядок разрешения споров, претензии Сторон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jc w:val="center"/>
        <w:rPr>
          <w:rFonts w:ascii="Times New Roman" w:eastAsia="Arial Unicode MS" w:hAnsi="Times New Roman" w:cs="Times New Roman"/>
          <w:vanish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1</w:t>
      </w:r>
      <w:r w:rsidR="005F7019">
        <w:rPr>
          <w:rFonts w:ascii="Times New Roman" w:eastAsia="Arial Unicode MS" w:hAnsi="Times New Roman" w:cs="Times New Roman"/>
          <w:color w:val="auto"/>
          <w:sz w:val="28"/>
          <w:szCs w:val="28"/>
        </w:rPr>
        <w:t>1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.1. Все споры и разногласия, которые могут возникнуть  из настоящего договора между Сторонами, разрешаются путем переговоров, в том числе в пр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тензионном порядке.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1</w:t>
      </w:r>
      <w:r w:rsidR="005F7019">
        <w:rPr>
          <w:rFonts w:ascii="Times New Roman" w:eastAsia="Arial Unicode MS" w:hAnsi="Times New Roman" w:cs="Times New Roman"/>
          <w:color w:val="auto"/>
          <w:sz w:val="28"/>
          <w:szCs w:val="28"/>
        </w:rPr>
        <w:t>1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.2. Претензия оформляется в письменной форме и направляется той Ст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роне по договору , которой допущены нарушения его условий. В претензии пер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числяются допущенные при исполнении договора нарушения со ссылкой на соо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ветствующие положения договора 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1</w:t>
      </w:r>
      <w:r w:rsidR="005F7019">
        <w:rPr>
          <w:rFonts w:ascii="Times New Roman" w:eastAsia="Arial Unicode MS" w:hAnsi="Times New Roman" w:cs="Times New Roman"/>
          <w:color w:val="auto"/>
          <w:sz w:val="28"/>
          <w:szCs w:val="28"/>
        </w:rPr>
        <w:t>1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.3. Срок рассмотрения писем, уведомлений или претензий не может пр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вышать 30 (тридцати) календарных дней с момента их получения, если иные ср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ки рассмотрения не предусмотрены настоящим договором.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="005F7019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.4. При не урегулировании Сторонами спора в досудебном порядке, спор передается на разрешение в Арбитражный суд г. Москвы.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1</w:t>
      </w:r>
      <w:r w:rsidR="00CC519C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2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. Срок действия, изменение и расторжение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br/>
        <w:t>договора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1</w:t>
      </w:r>
      <w:r w:rsidR="00CC519C">
        <w:rPr>
          <w:rFonts w:ascii="Times New Roman" w:eastAsia="Arial Unicode MS" w:hAnsi="Times New Roman" w:cs="Times New Roman"/>
          <w:color w:val="auto"/>
          <w:sz w:val="28"/>
          <w:szCs w:val="28"/>
        </w:rPr>
        <w:t>2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.1. Договор вступает в силу с момента его подписания Сторонами.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1</w:t>
      </w:r>
      <w:r w:rsidR="00CC519C">
        <w:rPr>
          <w:rFonts w:ascii="Times New Roman" w:eastAsia="Arial Unicode MS" w:hAnsi="Times New Roman" w:cs="Times New Roman"/>
          <w:color w:val="auto"/>
          <w:sz w:val="28"/>
          <w:szCs w:val="28"/>
        </w:rPr>
        <w:t>2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 xml:space="preserve">.2. Договор действует до _________________________. 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1</w:t>
      </w:r>
      <w:r w:rsidR="00CC519C">
        <w:rPr>
          <w:rFonts w:ascii="Times New Roman" w:eastAsia="Arial Unicode MS" w:hAnsi="Times New Roman" w:cs="Times New Roman"/>
          <w:color w:val="auto"/>
          <w:sz w:val="28"/>
          <w:szCs w:val="28"/>
        </w:rPr>
        <w:t>2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.3. Оплата настоящего договора в текущем финансовом году осуществл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я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ется Заказчиком не позднее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_____________ 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при условии представления Поста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в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щиком документов, указанных в разделе 3 настоящего договора, до ____________.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1</w:t>
      </w:r>
      <w:r w:rsidR="00CC519C">
        <w:rPr>
          <w:rFonts w:ascii="Times New Roman" w:eastAsia="Arial Unicode MS" w:hAnsi="Times New Roman" w:cs="Times New Roman"/>
          <w:color w:val="auto"/>
          <w:sz w:val="28"/>
          <w:szCs w:val="28"/>
        </w:rPr>
        <w:t>2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.4. Изменение положений настоящего договора допускается в случаях, предусмотренных законодательством Российской Федерации. Изменения по с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глашению Сторон оформляются в письменном виде путем подписания Сторонами дополнений к договору. Все приложения и дополнения являются неотъемлемыми частями договора.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="00CC519C">
        <w:rPr>
          <w:rFonts w:ascii="Times New Roman" w:eastAsia="Times New Roman" w:hAnsi="Times New Roman" w:cs="Times New Roman"/>
          <w:color w:val="auto"/>
          <w:sz w:val="28"/>
          <w:szCs w:val="28"/>
        </w:rPr>
        <w:t>2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.5. Расторжение настоящего договора допускается по соглашению Сторон или решению суда по основаниям, предусмотренным гражданским законодател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ь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ством Российской Федерации.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="00CC519C">
        <w:rPr>
          <w:rFonts w:ascii="Times New Roman" w:eastAsia="Times New Roman" w:hAnsi="Times New Roman" w:cs="Times New Roman"/>
          <w:color w:val="auto"/>
          <w:sz w:val="28"/>
          <w:szCs w:val="28"/>
        </w:rPr>
        <w:t>2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.6. Договор может быть расторгнут Заказчиком в одностороннем порядке на основании акта в случаях:</w:t>
      </w:r>
    </w:p>
    <w:p w:rsidR="00D5718B" w:rsidRPr="00D5718B" w:rsidRDefault="00D5718B" w:rsidP="00D5718B">
      <w:pPr>
        <w:widowControl/>
        <w:numPr>
          <w:ilvl w:val="0"/>
          <w:numId w:val="35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б) поставки некомплектных товаров в случае, если Поставщик, получивший уведомление Заказчика, в установленный Заказчиком разумный срок не выполнил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требования Заказчика о доукомплектовании товаров или не заменил их комплек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ными товарами;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в) неоднократного (два или более) или существенного (более десяти кале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дарных дней) нарушения сроков поставки товаров, указанных в договоре;</w:t>
      </w:r>
    </w:p>
    <w:p w:rsidR="00D5718B" w:rsidRPr="00D5718B" w:rsidRDefault="00D5718B" w:rsidP="00D5718B">
      <w:pPr>
        <w:widowControl/>
        <w:tabs>
          <w:tab w:val="left" w:pos="540"/>
          <w:tab w:val="left" w:pos="108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1</w:t>
      </w:r>
      <w:r w:rsidR="002D729D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3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. Прочие условия договора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="002D729D">
        <w:rPr>
          <w:rFonts w:ascii="Times New Roman" w:eastAsia="Times New Roman" w:hAnsi="Times New Roman" w:cs="Times New Roman"/>
          <w:color w:val="auto"/>
          <w:sz w:val="28"/>
          <w:szCs w:val="28"/>
        </w:rPr>
        <w:t>3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.1.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(кураторах), ответственных за ведение перегов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ров, согласование и передачу документов в рамках исполнения настоящего дог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вора с указанием их контактных телефонов. Телефоны ответственных лиц (кур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торов) должны функционировать в рабочие дни с ___ до ___часов по __________ времени.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="002D729D">
        <w:rPr>
          <w:rFonts w:ascii="Times New Roman" w:eastAsia="Times New Roman" w:hAnsi="Times New Roman" w:cs="Times New Roman"/>
          <w:color w:val="auto"/>
          <w:sz w:val="28"/>
          <w:szCs w:val="28"/>
        </w:rPr>
        <w:t>3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.2. Любое уведомление, которое одна сторона направляет другой стороне в соответствии с договором, направляется в письменной форме почтой или фа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="002D729D">
        <w:rPr>
          <w:rFonts w:ascii="Times New Roman" w:eastAsia="Times New Roman" w:hAnsi="Times New Roman" w:cs="Times New Roman"/>
          <w:color w:val="auto"/>
          <w:sz w:val="28"/>
          <w:szCs w:val="28"/>
        </w:rPr>
        <w:t>3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.3. Во всем, что не предусмотрено настоящим договором, стороны рук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водствуются законодательством Российской Федерации. 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="002D729D">
        <w:rPr>
          <w:rFonts w:ascii="Times New Roman" w:eastAsia="Times New Roman" w:hAnsi="Times New Roman" w:cs="Times New Roman"/>
          <w:color w:val="auto"/>
          <w:sz w:val="28"/>
          <w:szCs w:val="28"/>
        </w:rPr>
        <w:t>3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.4. Настоящий договор составлен в 2 (двух) подлинных экземплярах, один из которых находится у Поставщика, другой – у Заказчика.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="002D729D">
        <w:rPr>
          <w:rFonts w:ascii="Times New Roman" w:eastAsia="Times New Roman" w:hAnsi="Times New Roman" w:cs="Times New Roman"/>
          <w:color w:val="auto"/>
          <w:sz w:val="28"/>
          <w:szCs w:val="28"/>
        </w:rPr>
        <w:t>3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.5. Неотъемлемой частью настоящего договора  являются следующие приложения:</w:t>
      </w:r>
    </w:p>
    <w:p w:rsidR="00D5718B" w:rsidRPr="00D5718B" w:rsidRDefault="00D5718B" w:rsidP="00D5718B">
      <w:pPr>
        <w:widowControl/>
        <w:tabs>
          <w:tab w:val="left" w:pos="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16"/>
          <w:szCs w:val="16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приложение 1 – Спецификация ____________________________________;</w:t>
      </w:r>
    </w:p>
    <w:p w:rsidR="00D5718B" w:rsidRPr="00D5718B" w:rsidRDefault="00D5718B" w:rsidP="00D5718B">
      <w:pPr>
        <w:widowControl/>
        <w:tabs>
          <w:tab w:val="left" w:pos="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0"/>
        </w:rPr>
      </w:pPr>
      <w:r w:rsidRPr="00D5718B">
        <w:rPr>
          <w:rFonts w:ascii="Times New Roman" w:eastAsia="Times New Roman" w:hAnsi="Times New Roman" w:cs="Times New Roman"/>
          <w:color w:val="auto"/>
          <w:sz w:val="20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0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0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0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0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0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0"/>
        </w:rPr>
        <w:tab/>
        <w:t>наименование поставляемого товара</w:t>
      </w:r>
    </w:p>
    <w:p w:rsidR="00D5718B" w:rsidRPr="00D5718B" w:rsidRDefault="00D5718B" w:rsidP="00D5718B">
      <w:pPr>
        <w:widowControl/>
        <w:tabs>
          <w:tab w:val="left" w:pos="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16"/>
          <w:szCs w:val="16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приложение 2 – Технические характеристики_________________________;</w:t>
      </w:r>
    </w:p>
    <w:p w:rsidR="00D5718B" w:rsidRPr="00D5718B" w:rsidRDefault="00D5718B" w:rsidP="00D5718B">
      <w:pPr>
        <w:widowControl/>
        <w:tabs>
          <w:tab w:val="left" w:pos="0"/>
        </w:tabs>
        <w:autoSpaceDE w:val="0"/>
        <w:autoSpaceDN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auto"/>
          <w:sz w:val="20"/>
        </w:rPr>
      </w:pPr>
      <w:r w:rsidRPr="00D5718B">
        <w:rPr>
          <w:rFonts w:ascii="Times New Roman" w:eastAsia="Times New Roman" w:hAnsi="Times New Roman" w:cs="Times New Roman"/>
          <w:color w:val="auto"/>
          <w:sz w:val="20"/>
        </w:rPr>
        <w:t>наименование поставляемого товара</w:t>
      </w:r>
    </w:p>
    <w:p w:rsidR="00D5718B" w:rsidRPr="0017578D" w:rsidRDefault="00D5718B" w:rsidP="00D5718B">
      <w:pPr>
        <w:widowControl/>
        <w:tabs>
          <w:tab w:val="left" w:pos="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приложение 3 – График поставки</w:t>
      </w:r>
      <w:r w:rsidR="0017578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17578D" w:rsidRPr="0017578D">
        <w:rPr>
          <w:rFonts w:ascii="Times New Roman" w:hAnsi="Times New Roman" w:cs="Times New Roman"/>
          <w:i/>
          <w:sz w:val="28"/>
          <w:szCs w:val="28"/>
        </w:rPr>
        <w:t>и выполнения сопутствующих рабо</w:t>
      </w:r>
      <w:proofErr w:type="gramStart"/>
      <w:r w:rsidR="0017578D" w:rsidRPr="0017578D">
        <w:rPr>
          <w:rFonts w:ascii="Times New Roman" w:hAnsi="Times New Roman" w:cs="Times New Roman"/>
          <w:i/>
          <w:sz w:val="28"/>
          <w:szCs w:val="28"/>
        </w:rPr>
        <w:t>т(</w:t>
      </w:r>
      <w:proofErr w:type="gramEnd"/>
      <w:r w:rsidR="0017578D" w:rsidRPr="0017578D">
        <w:rPr>
          <w:rFonts w:ascii="Times New Roman" w:hAnsi="Times New Roman" w:cs="Times New Roman"/>
          <w:i/>
          <w:sz w:val="28"/>
          <w:szCs w:val="28"/>
        </w:rPr>
        <w:t xml:space="preserve"> услуг)</w:t>
      </w:r>
      <w:r w:rsidRPr="0017578D">
        <w:rPr>
          <w:rFonts w:ascii="Times New Roman" w:eastAsia="Times New Roman" w:hAnsi="Times New Roman" w:cs="Times New Roman"/>
          <w:i/>
          <w:color w:val="auto"/>
          <w:sz w:val="28"/>
          <w:szCs w:val="28"/>
        </w:rPr>
        <w:t>.</w:t>
      </w:r>
    </w:p>
    <w:p w:rsidR="00D5718B" w:rsidRPr="00D5718B" w:rsidRDefault="00D5718B" w:rsidP="00D5718B">
      <w:pPr>
        <w:widowControl/>
        <w:tabs>
          <w:tab w:val="left" w:pos="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tabs>
          <w:tab w:val="left" w:pos="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="002D729D">
        <w:rPr>
          <w:rFonts w:ascii="Times New Roman" w:eastAsia="Times New Roman" w:hAnsi="Times New Roman" w:cs="Times New Roman"/>
          <w:color w:val="auto"/>
          <w:sz w:val="28"/>
          <w:szCs w:val="28"/>
        </w:rPr>
        <w:t>4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. 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Реквизиты и подписи сторон</w:t>
      </w:r>
    </w:p>
    <w:p w:rsidR="00D5718B" w:rsidRPr="00D5718B" w:rsidRDefault="00D5718B" w:rsidP="00D5718B">
      <w:pPr>
        <w:widowControl/>
        <w:tabs>
          <w:tab w:val="left" w:pos="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spacing w:after="0" w:line="240" w:lineRule="auto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u w:val="single"/>
        </w:rPr>
        <w:t>Для юридических лиц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D5718B" w:rsidRPr="00D5718B" w:rsidTr="007C4C11">
        <w:tc>
          <w:tcPr>
            <w:tcW w:w="5184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</w:t>
            </w:r>
          </w:p>
        </w:tc>
        <w:tc>
          <w:tcPr>
            <w:tcW w:w="4824" w:type="dxa"/>
            <w:gridSpan w:val="5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Поставщик</w:t>
            </w:r>
          </w:p>
        </w:tc>
      </w:tr>
      <w:tr w:rsidR="00D5718B" w:rsidRPr="00D5718B" w:rsidTr="007C4C11">
        <w:trPr>
          <w:trHeight w:val="325"/>
        </w:trPr>
        <w:tc>
          <w:tcPr>
            <w:tcW w:w="5184" w:type="dxa"/>
            <w:gridSpan w:val="4"/>
            <w:vMerge w:val="restart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федеральное государственное автоно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ное образовательное учреждение высш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го  образования «Национальный иссл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довательский ядерный университет «МИФИ»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rPr>
          <w:trHeight w:val="322"/>
        </w:trPr>
        <w:tc>
          <w:tcPr>
            <w:tcW w:w="5184" w:type="dxa"/>
            <w:gridSpan w:val="4"/>
            <w:vMerge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полное наименование юридического лица</w:t>
            </w:r>
          </w:p>
        </w:tc>
      </w:tr>
      <w:tr w:rsidR="00D5718B" w:rsidRPr="00D5718B" w:rsidTr="007C4C11">
        <w:trPr>
          <w:trHeight w:val="322"/>
        </w:trPr>
        <w:tc>
          <w:tcPr>
            <w:tcW w:w="5184" w:type="dxa"/>
            <w:gridSpan w:val="4"/>
            <w:vMerge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rPr>
          <w:trHeight w:val="322"/>
        </w:trPr>
        <w:tc>
          <w:tcPr>
            <w:tcW w:w="5184" w:type="dxa"/>
            <w:gridSpan w:val="4"/>
            <w:vMerge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rPr>
          <w:trHeight w:val="322"/>
        </w:trPr>
        <w:tc>
          <w:tcPr>
            <w:tcW w:w="5184" w:type="dxa"/>
            <w:gridSpan w:val="4"/>
            <w:vMerge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184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Место нахождения: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D5718B">
                <w:rPr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115409, г</w:t>
              </w:r>
            </w:smartTag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. Москва, Каширское шоссе д.31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Место нахождения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184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Банковские реквизиты:_______________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75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75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</w:tr>
      <w:tr w:rsidR="00D5718B" w:rsidRPr="00D5718B" w:rsidTr="007C4C1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  <w:tr w:rsidR="00D5718B" w:rsidRPr="00D5718B" w:rsidTr="007C4C11">
        <w:trPr>
          <w:trHeight w:val="385"/>
        </w:trPr>
        <w:tc>
          <w:tcPr>
            <w:tcW w:w="5184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left="2829"/>
        <w:jc w:val="right"/>
        <w:outlineLvl w:val="0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индивидуальных предпринимателей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D5718B" w:rsidRPr="00D5718B" w:rsidTr="007C4C11">
        <w:tc>
          <w:tcPr>
            <w:tcW w:w="5184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</w:t>
            </w:r>
          </w:p>
        </w:tc>
        <w:tc>
          <w:tcPr>
            <w:tcW w:w="4824" w:type="dxa"/>
            <w:gridSpan w:val="5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Поставщик</w:t>
            </w:r>
          </w:p>
        </w:tc>
      </w:tr>
      <w:tr w:rsidR="00D5718B" w:rsidRPr="00D5718B" w:rsidTr="007C4C11">
        <w:trPr>
          <w:trHeight w:val="325"/>
        </w:trPr>
        <w:tc>
          <w:tcPr>
            <w:tcW w:w="5184" w:type="dxa"/>
            <w:gridSpan w:val="4"/>
            <w:vMerge w:val="restart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федеральное государственное автоно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ное образовательное учреждение высш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го  образования «Национальный иссл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довательский ядерный университет «МИФИ»</w:t>
            </w:r>
          </w:p>
        </w:tc>
        <w:tc>
          <w:tcPr>
            <w:tcW w:w="4824" w:type="dxa"/>
            <w:gridSpan w:val="5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Индивидуальный предприниматель</w:t>
            </w:r>
          </w:p>
        </w:tc>
      </w:tr>
      <w:tr w:rsidR="00D5718B" w:rsidRPr="00D5718B" w:rsidTr="007C4C11">
        <w:trPr>
          <w:trHeight w:val="322"/>
        </w:trPr>
        <w:tc>
          <w:tcPr>
            <w:tcW w:w="5184" w:type="dxa"/>
            <w:gridSpan w:val="4"/>
            <w:vMerge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rPr>
          <w:trHeight w:val="322"/>
        </w:trPr>
        <w:tc>
          <w:tcPr>
            <w:tcW w:w="5184" w:type="dxa"/>
            <w:gridSpan w:val="4"/>
            <w:vMerge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фамилия, имя, отчество</w:t>
            </w:r>
          </w:p>
        </w:tc>
      </w:tr>
      <w:tr w:rsidR="00D5718B" w:rsidRPr="00D5718B" w:rsidTr="007C4C11">
        <w:trPr>
          <w:trHeight w:val="322"/>
        </w:trPr>
        <w:tc>
          <w:tcPr>
            <w:tcW w:w="5184" w:type="dxa"/>
            <w:gridSpan w:val="4"/>
            <w:vMerge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rPr>
          <w:trHeight w:val="322"/>
        </w:trPr>
        <w:tc>
          <w:tcPr>
            <w:tcW w:w="5184" w:type="dxa"/>
            <w:gridSpan w:val="4"/>
            <w:vMerge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824" w:type="dxa"/>
            <w:gridSpan w:val="5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184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Место нахождения: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D5718B">
                <w:rPr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115409, г</w:t>
              </w:r>
            </w:smartTag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. Москва, Каширское шоссе д.31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Место нахождения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184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Банковские реквизиты: _______________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75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75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  <w:tr w:rsidR="00D5718B" w:rsidRPr="00D5718B" w:rsidTr="007C4C11">
        <w:trPr>
          <w:trHeight w:val="385"/>
        </w:trPr>
        <w:tc>
          <w:tcPr>
            <w:tcW w:w="5184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left="2829"/>
        <w:jc w:val="right"/>
        <w:outlineLvl w:val="0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физических лиц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738"/>
        <w:gridCol w:w="162"/>
        <w:gridCol w:w="1800"/>
      </w:tblGrid>
      <w:tr w:rsidR="00D5718B" w:rsidRPr="00D5718B" w:rsidTr="007C4C11">
        <w:tc>
          <w:tcPr>
            <w:tcW w:w="5184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</w:t>
            </w:r>
          </w:p>
        </w:tc>
        <w:tc>
          <w:tcPr>
            <w:tcW w:w="4824" w:type="dxa"/>
            <w:gridSpan w:val="6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Поставщик</w:t>
            </w:r>
          </w:p>
        </w:tc>
      </w:tr>
      <w:tr w:rsidR="00D5718B" w:rsidRPr="00D5718B" w:rsidTr="007C4C11">
        <w:trPr>
          <w:trHeight w:val="325"/>
        </w:trPr>
        <w:tc>
          <w:tcPr>
            <w:tcW w:w="5184" w:type="dxa"/>
            <w:gridSpan w:val="4"/>
            <w:vMerge w:val="restart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федеральное государственное автоно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ное образовательное учреждение высш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го  образования «Национальный иссл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довательский ядерный университет «МИФИ»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rPr>
          <w:trHeight w:val="322"/>
        </w:trPr>
        <w:tc>
          <w:tcPr>
            <w:tcW w:w="5184" w:type="dxa"/>
            <w:gridSpan w:val="4"/>
            <w:vMerge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фамилия, имя, отчество</w:t>
            </w:r>
          </w:p>
        </w:tc>
      </w:tr>
      <w:tr w:rsidR="00D5718B" w:rsidRPr="00D5718B" w:rsidTr="007C4C11">
        <w:trPr>
          <w:trHeight w:val="322"/>
        </w:trPr>
        <w:tc>
          <w:tcPr>
            <w:tcW w:w="5184" w:type="dxa"/>
            <w:gridSpan w:val="4"/>
            <w:vMerge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rPr>
          <w:trHeight w:val="322"/>
        </w:trPr>
        <w:tc>
          <w:tcPr>
            <w:tcW w:w="5184" w:type="dxa"/>
            <w:gridSpan w:val="4"/>
            <w:vMerge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rPr>
          <w:trHeight w:val="322"/>
        </w:trPr>
        <w:tc>
          <w:tcPr>
            <w:tcW w:w="5184" w:type="dxa"/>
            <w:gridSpan w:val="4"/>
            <w:vMerge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824" w:type="dxa"/>
            <w:gridSpan w:val="6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184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Место нахождения: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D5718B">
                <w:rPr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115409, г</w:t>
              </w:r>
            </w:smartTag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. Москва, Каширское шоссе д.31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Место жительства: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184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86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Паспортные данные: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184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Банковские реквизиты: _______________</w:t>
            </w:r>
          </w:p>
        </w:tc>
        <w:tc>
          <w:tcPr>
            <w:tcW w:w="3024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Банковские реквизиты: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75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500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75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700" w:type="dxa"/>
            <w:gridSpan w:val="3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  <w:tr w:rsidR="00D5718B" w:rsidRPr="00D5718B" w:rsidTr="007C4C11">
        <w:trPr>
          <w:trHeight w:val="385"/>
        </w:trPr>
        <w:tc>
          <w:tcPr>
            <w:tcW w:w="5184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6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left="2829"/>
        <w:jc w:val="right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br w:type="page"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Приложение 1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left="2829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 договору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от____________№_____</w:t>
      </w:r>
    </w:p>
    <w:p w:rsidR="00D5718B" w:rsidRPr="00D5718B" w:rsidRDefault="00D5718B" w:rsidP="00D5718B">
      <w:pPr>
        <w:widowControl/>
        <w:autoSpaceDE w:val="0"/>
        <w:autoSpaceDN w:val="0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Спецификация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_____________________________________________________________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наименование поставляемого товара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vertAlign w:val="superscript"/>
        </w:rPr>
        <w:footnoteReference w:id="18"/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2049"/>
        <w:gridCol w:w="1471"/>
        <w:gridCol w:w="751"/>
        <w:gridCol w:w="1000"/>
        <w:gridCol w:w="1022"/>
        <w:gridCol w:w="1042"/>
        <w:gridCol w:w="1022"/>
        <w:gridCol w:w="1080"/>
      </w:tblGrid>
      <w:tr w:rsidR="00D5718B" w:rsidRPr="00D5718B" w:rsidTr="007C4C11">
        <w:tc>
          <w:tcPr>
            <w:tcW w:w="594" w:type="dxa"/>
            <w:vMerge w:val="restart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№ п/п</w:t>
            </w:r>
          </w:p>
        </w:tc>
        <w:tc>
          <w:tcPr>
            <w:tcW w:w="2140" w:type="dxa"/>
            <w:vMerge w:val="restart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Наименование/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модель</w:t>
            </w:r>
          </w:p>
        </w:tc>
        <w:tc>
          <w:tcPr>
            <w:tcW w:w="968" w:type="dxa"/>
            <w:vMerge w:val="restart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Единица измерения</w:t>
            </w:r>
          </w:p>
        </w:tc>
        <w:tc>
          <w:tcPr>
            <w:tcW w:w="937" w:type="dxa"/>
            <w:vMerge w:val="restart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Ко-ли-че-</w:t>
            </w:r>
            <w:proofErr w:type="spellStart"/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ство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Цена за </w:t>
            </w:r>
            <w:proofErr w:type="spellStart"/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еди-ницу</w:t>
            </w:r>
            <w:proofErr w:type="spellEnd"/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товара (руб.)</w:t>
            </w:r>
          </w:p>
        </w:tc>
        <w:tc>
          <w:tcPr>
            <w:tcW w:w="1022" w:type="dxa"/>
            <w:vMerge w:val="restart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Сумма без учета НДС (руб.)</w:t>
            </w:r>
          </w:p>
        </w:tc>
        <w:tc>
          <w:tcPr>
            <w:tcW w:w="2064" w:type="dxa"/>
            <w:gridSpan w:val="2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НДС</w:t>
            </w:r>
          </w:p>
        </w:tc>
        <w:tc>
          <w:tcPr>
            <w:tcW w:w="1306" w:type="dxa"/>
            <w:vMerge w:val="restart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Сумма с уч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том НДС (руб.)</w:t>
            </w:r>
          </w:p>
        </w:tc>
      </w:tr>
      <w:tr w:rsidR="00D5718B" w:rsidRPr="00D5718B" w:rsidTr="007C4C11">
        <w:tc>
          <w:tcPr>
            <w:tcW w:w="594" w:type="dxa"/>
            <w:vMerge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140" w:type="dxa"/>
            <w:vMerge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968" w:type="dxa"/>
            <w:vMerge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937" w:type="dxa"/>
            <w:vMerge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000" w:type="dxa"/>
            <w:vMerge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022" w:type="dxa"/>
            <w:vMerge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042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Ставка в %</w:t>
            </w:r>
          </w:p>
        </w:tc>
        <w:tc>
          <w:tcPr>
            <w:tcW w:w="1022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Сумма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(руб.)</w:t>
            </w:r>
          </w:p>
        </w:tc>
        <w:tc>
          <w:tcPr>
            <w:tcW w:w="1306" w:type="dxa"/>
            <w:vMerge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94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2140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968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937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1000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1022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6</w:t>
            </w:r>
          </w:p>
        </w:tc>
        <w:tc>
          <w:tcPr>
            <w:tcW w:w="1042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7</w:t>
            </w:r>
          </w:p>
        </w:tc>
        <w:tc>
          <w:tcPr>
            <w:tcW w:w="1022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8</w:t>
            </w:r>
          </w:p>
        </w:tc>
        <w:tc>
          <w:tcPr>
            <w:tcW w:w="1306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9</w:t>
            </w:r>
          </w:p>
        </w:tc>
      </w:tr>
      <w:tr w:rsidR="00D5718B" w:rsidRPr="00D5718B" w:rsidTr="007C4C11">
        <w:tc>
          <w:tcPr>
            <w:tcW w:w="594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140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968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937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000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022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042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022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306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94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140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ИТОГО</w:t>
            </w:r>
          </w:p>
        </w:tc>
        <w:tc>
          <w:tcPr>
            <w:tcW w:w="968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937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000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022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042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022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306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0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Поставляемый товар является новым товаром (товаром, который не был в уп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треблении, не прошел ремонт, в том числе восстановление, замену составных 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стей, восстановление потребительских свойств).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16"/>
          <w:szCs w:val="16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D5718B" w:rsidRPr="00D5718B" w:rsidTr="007C4C11"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Поставщик:</w:t>
            </w: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</w:tr>
      <w:tr w:rsidR="00D5718B" w:rsidRPr="00D5718B" w:rsidTr="007C4C1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0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  <w:tr w:rsidR="00D5718B" w:rsidRPr="00D5718B" w:rsidTr="007C4C11">
        <w:trPr>
          <w:trHeight w:val="385"/>
        </w:trPr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0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D5718B" w:rsidRPr="00D5718B" w:rsidTr="007C4C11"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Поставщик:</w:t>
            </w: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Индивидуальный предприниматель</w:t>
            </w: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  <w:tr w:rsidR="00D5718B" w:rsidRPr="00D5718B" w:rsidTr="007C4C11">
        <w:trPr>
          <w:trHeight w:val="385"/>
        </w:trPr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физических лиц: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D5718B" w:rsidRPr="00D5718B" w:rsidTr="007C4C11"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Поставщик:</w:t>
            </w: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  <w:tr w:rsidR="00D5718B" w:rsidRPr="00D5718B" w:rsidTr="007C4C11">
        <w:trPr>
          <w:trHeight w:val="385"/>
        </w:trPr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МП</w:t>
            </w:r>
          </w:p>
        </w:tc>
        <w:tc>
          <w:tcPr>
            <w:tcW w:w="5220" w:type="dxa"/>
            <w:gridSpan w:val="5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left="2829"/>
        <w:jc w:val="right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Приложение 2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left="2832"/>
        <w:jc w:val="right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 договору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от____________№_____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Технические характеристики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_____________________________________________________________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наименование поставляемого товара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vertAlign w:val="superscript"/>
        </w:rPr>
        <w:footnoteReference w:id="19"/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3780"/>
        <w:gridCol w:w="1440"/>
        <w:gridCol w:w="1260"/>
      </w:tblGrid>
      <w:tr w:rsidR="00D5718B" w:rsidRPr="00D5718B" w:rsidTr="007C4C11">
        <w:tc>
          <w:tcPr>
            <w:tcW w:w="54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№ </w:t>
            </w:r>
            <w:proofErr w:type="spellStart"/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Наименование /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Технические характеристики, описание товара. Соотве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ствие ГОСТ, ТУ</w:t>
            </w:r>
          </w:p>
        </w:tc>
        <w:tc>
          <w:tcPr>
            <w:tcW w:w="144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Гарантий-</w:t>
            </w:r>
            <w:proofErr w:type="spellStart"/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ный</w:t>
            </w:r>
            <w:proofErr w:type="spellEnd"/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Срок службы товара</w:t>
            </w:r>
          </w:p>
        </w:tc>
      </w:tr>
      <w:tr w:rsidR="00D5718B" w:rsidRPr="00D5718B" w:rsidTr="007C4C11">
        <w:tc>
          <w:tcPr>
            <w:tcW w:w="54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378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44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2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4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378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44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2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4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378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44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2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353"/>
        <w:gridCol w:w="3260"/>
      </w:tblGrid>
      <w:tr w:rsidR="00D5718B" w:rsidRPr="00D5718B" w:rsidTr="007C4C11">
        <w:tc>
          <w:tcPr>
            <w:tcW w:w="5353" w:type="dxa"/>
          </w:tcPr>
          <w:p w:rsidR="00D5718B" w:rsidRPr="00D5718B" w:rsidRDefault="00D5718B" w:rsidP="00D5718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360" w:hanging="36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353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360" w:hanging="36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Объем предоставления гарантий кач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ства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</w:rPr>
              <w:footnoteReference w:id="20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353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353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360" w:hanging="36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  <w:lang w:val="en-US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  <w:lang w:val="en-US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D5718B" w:rsidRPr="00D5718B" w:rsidTr="007C4C11"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Поставщик:</w:t>
            </w: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</w:tr>
      <w:tr w:rsidR="00D5718B" w:rsidRPr="00D5718B" w:rsidTr="007C4C1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0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  <w:tr w:rsidR="00D5718B" w:rsidRPr="00D5718B" w:rsidTr="007C4C11">
        <w:trPr>
          <w:trHeight w:val="385"/>
        </w:trPr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US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US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US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US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US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US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D5718B" w:rsidRPr="00D5718B" w:rsidTr="007C4C11"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Поставщик:</w:t>
            </w: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Индивидуальный предприниматель</w:t>
            </w: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  <w:tr w:rsidR="00D5718B" w:rsidRPr="00D5718B" w:rsidTr="007C4C11">
        <w:trPr>
          <w:trHeight w:val="385"/>
        </w:trPr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US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US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US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D5718B" w:rsidRPr="00D5718B" w:rsidTr="007C4C11"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Поставщик:</w:t>
            </w: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  <w:tr w:rsidR="00D5718B" w:rsidRPr="00D5718B" w:rsidTr="007C4C11"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left="2829"/>
        <w:jc w:val="right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 w:type="page"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Приложение 3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left="2832"/>
        <w:jc w:val="right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 договору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от____________№_____</w:t>
      </w:r>
    </w:p>
    <w:p w:rsidR="00D5718B" w:rsidRPr="0017578D" w:rsidRDefault="00D5718B" w:rsidP="00D5718B">
      <w:pPr>
        <w:widowControl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График поставки товара</w:t>
      </w:r>
      <w:r w:rsidR="0017578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17578D" w:rsidRPr="0017578D">
        <w:rPr>
          <w:rFonts w:ascii="Times New Roman" w:hAnsi="Times New Roman" w:cs="Times New Roman"/>
          <w:i/>
          <w:sz w:val="28"/>
          <w:szCs w:val="28"/>
        </w:rPr>
        <w:t>и выполнения сопутствующих рабо</w:t>
      </w:r>
      <w:proofErr w:type="gramStart"/>
      <w:r w:rsidR="0017578D" w:rsidRPr="0017578D">
        <w:rPr>
          <w:rFonts w:ascii="Times New Roman" w:hAnsi="Times New Roman" w:cs="Times New Roman"/>
          <w:i/>
          <w:sz w:val="28"/>
          <w:szCs w:val="28"/>
        </w:rPr>
        <w:t>т(</w:t>
      </w:r>
      <w:proofErr w:type="gramEnd"/>
      <w:r w:rsidR="0017578D" w:rsidRPr="0017578D">
        <w:rPr>
          <w:rFonts w:ascii="Times New Roman" w:hAnsi="Times New Roman" w:cs="Times New Roman"/>
          <w:i/>
          <w:sz w:val="28"/>
          <w:szCs w:val="28"/>
        </w:rPr>
        <w:t xml:space="preserve"> услуг)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_____________________________________________________________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наименование поставляемого товара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vertAlign w:val="superscript"/>
        </w:rPr>
        <w:footnoteReference w:id="21"/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D5718B" w:rsidRPr="00D5718B" w:rsidTr="007C4C11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ar-SA"/>
              </w:rPr>
            </w:pPr>
          </w:p>
        </w:tc>
        <w:tc>
          <w:tcPr>
            <w:tcW w:w="8280" w:type="dxa"/>
            <w:gridSpan w:val="12"/>
            <w:tcBorders>
              <w:bottom w:val="nil"/>
            </w:tcBorders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eastAsia="ar-SA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ar-SA"/>
              </w:rPr>
              <w:t>График поставки по месяцам</w:t>
            </w:r>
          </w:p>
        </w:tc>
      </w:tr>
      <w:tr w:rsidR="00D5718B" w:rsidRPr="00D5718B" w:rsidTr="007C4C11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ar-SA"/>
              </w:rPr>
            </w:pPr>
            <w:proofErr w:type="spellStart"/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  <w:t>Позиция</w:t>
            </w:r>
            <w:proofErr w:type="spellEnd"/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  <w:t>согласно</w:t>
            </w:r>
            <w:proofErr w:type="spellEnd"/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D5718B"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D5718B"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D5718B"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D5718B"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  <w:t>апрель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D5718B"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D5718B"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D5718B"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D5718B"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D5718B"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D5718B"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D5718B"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  <w:t>ноябрь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D5718B"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  <w:t>декабрь</w:t>
            </w:r>
            <w:proofErr w:type="spellEnd"/>
          </w:p>
        </w:tc>
      </w:tr>
      <w:tr w:rsidR="00D5718B" w:rsidRPr="00D5718B" w:rsidTr="007C4C11">
        <w:trPr>
          <w:cantSplit/>
        </w:trPr>
        <w:tc>
          <w:tcPr>
            <w:tcW w:w="180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ar-SA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  <w:t>1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</w:tr>
      <w:tr w:rsidR="0017578D" w:rsidRPr="00D5718B" w:rsidTr="007C4C11">
        <w:trPr>
          <w:cantSplit/>
        </w:trPr>
        <w:tc>
          <w:tcPr>
            <w:tcW w:w="1800" w:type="dxa"/>
          </w:tcPr>
          <w:p w:rsidR="0017578D" w:rsidRPr="00B6204D" w:rsidRDefault="0017578D" w:rsidP="0017578D">
            <w:pPr>
              <w:pStyle w:val="211"/>
              <w:numPr>
                <w:ilvl w:val="12"/>
                <w:numId w:val="0"/>
              </w:numPr>
              <w:jc w:val="center"/>
              <w:rPr>
                <w:sz w:val="28"/>
                <w:szCs w:val="28"/>
                <w:lang w:val="ru-RU"/>
              </w:rPr>
            </w:pPr>
            <w:r w:rsidRPr="00B6204D">
              <w:rPr>
                <w:sz w:val="28"/>
                <w:szCs w:val="28"/>
                <w:lang w:val="ru-RU"/>
              </w:rPr>
              <w:t>Сопутствующие работы</w:t>
            </w: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</w:tr>
      <w:tr w:rsidR="0017578D" w:rsidRPr="00D5718B" w:rsidTr="007C4C11">
        <w:trPr>
          <w:cantSplit/>
        </w:trPr>
        <w:tc>
          <w:tcPr>
            <w:tcW w:w="1800" w:type="dxa"/>
          </w:tcPr>
          <w:p w:rsidR="0017578D" w:rsidRPr="00B6204D" w:rsidRDefault="0017578D" w:rsidP="0017578D">
            <w:pPr>
              <w:pStyle w:val="211"/>
              <w:numPr>
                <w:ilvl w:val="12"/>
                <w:numId w:val="0"/>
              </w:numPr>
              <w:jc w:val="center"/>
              <w:rPr>
                <w:sz w:val="28"/>
                <w:szCs w:val="28"/>
                <w:lang w:val="ru-RU"/>
              </w:rPr>
            </w:pPr>
            <w:r w:rsidRPr="00B6204D">
              <w:rPr>
                <w:sz w:val="28"/>
                <w:szCs w:val="28"/>
                <w:lang w:val="ru-RU"/>
              </w:rPr>
              <w:t>Сопутствующие услуги</w:t>
            </w: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</w:tr>
      <w:tr w:rsidR="00D5718B" w:rsidRPr="00D5718B" w:rsidTr="007C4C11">
        <w:trPr>
          <w:cantSplit/>
        </w:trPr>
        <w:tc>
          <w:tcPr>
            <w:tcW w:w="180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  <w:proofErr w:type="spellStart"/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  <w:t>Всего</w:t>
            </w:r>
            <w:proofErr w:type="spellEnd"/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  <w:t>:</w:t>
            </w: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103"/>
        <w:gridCol w:w="4926"/>
      </w:tblGrid>
      <w:tr w:rsidR="00D5718B" w:rsidRPr="00D5718B" w:rsidTr="007C4C11">
        <w:tc>
          <w:tcPr>
            <w:tcW w:w="510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10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D5718B" w:rsidRPr="00D5718B" w:rsidTr="007C4C11"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Поставщик:</w:t>
            </w: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</w:tr>
      <w:tr w:rsidR="00D5718B" w:rsidRPr="00D5718B" w:rsidTr="007C4C1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0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  <w:tr w:rsidR="00D5718B" w:rsidRPr="00D5718B" w:rsidTr="007C4C11">
        <w:trPr>
          <w:trHeight w:val="385"/>
        </w:trPr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D5718B" w:rsidRPr="00D5718B" w:rsidTr="007C4C11">
        <w:tc>
          <w:tcPr>
            <w:tcW w:w="496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Поставщик:</w:t>
            </w: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Индивидуальный предприниматель</w:t>
            </w: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54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  <w:tr w:rsidR="00D5718B" w:rsidRPr="00D5718B" w:rsidTr="007C4C11">
        <w:trPr>
          <w:trHeight w:val="385"/>
        </w:trPr>
        <w:tc>
          <w:tcPr>
            <w:tcW w:w="496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физических лиц:</w: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D5718B" w:rsidRPr="00D5718B" w:rsidTr="007C4C11">
        <w:tc>
          <w:tcPr>
            <w:tcW w:w="496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Поставщик:</w:t>
            </w: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54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  <w:tr w:rsidR="00D5718B" w:rsidRPr="00D5718B" w:rsidTr="007C4C11">
        <w:trPr>
          <w:trHeight w:val="385"/>
        </w:trPr>
        <w:tc>
          <w:tcPr>
            <w:tcW w:w="496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130C00" w:rsidRDefault="00130C00"/>
    <w:sectPr w:rsidR="00130C00" w:rsidSect="00D5718B">
      <w:footerReference w:type="default" r:id="rId43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CFF" w:rsidRDefault="00C91CFF" w:rsidP="00D5718B">
      <w:pPr>
        <w:spacing w:after="0" w:line="240" w:lineRule="auto"/>
      </w:pPr>
      <w:r>
        <w:separator/>
      </w:r>
    </w:p>
  </w:endnote>
  <w:endnote w:type="continuationSeparator" w:id="0">
    <w:p w:rsidR="00C91CFF" w:rsidRDefault="00C91CFF" w:rsidP="00D57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2909860"/>
      <w:docPartObj>
        <w:docPartGallery w:val="Page Numbers (Bottom of Page)"/>
        <w:docPartUnique/>
      </w:docPartObj>
    </w:sdtPr>
    <w:sdtEndPr/>
    <w:sdtContent>
      <w:p w:rsidR="00E80671" w:rsidRDefault="00E80671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5AE1">
          <w:rPr>
            <w:noProof/>
          </w:rPr>
          <w:t>26</w:t>
        </w:r>
        <w:r>
          <w:fldChar w:fldCharType="end"/>
        </w:r>
      </w:p>
    </w:sdtContent>
  </w:sdt>
  <w:p w:rsidR="00E80671" w:rsidRDefault="00E80671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CFF" w:rsidRDefault="00C91CFF" w:rsidP="00D5718B">
      <w:pPr>
        <w:spacing w:after="0" w:line="240" w:lineRule="auto"/>
      </w:pPr>
      <w:r>
        <w:separator/>
      </w:r>
    </w:p>
  </w:footnote>
  <w:footnote w:type="continuationSeparator" w:id="0">
    <w:p w:rsidR="00C91CFF" w:rsidRDefault="00C91CFF" w:rsidP="00D5718B">
      <w:pPr>
        <w:spacing w:after="0" w:line="240" w:lineRule="auto"/>
      </w:pPr>
      <w:r>
        <w:continuationSeparator/>
      </w:r>
    </w:p>
  </w:footnote>
  <w:footnote w:id="1">
    <w:p w:rsidR="00E80671" w:rsidRPr="00305F3A" w:rsidRDefault="00E80671" w:rsidP="00D5718B">
      <w:pPr>
        <w:adjustRightInd w:val="0"/>
        <w:jc w:val="both"/>
        <w:rPr>
          <w:iCs/>
          <w:sz w:val="24"/>
          <w:szCs w:val="24"/>
        </w:rPr>
      </w:pPr>
      <w:r w:rsidRPr="00305F3A">
        <w:rPr>
          <w:rStyle w:val="afa"/>
          <w:sz w:val="24"/>
          <w:szCs w:val="24"/>
        </w:rPr>
        <w:footnoteRef/>
      </w:r>
      <w:r>
        <w:rPr>
          <w:sz w:val="24"/>
          <w:szCs w:val="24"/>
        </w:rPr>
        <w:t xml:space="preserve"> </w:t>
      </w:r>
      <w:r w:rsidRPr="000F0124">
        <w:rPr>
          <w:rFonts w:ascii="Times New Roman" w:hAnsi="Times New Roman" w:cs="Times New Roman"/>
          <w:sz w:val="24"/>
          <w:szCs w:val="24"/>
        </w:rPr>
        <w:t>Участник процедуры закупки по своему усмотрению в подтверждение данных, представле</w:t>
      </w:r>
      <w:r w:rsidRPr="000F0124">
        <w:rPr>
          <w:rFonts w:ascii="Times New Roman" w:hAnsi="Times New Roman" w:cs="Times New Roman"/>
          <w:sz w:val="24"/>
          <w:szCs w:val="24"/>
        </w:rPr>
        <w:t>н</w:t>
      </w:r>
      <w:r w:rsidRPr="000F0124">
        <w:rPr>
          <w:rFonts w:ascii="Times New Roman" w:hAnsi="Times New Roman" w:cs="Times New Roman"/>
          <w:sz w:val="24"/>
          <w:szCs w:val="24"/>
        </w:rPr>
        <w:t>ных в настоящей форме, может прикладывать любые документы, характеризующие качество предлагаемых к поставке товаров. Участник процедуры закупки по своему усмотрению может приложить документы, подтверждающие страну происхождения товара, в том числе деклар</w:t>
      </w:r>
      <w:r w:rsidRPr="000F0124">
        <w:rPr>
          <w:rFonts w:ascii="Times New Roman" w:hAnsi="Times New Roman" w:cs="Times New Roman"/>
          <w:sz w:val="24"/>
          <w:szCs w:val="24"/>
        </w:rPr>
        <w:t>а</w:t>
      </w:r>
      <w:r w:rsidRPr="000F0124">
        <w:rPr>
          <w:rFonts w:ascii="Times New Roman" w:hAnsi="Times New Roman" w:cs="Times New Roman"/>
          <w:sz w:val="24"/>
          <w:szCs w:val="24"/>
        </w:rPr>
        <w:t>цию или сертификат о происхождении товара</w:t>
      </w:r>
      <w:r w:rsidRPr="00305F3A">
        <w:rPr>
          <w:sz w:val="24"/>
          <w:szCs w:val="24"/>
        </w:rPr>
        <w:t>.</w:t>
      </w:r>
    </w:p>
  </w:footnote>
  <w:footnote w:id="2">
    <w:p w:rsidR="00E80671" w:rsidRPr="00305F3A" w:rsidRDefault="00E80671" w:rsidP="00D5718B">
      <w:pPr>
        <w:pStyle w:val="afb"/>
        <w:jc w:val="both"/>
        <w:rPr>
          <w:sz w:val="24"/>
          <w:szCs w:val="24"/>
        </w:rPr>
      </w:pPr>
      <w:r w:rsidRPr="00305F3A">
        <w:rPr>
          <w:rStyle w:val="afa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3">
    <w:p w:rsidR="00E80671" w:rsidRDefault="00E80671" w:rsidP="00D5718B">
      <w:pPr>
        <w:pStyle w:val="afb"/>
        <w:jc w:val="both"/>
      </w:pPr>
      <w:r w:rsidRPr="000A5B04">
        <w:rPr>
          <w:rStyle w:val="afa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Заполняе</w:t>
      </w:r>
      <w:r>
        <w:rPr>
          <w:sz w:val="24"/>
          <w:szCs w:val="24"/>
        </w:rPr>
        <w:t>тся участником процедуры закупки</w:t>
      </w:r>
      <w:r w:rsidRPr="000A5B04">
        <w:rPr>
          <w:sz w:val="24"/>
          <w:szCs w:val="24"/>
        </w:rPr>
        <w:t xml:space="preserve"> – юридическим лицом.</w:t>
      </w:r>
    </w:p>
  </w:footnote>
  <w:footnote w:id="4">
    <w:p w:rsidR="00E80671" w:rsidRPr="00305F3A" w:rsidRDefault="00E80671" w:rsidP="00D5718B">
      <w:pPr>
        <w:pStyle w:val="afb"/>
        <w:jc w:val="both"/>
        <w:rPr>
          <w:sz w:val="24"/>
          <w:szCs w:val="24"/>
        </w:rPr>
      </w:pPr>
      <w:r w:rsidRPr="00305F3A">
        <w:rPr>
          <w:rStyle w:val="afa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При подготовке заявк</w:t>
      </w:r>
      <w:r>
        <w:rPr>
          <w:color w:val="000000"/>
          <w:sz w:val="24"/>
          <w:szCs w:val="24"/>
        </w:rPr>
        <w:t>и на участие в открытом  аукцион</w:t>
      </w:r>
      <w:r w:rsidRPr="00305F3A">
        <w:rPr>
          <w:color w:val="000000"/>
          <w:sz w:val="24"/>
          <w:szCs w:val="24"/>
        </w:rPr>
        <w:t xml:space="preserve">е </w:t>
      </w:r>
      <w:r>
        <w:rPr>
          <w:color w:val="000000"/>
          <w:sz w:val="24"/>
          <w:szCs w:val="24"/>
        </w:rPr>
        <w:t xml:space="preserve">в электронной форме </w:t>
      </w:r>
      <w:r w:rsidRPr="00305F3A">
        <w:rPr>
          <w:color w:val="000000"/>
          <w:sz w:val="24"/>
          <w:szCs w:val="24"/>
        </w:rPr>
        <w:t>необходимо учесть, что все докумен</w:t>
      </w:r>
      <w:r>
        <w:rPr>
          <w:color w:val="000000"/>
          <w:sz w:val="24"/>
          <w:szCs w:val="24"/>
        </w:rPr>
        <w:t>ты должны представляться</w:t>
      </w:r>
      <w:r w:rsidRPr="00305F3A">
        <w:rPr>
          <w:color w:val="000000"/>
          <w:sz w:val="24"/>
          <w:szCs w:val="24"/>
        </w:rPr>
        <w:t xml:space="preserve"> в порядке, указанном в описи документов.</w:t>
      </w:r>
    </w:p>
  </w:footnote>
  <w:footnote w:id="5">
    <w:p w:rsidR="00E80671" w:rsidRPr="000A5B04" w:rsidRDefault="00E80671" w:rsidP="00D5718B">
      <w:pPr>
        <w:pStyle w:val="afb"/>
        <w:jc w:val="both"/>
        <w:rPr>
          <w:sz w:val="24"/>
          <w:szCs w:val="24"/>
        </w:rPr>
      </w:pPr>
      <w:r w:rsidRPr="000A5B04">
        <w:rPr>
          <w:rStyle w:val="afa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 подписывает лицо, уполномоченное руководителем.</w:t>
      </w:r>
    </w:p>
  </w:footnote>
  <w:footnote w:id="6">
    <w:p w:rsidR="00E80671" w:rsidRPr="000A5B04" w:rsidRDefault="00E80671" w:rsidP="00D5718B">
      <w:pPr>
        <w:adjustRightInd w:val="0"/>
        <w:jc w:val="both"/>
        <w:rPr>
          <w:sz w:val="24"/>
          <w:szCs w:val="24"/>
        </w:rPr>
      </w:pPr>
      <w:r w:rsidRPr="000A5B04">
        <w:rPr>
          <w:rStyle w:val="afa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</w:t>
      </w:r>
      <w:r w:rsidRPr="003166AC">
        <w:rPr>
          <w:rFonts w:ascii="Times New Roman" w:hAnsi="Times New Roman" w:cs="Times New Roman"/>
          <w:sz w:val="24"/>
          <w:szCs w:val="24"/>
        </w:rPr>
        <w:t>Предоставляется в случае, если доверенность лица, уполномоченного подписывать заявку на участие в открытом аукционе, подписана не руководителем.</w:t>
      </w:r>
    </w:p>
  </w:footnote>
  <w:footnote w:id="7">
    <w:p w:rsidR="00E80671" w:rsidRPr="000A5B04" w:rsidRDefault="00E80671" w:rsidP="00D5718B">
      <w:pPr>
        <w:pStyle w:val="afb"/>
        <w:jc w:val="both"/>
        <w:rPr>
          <w:sz w:val="24"/>
          <w:szCs w:val="24"/>
        </w:rPr>
      </w:pPr>
      <w:r w:rsidRPr="000A5B04">
        <w:rPr>
          <w:rStyle w:val="afa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Для юридических лиц.</w:t>
      </w:r>
    </w:p>
  </w:footnote>
  <w:footnote w:id="8">
    <w:p w:rsidR="00E80671" w:rsidRPr="00305F3A" w:rsidRDefault="00E80671" w:rsidP="00D5718B">
      <w:pPr>
        <w:pStyle w:val="afb"/>
        <w:jc w:val="both"/>
        <w:rPr>
          <w:sz w:val="24"/>
          <w:szCs w:val="24"/>
        </w:rPr>
      </w:pPr>
      <w:r w:rsidRPr="00305F3A">
        <w:rPr>
          <w:rStyle w:val="afa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Е</w:t>
      </w:r>
      <w:r w:rsidRPr="00305F3A">
        <w:rPr>
          <w:color w:val="000000"/>
          <w:sz w:val="24"/>
          <w:szCs w:val="24"/>
        </w:rPr>
        <w:t>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</w:t>
      </w:r>
      <w:r w:rsidRPr="00305F3A">
        <w:rPr>
          <w:color w:val="000000"/>
          <w:sz w:val="24"/>
          <w:szCs w:val="24"/>
        </w:rPr>
        <w:t>и</w:t>
      </w:r>
      <w:r w:rsidRPr="00305F3A">
        <w:rPr>
          <w:color w:val="000000"/>
          <w:sz w:val="24"/>
          <w:szCs w:val="24"/>
        </w:rPr>
        <w:t>ческого лица и если</w:t>
      </w:r>
      <w:r>
        <w:rPr>
          <w:color w:val="000000"/>
          <w:sz w:val="24"/>
          <w:szCs w:val="24"/>
        </w:rPr>
        <w:t xml:space="preserve"> для участника процедуры закупки</w:t>
      </w:r>
      <w:r w:rsidRPr="00305F3A">
        <w:rPr>
          <w:color w:val="000000"/>
          <w:sz w:val="24"/>
          <w:szCs w:val="24"/>
        </w:rPr>
        <w:t xml:space="preserve"> поставка товаров, являющихся предм</w:t>
      </w:r>
      <w:r w:rsidRPr="00305F3A"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>том договор</w:t>
      </w:r>
      <w:r w:rsidRPr="00305F3A">
        <w:rPr>
          <w:color w:val="000000"/>
          <w:sz w:val="24"/>
          <w:szCs w:val="24"/>
        </w:rPr>
        <w:t>а, или внесение денежных сре</w:t>
      </w:r>
      <w:proofErr w:type="gramStart"/>
      <w:r w:rsidRPr="00305F3A">
        <w:rPr>
          <w:color w:val="000000"/>
          <w:sz w:val="24"/>
          <w:szCs w:val="24"/>
        </w:rPr>
        <w:t>дств в к</w:t>
      </w:r>
      <w:proofErr w:type="gramEnd"/>
      <w:r w:rsidRPr="00305F3A">
        <w:rPr>
          <w:color w:val="000000"/>
          <w:sz w:val="24"/>
          <w:szCs w:val="24"/>
        </w:rPr>
        <w:t>ачестве обеспечения</w:t>
      </w:r>
      <w:r>
        <w:rPr>
          <w:color w:val="000000"/>
          <w:sz w:val="24"/>
          <w:szCs w:val="24"/>
        </w:rPr>
        <w:t xml:space="preserve"> заявки на участие в ау</w:t>
      </w:r>
      <w:r>
        <w:rPr>
          <w:color w:val="000000"/>
          <w:sz w:val="24"/>
          <w:szCs w:val="24"/>
        </w:rPr>
        <w:t>к</w:t>
      </w:r>
      <w:r>
        <w:rPr>
          <w:color w:val="000000"/>
          <w:sz w:val="24"/>
          <w:szCs w:val="24"/>
        </w:rPr>
        <w:t xml:space="preserve">ционе, обеспечения </w:t>
      </w:r>
      <w:r w:rsidRPr="00305F3A">
        <w:rPr>
          <w:color w:val="000000"/>
          <w:sz w:val="24"/>
          <w:szCs w:val="24"/>
        </w:rPr>
        <w:t xml:space="preserve"> исполне</w:t>
      </w:r>
      <w:r>
        <w:rPr>
          <w:color w:val="000000"/>
          <w:sz w:val="24"/>
          <w:szCs w:val="24"/>
        </w:rPr>
        <w:t>ния договор</w:t>
      </w:r>
      <w:r w:rsidRPr="00305F3A">
        <w:rPr>
          <w:color w:val="000000"/>
          <w:sz w:val="24"/>
          <w:szCs w:val="24"/>
        </w:rPr>
        <w:t>а являются крупной сделкой.</w:t>
      </w:r>
    </w:p>
  </w:footnote>
  <w:footnote w:id="9">
    <w:p w:rsidR="00E80671" w:rsidRPr="00305F3A" w:rsidRDefault="00E80671" w:rsidP="00D5718B">
      <w:pPr>
        <w:pStyle w:val="afb"/>
        <w:jc w:val="both"/>
        <w:rPr>
          <w:sz w:val="24"/>
          <w:szCs w:val="24"/>
        </w:rPr>
      </w:pPr>
      <w:r w:rsidRPr="00305F3A">
        <w:rPr>
          <w:rStyle w:val="afa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Для подтверждения кач</w:t>
      </w:r>
      <w:r>
        <w:rPr>
          <w:color w:val="000000"/>
          <w:sz w:val="24"/>
          <w:szCs w:val="24"/>
        </w:rPr>
        <w:t>ества товара участник процедуры закупки по своему усмотрению м</w:t>
      </w:r>
      <w:r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>жет  представить</w:t>
      </w:r>
      <w:r w:rsidRPr="00305F3A">
        <w:rPr>
          <w:color w:val="000000"/>
          <w:sz w:val="24"/>
          <w:szCs w:val="24"/>
        </w:rPr>
        <w:t xml:space="preserve"> копии сертификатов соответствия на поставляемые товары</w:t>
      </w:r>
    </w:p>
  </w:footnote>
  <w:footnote w:id="10">
    <w:p w:rsidR="00E80671" w:rsidRPr="00305F3A" w:rsidRDefault="00E80671" w:rsidP="00D5718B">
      <w:pPr>
        <w:pStyle w:val="afb"/>
        <w:jc w:val="both"/>
        <w:rPr>
          <w:sz w:val="24"/>
          <w:szCs w:val="24"/>
        </w:rPr>
      </w:pPr>
      <w:r w:rsidRPr="00305F3A">
        <w:rPr>
          <w:rStyle w:val="afa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для уполномоченного </w:t>
      </w:r>
      <w:r>
        <w:rPr>
          <w:sz w:val="24"/>
          <w:szCs w:val="24"/>
        </w:rPr>
        <w:t>лица участника процедуры закупки</w:t>
      </w:r>
      <w:r w:rsidRPr="00305F3A">
        <w:rPr>
          <w:sz w:val="24"/>
          <w:szCs w:val="24"/>
        </w:rPr>
        <w:t>–юридического лица указывается должность, для индивидуального предпринимателя – статус «Индивидуальный предприниматель».</w:t>
      </w:r>
    </w:p>
  </w:footnote>
  <w:footnote w:id="11">
    <w:p w:rsidR="00E80671" w:rsidRPr="00305F3A" w:rsidRDefault="00E80671" w:rsidP="00D5718B">
      <w:pPr>
        <w:pStyle w:val="afb"/>
        <w:jc w:val="both"/>
        <w:rPr>
          <w:sz w:val="24"/>
          <w:szCs w:val="24"/>
        </w:rPr>
      </w:pPr>
      <w:r w:rsidRPr="00305F3A">
        <w:rPr>
          <w:rStyle w:val="afa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печатью удостоверяется подпис</w:t>
      </w:r>
      <w:r>
        <w:rPr>
          <w:sz w:val="24"/>
          <w:szCs w:val="24"/>
        </w:rPr>
        <w:t xml:space="preserve">ь представителя участника процедуры закупки - </w:t>
      </w:r>
      <w:r w:rsidRPr="00305F3A">
        <w:rPr>
          <w:sz w:val="24"/>
          <w:szCs w:val="24"/>
        </w:rPr>
        <w:t xml:space="preserve"> юридического лица и индивидуального предпринимателя (при наличии).</w:t>
      </w:r>
    </w:p>
  </w:footnote>
  <w:footnote w:id="12">
    <w:p w:rsidR="00E80671" w:rsidRPr="00305F3A" w:rsidRDefault="00E80671" w:rsidP="00D5718B">
      <w:pPr>
        <w:pStyle w:val="afb"/>
        <w:jc w:val="both"/>
        <w:rPr>
          <w:sz w:val="24"/>
          <w:szCs w:val="24"/>
        </w:rPr>
      </w:pPr>
      <w:r w:rsidRPr="00305F3A">
        <w:rPr>
          <w:rStyle w:val="afa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13">
    <w:p w:rsidR="00E80671" w:rsidRPr="008F60DC" w:rsidRDefault="00E80671" w:rsidP="00D5718B">
      <w:pPr>
        <w:pStyle w:val="afb"/>
        <w:jc w:val="both"/>
      </w:pPr>
      <w:r w:rsidRPr="008F60DC">
        <w:rPr>
          <w:rStyle w:val="afa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14">
    <w:p w:rsidR="00E80671" w:rsidRPr="008F60DC" w:rsidRDefault="00E80671" w:rsidP="00D5718B">
      <w:pPr>
        <w:pStyle w:val="afb"/>
      </w:pPr>
      <w:r w:rsidRPr="008F60DC">
        <w:rPr>
          <w:rStyle w:val="afa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15">
    <w:p w:rsidR="00E80671" w:rsidRPr="008F60DC" w:rsidRDefault="00E80671" w:rsidP="00D5718B">
      <w:pPr>
        <w:pStyle w:val="afb"/>
      </w:pPr>
      <w:r w:rsidRPr="008F60DC">
        <w:rPr>
          <w:rStyle w:val="afa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  <w:footnote w:id="16">
    <w:p w:rsidR="00E80671" w:rsidRPr="00A617B2" w:rsidRDefault="00E80671" w:rsidP="00D5718B">
      <w:pPr>
        <w:pStyle w:val="afb"/>
        <w:jc w:val="both"/>
        <w:rPr>
          <w:sz w:val="24"/>
          <w:szCs w:val="24"/>
        </w:rPr>
      </w:pPr>
      <w:r w:rsidRPr="00A617B2">
        <w:rPr>
          <w:rStyle w:val="afa"/>
          <w:sz w:val="24"/>
          <w:szCs w:val="24"/>
        </w:rPr>
        <w:footnoteRef/>
      </w:r>
      <w:r w:rsidRPr="00A617B2">
        <w:rPr>
          <w:sz w:val="24"/>
          <w:szCs w:val="24"/>
        </w:rPr>
        <w:t xml:space="preserve"> При наличии требований о предоставлении обеспечения исполнения </w:t>
      </w:r>
      <w:r>
        <w:rPr>
          <w:sz w:val="24"/>
          <w:szCs w:val="24"/>
        </w:rPr>
        <w:t>договора в</w:t>
      </w:r>
      <w:r w:rsidRPr="00A617B2">
        <w:rPr>
          <w:sz w:val="24"/>
          <w:szCs w:val="24"/>
        </w:rPr>
        <w:t xml:space="preserve"> документ</w:t>
      </w:r>
      <w:r w:rsidRPr="00A617B2">
        <w:rPr>
          <w:sz w:val="24"/>
          <w:szCs w:val="24"/>
        </w:rPr>
        <w:t>а</w:t>
      </w:r>
      <w:r w:rsidRPr="00A617B2">
        <w:rPr>
          <w:sz w:val="24"/>
          <w:szCs w:val="24"/>
        </w:rPr>
        <w:t>ции</w:t>
      </w:r>
      <w:r>
        <w:rPr>
          <w:sz w:val="24"/>
          <w:szCs w:val="24"/>
        </w:rPr>
        <w:t xml:space="preserve"> об открытом аукционе в электронной форме</w:t>
      </w:r>
    </w:p>
  </w:footnote>
  <w:footnote w:id="17">
    <w:p w:rsidR="00E80671" w:rsidRDefault="00E80671" w:rsidP="00D5718B">
      <w:pPr>
        <w:pStyle w:val="afb"/>
        <w:spacing w:before="120"/>
        <w:jc w:val="both"/>
        <w:rPr>
          <w:sz w:val="24"/>
          <w:szCs w:val="24"/>
        </w:rPr>
      </w:pPr>
      <w:r w:rsidRPr="00836318">
        <w:rPr>
          <w:rStyle w:val="afa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 xml:space="preserve">Величина НДС в спецификации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>), а также предоставляемых по ит</w:t>
      </w:r>
      <w:r w:rsidRPr="00B61D24">
        <w:rPr>
          <w:sz w:val="24"/>
          <w:szCs w:val="24"/>
        </w:rPr>
        <w:t>о</w:t>
      </w:r>
      <w:r w:rsidRPr="00B61D24">
        <w:rPr>
          <w:sz w:val="24"/>
          <w:szCs w:val="24"/>
        </w:rPr>
        <w:t xml:space="preserve">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</w:t>
      </w:r>
      <w:r>
        <w:rPr>
          <w:sz w:val="24"/>
          <w:szCs w:val="24"/>
        </w:rPr>
        <w:t>, счетах, счетах-фактурах должна</w:t>
      </w:r>
      <w:r w:rsidRPr="00B61D24">
        <w:rPr>
          <w:sz w:val="24"/>
          <w:szCs w:val="24"/>
        </w:rPr>
        <w:t xml:space="preserve"> соответствовать вел</w:t>
      </w:r>
      <w:r w:rsidRPr="00B61D24">
        <w:rPr>
          <w:sz w:val="24"/>
          <w:szCs w:val="24"/>
        </w:rPr>
        <w:t>и</w:t>
      </w:r>
      <w:r w:rsidRPr="00B61D24">
        <w:rPr>
          <w:sz w:val="24"/>
          <w:szCs w:val="24"/>
        </w:rPr>
        <w:t>чине НДС</w:t>
      </w:r>
      <w:r>
        <w:rPr>
          <w:sz w:val="24"/>
          <w:szCs w:val="24"/>
        </w:rPr>
        <w:t>,</w:t>
      </w:r>
      <w:r w:rsidRPr="00B61D24">
        <w:rPr>
          <w:sz w:val="24"/>
          <w:szCs w:val="24"/>
        </w:rPr>
        <w:t xml:space="preserve">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E80671" w:rsidRPr="00836318" w:rsidRDefault="00E80671" w:rsidP="00D5718B">
      <w:pPr>
        <w:pStyle w:val="afb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</w:t>
      </w:r>
      <w:r w:rsidRPr="000E05BD">
        <w:rPr>
          <w:rFonts w:eastAsia="Arial Unicode MS"/>
          <w:sz w:val="24"/>
          <w:szCs w:val="24"/>
        </w:rPr>
        <w:t>е</w:t>
      </w:r>
      <w:r w:rsidRPr="000E05BD">
        <w:rPr>
          <w:rFonts w:eastAsia="Arial Unicode MS"/>
          <w:sz w:val="24"/>
          <w:szCs w:val="24"/>
        </w:rPr>
        <w:t>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18">
    <w:p w:rsidR="00E80671" w:rsidRPr="005A43F1" w:rsidRDefault="00E80671" w:rsidP="00D5718B">
      <w:pPr>
        <w:pStyle w:val="afb"/>
        <w:jc w:val="both"/>
        <w:rPr>
          <w:sz w:val="24"/>
          <w:szCs w:val="24"/>
        </w:rPr>
      </w:pPr>
      <w:r w:rsidRPr="00B61D24">
        <w:rPr>
          <w:rStyle w:val="afa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документации об открытом ау</w:t>
      </w:r>
      <w:r>
        <w:rPr>
          <w:sz w:val="24"/>
          <w:szCs w:val="24"/>
        </w:rPr>
        <w:t>к</w:t>
      </w:r>
      <w:r>
        <w:rPr>
          <w:sz w:val="24"/>
          <w:szCs w:val="24"/>
        </w:rPr>
        <w:t>ционе в электронной форме</w:t>
      </w:r>
    </w:p>
  </w:footnote>
  <w:footnote w:id="19">
    <w:p w:rsidR="00E80671" w:rsidRPr="005A43F1" w:rsidRDefault="00E80671" w:rsidP="00D5718B">
      <w:pPr>
        <w:pStyle w:val="afb"/>
        <w:jc w:val="both"/>
        <w:rPr>
          <w:sz w:val="24"/>
          <w:szCs w:val="24"/>
        </w:rPr>
      </w:pPr>
      <w:r w:rsidRPr="00B61D24">
        <w:rPr>
          <w:rStyle w:val="afa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документации об открытом ау</w:t>
      </w:r>
      <w:r>
        <w:rPr>
          <w:sz w:val="24"/>
          <w:szCs w:val="24"/>
        </w:rPr>
        <w:t>к</w:t>
      </w:r>
      <w:r>
        <w:rPr>
          <w:sz w:val="24"/>
          <w:szCs w:val="24"/>
        </w:rPr>
        <w:t>ционе в электронной форме</w:t>
      </w:r>
    </w:p>
  </w:footnote>
  <w:footnote w:id="20">
    <w:p w:rsidR="00E80671" w:rsidRPr="00415206" w:rsidRDefault="00E80671" w:rsidP="00D5718B">
      <w:pPr>
        <w:pStyle w:val="afb"/>
        <w:jc w:val="both"/>
        <w:rPr>
          <w:sz w:val="24"/>
          <w:szCs w:val="24"/>
        </w:rPr>
      </w:pPr>
      <w:r w:rsidRPr="00415206">
        <w:rPr>
          <w:rStyle w:val="afa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</w:t>
      </w:r>
      <w:r w:rsidRPr="00415206">
        <w:rPr>
          <w:sz w:val="24"/>
          <w:szCs w:val="24"/>
        </w:rPr>
        <w:t>н</w:t>
      </w:r>
      <w:r w:rsidRPr="00415206">
        <w:rPr>
          <w:sz w:val="24"/>
          <w:szCs w:val="24"/>
        </w:rPr>
        <w:t>ность осуществления монтажа и наладки товара, обучения лиц, осуществляющих использов</w:t>
      </w:r>
      <w:r w:rsidRPr="00415206">
        <w:rPr>
          <w:sz w:val="24"/>
          <w:szCs w:val="24"/>
        </w:rPr>
        <w:t>а</w:t>
      </w:r>
      <w:r w:rsidRPr="00415206">
        <w:rPr>
          <w:sz w:val="24"/>
          <w:szCs w:val="24"/>
        </w:rPr>
        <w:t>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>асно документации об открытом аукционе в электронной форме</w:t>
      </w:r>
    </w:p>
    <w:p w:rsidR="00E80671" w:rsidRDefault="00E80671" w:rsidP="00D5718B">
      <w:pPr>
        <w:pStyle w:val="afb"/>
      </w:pPr>
    </w:p>
  </w:footnote>
  <w:footnote w:id="21">
    <w:p w:rsidR="00E80671" w:rsidRPr="007D54ED" w:rsidRDefault="00E80671" w:rsidP="00D5718B">
      <w:pPr>
        <w:pStyle w:val="afb"/>
        <w:jc w:val="both"/>
        <w:rPr>
          <w:sz w:val="22"/>
          <w:szCs w:val="22"/>
        </w:rPr>
      </w:pPr>
      <w:r w:rsidRPr="007D54ED">
        <w:rPr>
          <w:rStyle w:val="afa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 с предметом закупки, согласно д</w:t>
      </w:r>
      <w:r>
        <w:rPr>
          <w:sz w:val="22"/>
          <w:szCs w:val="22"/>
        </w:rPr>
        <w:t>окументации об открытом аукционе в электронной форме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25B04"/>
    <w:multiLevelType w:val="hybridMultilevel"/>
    <w:tmpl w:val="EA80B9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B695D"/>
    <w:multiLevelType w:val="hybridMultilevel"/>
    <w:tmpl w:val="0EC6FD92"/>
    <w:lvl w:ilvl="0" w:tplc="1EC4C866">
      <w:start w:val="1"/>
      <w:numFmt w:val="decimal"/>
      <w:lvlText w:val="%1)"/>
      <w:lvlJc w:val="left"/>
      <w:pPr>
        <w:ind w:left="63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2">
    <w:nsid w:val="0B52067D"/>
    <w:multiLevelType w:val="hybridMultilevel"/>
    <w:tmpl w:val="693453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82728D"/>
    <w:multiLevelType w:val="hybridMultilevel"/>
    <w:tmpl w:val="95243274"/>
    <w:lvl w:ilvl="0" w:tplc="30A695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4D02E42"/>
    <w:multiLevelType w:val="hybridMultilevel"/>
    <w:tmpl w:val="EA80B9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F04005"/>
    <w:multiLevelType w:val="hybridMultilevel"/>
    <w:tmpl w:val="0EC6FD92"/>
    <w:lvl w:ilvl="0" w:tplc="1EC4C866">
      <w:start w:val="1"/>
      <w:numFmt w:val="decimal"/>
      <w:lvlText w:val="%1)"/>
      <w:lvlJc w:val="left"/>
      <w:pPr>
        <w:ind w:left="63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6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>
    <w:nsid w:val="1DBA1D24"/>
    <w:multiLevelType w:val="hybridMultilevel"/>
    <w:tmpl w:val="EA80B9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9">
    <w:nsid w:val="219E5BE2"/>
    <w:multiLevelType w:val="hybridMultilevel"/>
    <w:tmpl w:val="8EB41C0E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0">
    <w:nsid w:val="2305274A"/>
    <w:multiLevelType w:val="multilevel"/>
    <w:tmpl w:val="E7B25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5449A2"/>
    <w:multiLevelType w:val="hybridMultilevel"/>
    <w:tmpl w:val="693453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F45E3B"/>
    <w:multiLevelType w:val="hybridMultilevel"/>
    <w:tmpl w:val="6BC6E65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BD54F4"/>
    <w:multiLevelType w:val="hybridMultilevel"/>
    <w:tmpl w:val="EA80B9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86521B"/>
    <w:multiLevelType w:val="hybridMultilevel"/>
    <w:tmpl w:val="4EDA5A46"/>
    <w:lvl w:ilvl="0" w:tplc="586EDA0A">
      <w:start w:val="1"/>
      <w:numFmt w:val="decimal"/>
      <w:lvlText w:val="%1)"/>
      <w:lvlJc w:val="left"/>
      <w:pPr>
        <w:ind w:left="10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5">
    <w:nsid w:val="328E2ADD"/>
    <w:multiLevelType w:val="multilevel"/>
    <w:tmpl w:val="30687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73A6077"/>
    <w:multiLevelType w:val="hybridMultilevel"/>
    <w:tmpl w:val="29A61BDC"/>
    <w:lvl w:ilvl="0" w:tplc="9B0218FE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8">
    <w:nsid w:val="3A1730E4"/>
    <w:multiLevelType w:val="hybridMultilevel"/>
    <w:tmpl w:val="0D66767E"/>
    <w:lvl w:ilvl="0" w:tplc="B868150E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9">
    <w:nsid w:val="3E08756E"/>
    <w:multiLevelType w:val="hybridMultilevel"/>
    <w:tmpl w:val="14766C92"/>
    <w:lvl w:ilvl="0" w:tplc="80C0CA28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0">
    <w:nsid w:val="401112E5"/>
    <w:multiLevelType w:val="hybridMultilevel"/>
    <w:tmpl w:val="EFCE3048"/>
    <w:lvl w:ilvl="0" w:tplc="B868150E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1">
    <w:nsid w:val="46783D29"/>
    <w:multiLevelType w:val="hybridMultilevel"/>
    <w:tmpl w:val="EA80B9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4327A6"/>
    <w:multiLevelType w:val="hybridMultilevel"/>
    <w:tmpl w:val="7C12285C"/>
    <w:lvl w:ilvl="0" w:tplc="58AE5E56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518" w:hanging="360"/>
      </w:pPr>
    </w:lvl>
    <w:lvl w:ilvl="2" w:tplc="0419001B" w:tentative="1">
      <w:start w:val="1"/>
      <w:numFmt w:val="lowerRoman"/>
      <w:lvlText w:val="%3."/>
      <w:lvlJc w:val="right"/>
      <w:pPr>
        <w:ind w:left="2238" w:hanging="180"/>
      </w:pPr>
    </w:lvl>
    <w:lvl w:ilvl="3" w:tplc="0419000F" w:tentative="1">
      <w:start w:val="1"/>
      <w:numFmt w:val="decimal"/>
      <w:lvlText w:val="%4."/>
      <w:lvlJc w:val="left"/>
      <w:pPr>
        <w:ind w:left="2958" w:hanging="360"/>
      </w:pPr>
    </w:lvl>
    <w:lvl w:ilvl="4" w:tplc="04190019" w:tentative="1">
      <w:start w:val="1"/>
      <w:numFmt w:val="lowerLetter"/>
      <w:lvlText w:val="%5."/>
      <w:lvlJc w:val="left"/>
      <w:pPr>
        <w:ind w:left="3678" w:hanging="360"/>
      </w:pPr>
    </w:lvl>
    <w:lvl w:ilvl="5" w:tplc="0419001B" w:tentative="1">
      <w:start w:val="1"/>
      <w:numFmt w:val="lowerRoman"/>
      <w:lvlText w:val="%6."/>
      <w:lvlJc w:val="right"/>
      <w:pPr>
        <w:ind w:left="4398" w:hanging="180"/>
      </w:pPr>
    </w:lvl>
    <w:lvl w:ilvl="6" w:tplc="0419000F" w:tentative="1">
      <w:start w:val="1"/>
      <w:numFmt w:val="decimal"/>
      <w:lvlText w:val="%7."/>
      <w:lvlJc w:val="left"/>
      <w:pPr>
        <w:ind w:left="5118" w:hanging="360"/>
      </w:pPr>
    </w:lvl>
    <w:lvl w:ilvl="7" w:tplc="04190019" w:tentative="1">
      <w:start w:val="1"/>
      <w:numFmt w:val="lowerLetter"/>
      <w:lvlText w:val="%8."/>
      <w:lvlJc w:val="left"/>
      <w:pPr>
        <w:ind w:left="5838" w:hanging="360"/>
      </w:pPr>
    </w:lvl>
    <w:lvl w:ilvl="8" w:tplc="0419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23">
    <w:nsid w:val="4E72242C"/>
    <w:multiLevelType w:val="hybridMultilevel"/>
    <w:tmpl w:val="EA80B9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207ED1"/>
    <w:multiLevelType w:val="hybridMultilevel"/>
    <w:tmpl w:val="EADA54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894B4D"/>
    <w:multiLevelType w:val="multilevel"/>
    <w:tmpl w:val="26DC429C"/>
    <w:lvl w:ilvl="0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97761B5"/>
    <w:multiLevelType w:val="hybridMultilevel"/>
    <w:tmpl w:val="4D7290C4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9E4461"/>
    <w:multiLevelType w:val="hybridMultilevel"/>
    <w:tmpl w:val="EA80B9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4E0743"/>
    <w:multiLevelType w:val="hybridMultilevel"/>
    <w:tmpl w:val="693453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376DE8"/>
    <w:multiLevelType w:val="hybridMultilevel"/>
    <w:tmpl w:val="4D7290C4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7227A4"/>
    <w:multiLevelType w:val="hybridMultilevel"/>
    <w:tmpl w:val="5B960282"/>
    <w:lvl w:ilvl="0" w:tplc="B868150E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1">
    <w:nsid w:val="68805561"/>
    <w:multiLevelType w:val="hybridMultilevel"/>
    <w:tmpl w:val="EA80B9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5456CF"/>
    <w:multiLevelType w:val="hybridMultilevel"/>
    <w:tmpl w:val="20803F5A"/>
    <w:lvl w:ilvl="0" w:tplc="98465DF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567B5C"/>
    <w:multiLevelType w:val="multilevel"/>
    <w:tmpl w:val="97E6F346"/>
    <w:lvl w:ilvl="0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6D744D50"/>
    <w:multiLevelType w:val="hybridMultilevel"/>
    <w:tmpl w:val="EA80B9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BD3C26"/>
    <w:multiLevelType w:val="multilevel"/>
    <w:tmpl w:val="7018D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1E81797"/>
    <w:multiLevelType w:val="hybridMultilevel"/>
    <w:tmpl w:val="F112E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B12E03"/>
    <w:multiLevelType w:val="hybridMultilevel"/>
    <w:tmpl w:val="EA80B9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AF3B4E"/>
    <w:multiLevelType w:val="hybridMultilevel"/>
    <w:tmpl w:val="74648A1A"/>
    <w:lvl w:ilvl="0" w:tplc="1EC4C866">
      <w:start w:val="1"/>
      <w:numFmt w:val="decimal"/>
      <w:lvlText w:val="%1)"/>
      <w:lvlJc w:val="left"/>
      <w:pPr>
        <w:ind w:left="63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num w:numId="1">
    <w:abstractNumId w:val="22"/>
  </w:num>
  <w:num w:numId="2">
    <w:abstractNumId w:val="12"/>
  </w:num>
  <w:num w:numId="3">
    <w:abstractNumId w:val="32"/>
  </w:num>
  <w:num w:numId="4">
    <w:abstractNumId w:val="17"/>
  </w:num>
  <w:num w:numId="5">
    <w:abstractNumId w:val="3"/>
  </w:num>
  <w:num w:numId="6">
    <w:abstractNumId w:val="38"/>
  </w:num>
  <w:num w:numId="7">
    <w:abstractNumId w:val="5"/>
  </w:num>
  <w:num w:numId="8">
    <w:abstractNumId w:val="1"/>
  </w:num>
  <w:num w:numId="9">
    <w:abstractNumId w:val="29"/>
  </w:num>
  <w:num w:numId="10">
    <w:abstractNumId w:val="26"/>
  </w:num>
  <w:num w:numId="11">
    <w:abstractNumId w:val="18"/>
  </w:num>
  <w:num w:numId="12">
    <w:abstractNumId w:val="20"/>
  </w:num>
  <w:num w:numId="13">
    <w:abstractNumId w:val="14"/>
  </w:num>
  <w:num w:numId="14">
    <w:abstractNumId w:val="11"/>
  </w:num>
  <w:num w:numId="15">
    <w:abstractNumId w:val="2"/>
  </w:num>
  <w:num w:numId="16">
    <w:abstractNumId w:val="28"/>
  </w:num>
  <w:num w:numId="17">
    <w:abstractNumId w:val="30"/>
  </w:num>
  <w:num w:numId="18">
    <w:abstractNumId w:val="13"/>
  </w:num>
  <w:num w:numId="19">
    <w:abstractNumId w:val="21"/>
  </w:num>
  <w:num w:numId="20">
    <w:abstractNumId w:val="27"/>
  </w:num>
  <w:num w:numId="21">
    <w:abstractNumId w:val="7"/>
  </w:num>
  <w:num w:numId="22">
    <w:abstractNumId w:val="4"/>
  </w:num>
  <w:num w:numId="23">
    <w:abstractNumId w:val="31"/>
  </w:num>
  <w:num w:numId="24">
    <w:abstractNumId w:val="0"/>
  </w:num>
  <w:num w:numId="25">
    <w:abstractNumId w:val="37"/>
  </w:num>
  <w:num w:numId="26">
    <w:abstractNumId w:val="34"/>
  </w:num>
  <w:num w:numId="27">
    <w:abstractNumId w:val="23"/>
  </w:num>
  <w:num w:numId="28">
    <w:abstractNumId w:val="15"/>
  </w:num>
  <w:num w:numId="29">
    <w:abstractNumId w:val="19"/>
  </w:num>
  <w:num w:numId="30">
    <w:abstractNumId w:val="35"/>
  </w:num>
  <w:num w:numId="31">
    <w:abstractNumId w:val="10"/>
  </w:num>
  <w:num w:numId="32">
    <w:abstractNumId w:val="9"/>
  </w:num>
  <w:num w:numId="33">
    <w:abstractNumId w:val="6"/>
  </w:num>
  <w:num w:numId="34">
    <w:abstractNumId w:val="8"/>
  </w:num>
  <w:num w:numId="35">
    <w:abstractNumId w:val="16"/>
  </w:num>
  <w:num w:numId="36">
    <w:abstractNumId w:val="36"/>
  </w:num>
  <w:num w:numId="37">
    <w:abstractNumId w:val="33"/>
  </w:num>
  <w:num w:numId="38">
    <w:abstractNumId w:val="25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18B"/>
    <w:rsid w:val="00004826"/>
    <w:rsid w:val="00040096"/>
    <w:rsid w:val="000421AD"/>
    <w:rsid w:val="00091D36"/>
    <w:rsid w:val="000A573B"/>
    <w:rsid w:val="000D51A7"/>
    <w:rsid w:val="000D7DAE"/>
    <w:rsid w:val="000F0124"/>
    <w:rsid w:val="000F3071"/>
    <w:rsid w:val="00103916"/>
    <w:rsid w:val="00103A78"/>
    <w:rsid w:val="00104B74"/>
    <w:rsid w:val="00130C00"/>
    <w:rsid w:val="0017578D"/>
    <w:rsid w:val="00190294"/>
    <w:rsid w:val="0019194C"/>
    <w:rsid w:val="001C2AED"/>
    <w:rsid w:val="001E36B1"/>
    <w:rsid w:val="001E54DE"/>
    <w:rsid w:val="001F7CD7"/>
    <w:rsid w:val="00212100"/>
    <w:rsid w:val="00223FBE"/>
    <w:rsid w:val="00237A41"/>
    <w:rsid w:val="00243C55"/>
    <w:rsid w:val="00246369"/>
    <w:rsid w:val="00255669"/>
    <w:rsid w:val="00295748"/>
    <w:rsid w:val="002B246B"/>
    <w:rsid w:val="002B4D63"/>
    <w:rsid w:val="002D15AE"/>
    <w:rsid w:val="002D729D"/>
    <w:rsid w:val="002F081F"/>
    <w:rsid w:val="003015F2"/>
    <w:rsid w:val="003166AC"/>
    <w:rsid w:val="00317AD0"/>
    <w:rsid w:val="00330EAC"/>
    <w:rsid w:val="00337574"/>
    <w:rsid w:val="00352AF0"/>
    <w:rsid w:val="003574F2"/>
    <w:rsid w:val="00364553"/>
    <w:rsid w:val="0038756C"/>
    <w:rsid w:val="003A02D8"/>
    <w:rsid w:val="003A7EBE"/>
    <w:rsid w:val="003F100C"/>
    <w:rsid w:val="003F417B"/>
    <w:rsid w:val="004103AF"/>
    <w:rsid w:val="00411092"/>
    <w:rsid w:val="00434AD0"/>
    <w:rsid w:val="00436C3E"/>
    <w:rsid w:val="004401E6"/>
    <w:rsid w:val="00463992"/>
    <w:rsid w:val="00487556"/>
    <w:rsid w:val="00490287"/>
    <w:rsid w:val="00491312"/>
    <w:rsid w:val="004958BF"/>
    <w:rsid w:val="004B5496"/>
    <w:rsid w:val="004C410A"/>
    <w:rsid w:val="004E1833"/>
    <w:rsid w:val="005014B0"/>
    <w:rsid w:val="0054623C"/>
    <w:rsid w:val="00546915"/>
    <w:rsid w:val="00584346"/>
    <w:rsid w:val="005F0F9E"/>
    <w:rsid w:val="005F7019"/>
    <w:rsid w:val="0060107A"/>
    <w:rsid w:val="006118D1"/>
    <w:rsid w:val="00634D58"/>
    <w:rsid w:val="0067057D"/>
    <w:rsid w:val="00675AE1"/>
    <w:rsid w:val="006A0D99"/>
    <w:rsid w:val="006C4851"/>
    <w:rsid w:val="00727979"/>
    <w:rsid w:val="00744A16"/>
    <w:rsid w:val="00754DC0"/>
    <w:rsid w:val="007557B1"/>
    <w:rsid w:val="007638EA"/>
    <w:rsid w:val="00770A1E"/>
    <w:rsid w:val="007A2E5A"/>
    <w:rsid w:val="007B176A"/>
    <w:rsid w:val="007C10A1"/>
    <w:rsid w:val="007C4C11"/>
    <w:rsid w:val="007D6D47"/>
    <w:rsid w:val="007F727A"/>
    <w:rsid w:val="00815E18"/>
    <w:rsid w:val="0082627D"/>
    <w:rsid w:val="008523DC"/>
    <w:rsid w:val="008776CA"/>
    <w:rsid w:val="0089010D"/>
    <w:rsid w:val="008C2879"/>
    <w:rsid w:val="008C5F80"/>
    <w:rsid w:val="008C6DD4"/>
    <w:rsid w:val="008F3BB2"/>
    <w:rsid w:val="00916C2F"/>
    <w:rsid w:val="009172EA"/>
    <w:rsid w:val="00961C04"/>
    <w:rsid w:val="00964DEA"/>
    <w:rsid w:val="009879D3"/>
    <w:rsid w:val="009A1CB1"/>
    <w:rsid w:val="00A162E5"/>
    <w:rsid w:val="00A16CC4"/>
    <w:rsid w:val="00A20C22"/>
    <w:rsid w:val="00A31E1D"/>
    <w:rsid w:val="00A3503F"/>
    <w:rsid w:val="00A45E91"/>
    <w:rsid w:val="00AA25ED"/>
    <w:rsid w:val="00AC32E9"/>
    <w:rsid w:val="00AD0861"/>
    <w:rsid w:val="00AE3A74"/>
    <w:rsid w:val="00AE6D5B"/>
    <w:rsid w:val="00B23B7F"/>
    <w:rsid w:val="00B260B0"/>
    <w:rsid w:val="00B34EEA"/>
    <w:rsid w:val="00B4654A"/>
    <w:rsid w:val="00B73C11"/>
    <w:rsid w:val="00B81D0A"/>
    <w:rsid w:val="00B94A16"/>
    <w:rsid w:val="00B9645F"/>
    <w:rsid w:val="00BF3AB1"/>
    <w:rsid w:val="00C01FC5"/>
    <w:rsid w:val="00C137A4"/>
    <w:rsid w:val="00C27945"/>
    <w:rsid w:val="00C3171C"/>
    <w:rsid w:val="00C404E7"/>
    <w:rsid w:val="00C5697A"/>
    <w:rsid w:val="00C6214F"/>
    <w:rsid w:val="00C90A7E"/>
    <w:rsid w:val="00C91CFF"/>
    <w:rsid w:val="00C95A5A"/>
    <w:rsid w:val="00CC519C"/>
    <w:rsid w:val="00CE74B6"/>
    <w:rsid w:val="00CF0195"/>
    <w:rsid w:val="00D42B24"/>
    <w:rsid w:val="00D54304"/>
    <w:rsid w:val="00D55187"/>
    <w:rsid w:val="00D5718B"/>
    <w:rsid w:val="00D82D6C"/>
    <w:rsid w:val="00D83E41"/>
    <w:rsid w:val="00DA2DA9"/>
    <w:rsid w:val="00DA3030"/>
    <w:rsid w:val="00DC7485"/>
    <w:rsid w:val="00DE2BA7"/>
    <w:rsid w:val="00E027C0"/>
    <w:rsid w:val="00E045F6"/>
    <w:rsid w:val="00E23E0D"/>
    <w:rsid w:val="00E34C51"/>
    <w:rsid w:val="00E4273C"/>
    <w:rsid w:val="00E80671"/>
    <w:rsid w:val="00E930C3"/>
    <w:rsid w:val="00E9797E"/>
    <w:rsid w:val="00EA145B"/>
    <w:rsid w:val="00EA274A"/>
    <w:rsid w:val="00EF1EA6"/>
    <w:rsid w:val="00F44928"/>
    <w:rsid w:val="00FC0D29"/>
    <w:rsid w:val="00FE7709"/>
    <w:rsid w:val="00FF0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18B"/>
    <w:pPr>
      <w:widowControl w:val="0"/>
      <w:spacing w:after="200" w:line="276" w:lineRule="auto"/>
    </w:pPr>
    <w:rPr>
      <w:rFonts w:ascii="Calibri" w:eastAsia="Calibri" w:hAnsi="Calibri" w:cs="Calibri"/>
      <w:color w:val="000000"/>
      <w:szCs w:val="20"/>
      <w:lang w:eastAsia="ru-RU"/>
    </w:rPr>
  </w:style>
  <w:style w:type="paragraph" w:styleId="1">
    <w:name w:val="heading 1"/>
    <w:aliases w:val="Знак"/>
    <w:basedOn w:val="a"/>
    <w:next w:val="a"/>
    <w:link w:val="10"/>
    <w:qFormat/>
    <w:rsid w:val="00D5718B"/>
    <w:pPr>
      <w:keepNext/>
      <w:widowControl/>
      <w:autoSpaceDE w:val="0"/>
      <w:autoSpaceDN w:val="0"/>
      <w:spacing w:after="0" w:line="288" w:lineRule="auto"/>
      <w:ind w:right="-1"/>
      <w:jc w:val="both"/>
      <w:outlineLvl w:val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2">
    <w:name w:val="heading 2"/>
    <w:basedOn w:val="a"/>
    <w:next w:val="a"/>
    <w:link w:val="20"/>
    <w:qFormat/>
    <w:rsid w:val="00D5718B"/>
    <w:pPr>
      <w:keepNext/>
      <w:widowControl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color w:val="auto"/>
      <w:sz w:val="36"/>
      <w:szCs w:val="28"/>
    </w:rPr>
  </w:style>
  <w:style w:type="paragraph" w:styleId="3">
    <w:name w:val="heading 3"/>
    <w:basedOn w:val="a"/>
    <w:next w:val="a"/>
    <w:link w:val="30"/>
    <w:qFormat/>
    <w:rsid w:val="00D5718B"/>
    <w:pPr>
      <w:keepNext/>
      <w:widowControl/>
      <w:autoSpaceDE w:val="0"/>
      <w:autoSpaceDN w:val="0"/>
      <w:spacing w:before="240" w:after="60" w:line="240" w:lineRule="auto"/>
      <w:outlineLvl w:val="2"/>
    </w:pPr>
    <w:rPr>
      <w:rFonts w:ascii="Arial" w:eastAsia="Times New Roman" w:hAnsi="Arial" w:cs="Arial"/>
      <w:b/>
      <w:bCs/>
      <w:color w:val="auto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D5718B"/>
    <w:pPr>
      <w:widowControl w:val="0"/>
      <w:spacing w:after="200" w:line="276" w:lineRule="auto"/>
    </w:pPr>
    <w:rPr>
      <w:rFonts w:ascii="Calibri" w:eastAsia="Calibri" w:hAnsi="Calibri" w:cs="Calibri"/>
      <w:color w:val="000000"/>
      <w:szCs w:val="20"/>
      <w:lang w:eastAsia="ru-RU"/>
    </w:rPr>
  </w:style>
  <w:style w:type="table" w:customStyle="1" w:styleId="TableNormal">
    <w:name w:val="Table Normal"/>
    <w:rsid w:val="00D5718B"/>
    <w:pPr>
      <w:widowControl w:val="0"/>
      <w:spacing w:after="200" w:line="276" w:lineRule="auto"/>
    </w:pPr>
    <w:rPr>
      <w:rFonts w:ascii="Calibri" w:eastAsia="Calibri" w:hAnsi="Calibri" w:cs="Calibri"/>
      <w:color w:val="00000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D5718B"/>
    <w:rPr>
      <w:color w:val="0563C1" w:themeColor="hyperlink"/>
      <w:u w:val="single"/>
    </w:rPr>
  </w:style>
  <w:style w:type="character" w:styleId="a4">
    <w:name w:val="FollowedHyperlink"/>
    <w:basedOn w:val="a0"/>
    <w:uiPriority w:val="99"/>
    <w:unhideWhenUsed/>
    <w:rsid w:val="00D5718B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unhideWhenUsed/>
    <w:rsid w:val="00D5718B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6">
    <w:name w:val="List Paragraph"/>
    <w:basedOn w:val="a"/>
    <w:link w:val="a7"/>
    <w:uiPriority w:val="34"/>
    <w:qFormat/>
    <w:rsid w:val="00D5718B"/>
    <w:pPr>
      <w:ind w:left="720"/>
      <w:contextualSpacing/>
    </w:pPr>
  </w:style>
  <w:style w:type="character" w:customStyle="1" w:styleId="i-text-lowcase">
    <w:name w:val="i-text-lowcase"/>
    <w:basedOn w:val="a0"/>
    <w:rsid w:val="00D5718B"/>
  </w:style>
  <w:style w:type="character" w:customStyle="1" w:styleId="b-col">
    <w:name w:val="b-col"/>
    <w:basedOn w:val="a0"/>
    <w:rsid w:val="00D5718B"/>
  </w:style>
  <w:style w:type="character" w:customStyle="1" w:styleId="i-dib">
    <w:name w:val="i-dib"/>
    <w:basedOn w:val="a0"/>
    <w:rsid w:val="00D5718B"/>
  </w:style>
  <w:style w:type="character" w:customStyle="1" w:styleId="left">
    <w:name w:val="left"/>
    <w:basedOn w:val="a0"/>
    <w:rsid w:val="00D5718B"/>
  </w:style>
  <w:style w:type="character" w:customStyle="1" w:styleId="prodcharname">
    <w:name w:val="prod_char_name"/>
    <w:basedOn w:val="a0"/>
    <w:rsid w:val="00D5718B"/>
  </w:style>
  <w:style w:type="character" w:customStyle="1" w:styleId="right">
    <w:name w:val="right"/>
    <w:basedOn w:val="a0"/>
    <w:rsid w:val="00D5718B"/>
  </w:style>
  <w:style w:type="character" w:customStyle="1" w:styleId="thname">
    <w:name w:val="thname"/>
    <w:basedOn w:val="a0"/>
    <w:rsid w:val="00D5718B"/>
  </w:style>
  <w:style w:type="character" w:customStyle="1" w:styleId="thvalue">
    <w:name w:val="thvalue"/>
    <w:basedOn w:val="a0"/>
    <w:rsid w:val="00D5718B"/>
  </w:style>
  <w:style w:type="character" w:styleId="a8">
    <w:name w:val="Strong"/>
    <w:basedOn w:val="a0"/>
    <w:uiPriority w:val="22"/>
    <w:qFormat/>
    <w:rsid w:val="00D5718B"/>
    <w:rPr>
      <w:b/>
      <w:bCs/>
    </w:rPr>
  </w:style>
  <w:style w:type="character" w:customStyle="1" w:styleId="mrcd-search-text-highlight">
    <w:name w:val="mrcd-search-text-highlight"/>
    <w:basedOn w:val="a0"/>
    <w:rsid w:val="00D5718B"/>
  </w:style>
  <w:style w:type="paragraph" w:customStyle="1" w:styleId="12">
    <w:name w:val="заголовок 1"/>
    <w:basedOn w:val="a"/>
    <w:next w:val="a"/>
    <w:rsid w:val="00D5718B"/>
    <w:pPr>
      <w:keepNext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31">
    <w:name w:val="Body Text Indent 3"/>
    <w:basedOn w:val="a"/>
    <w:link w:val="32"/>
    <w:rsid w:val="00D5718B"/>
    <w:pPr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rsid w:val="00D57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"/>
    <w:basedOn w:val="a"/>
    <w:link w:val="aa"/>
    <w:unhideWhenUsed/>
    <w:rsid w:val="00D5718B"/>
    <w:pPr>
      <w:spacing w:after="120"/>
      <w:ind w:left="283"/>
    </w:pPr>
  </w:style>
  <w:style w:type="character" w:customStyle="1" w:styleId="aa">
    <w:name w:val="Основной текст с отступом Знак"/>
    <w:aliases w:val="текст Знак"/>
    <w:basedOn w:val="a0"/>
    <w:link w:val="a9"/>
    <w:rsid w:val="00D5718B"/>
    <w:rPr>
      <w:rFonts w:ascii="Calibri" w:eastAsia="Calibri" w:hAnsi="Calibri" w:cs="Calibri"/>
      <w:color w:val="000000"/>
      <w:szCs w:val="20"/>
      <w:lang w:eastAsia="ru-RU"/>
    </w:rPr>
  </w:style>
  <w:style w:type="paragraph" w:styleId="33">
    <w:name w:val="Body Text 3"/>
    <w:basedOn w:val="a"/>
    <w:link w:val="34"/>
    <w:unhideWhenUsed/>
    <w:rsid w:val="00D5718B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D5718B"/>
    <w:rPr>
      <w:rFonts w:ascii="Calibri" w:eastAsia="Calibri" w:hAnsi="Calibri" w:cs="Calibri"/>
      <w:color w:val="000000"/>
      <w:sz w:val="16"/>
      <w:szCs w:val="16"/>
      <w:lang w:eastAsia="ru-RU"/>
    </w:rPr>
  </w:style>
  <w:style w:type="character" w:customStyle="1" w:styleId="10">
    <w:name w:val="Заголовок 1 Знак"/>
    <w:aliases w:val="Знак Знак1"/>
    <w:basedOn w:val="a0"/>
    <w:link w:val="1"/>
    <w:rsid w:val="00D571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5718B"/>
    <w:rPr>
      <w:rFonts w:ascii="Times New Roman" w:eastAsia="Times New Roman" w:hAnsi="Times New Roman" w:cs="Times New Roman"/>
      <w:b/>
      <w:sz w:val="36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5718B"/>
    <w:rPr>
      <w:rFonts w:ascii="Arial" w:eastAsia="Times New Roman" w:hAnsi="Arial" w:cs="Arial"/>
      <w:b/>
      <w:bCs/>
      <w:sz w:val="26"/>
      <w:szCs w:val="26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D5718B"/>
  </w:style>
  <w:style w:type="paragraph" w:customStyle="1" w:styleId="21">
    <w:name w:val="заголовок 2"/>
    <w:basedOn w:val="a"/>
    <w:next w:val="a"/>
    <w:rsid w:val="00D5718B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auto"/>
      <w:sz w:val="32"/>
      <w:szCs w:val="32"/>
    </w:rPr>
  </w:style>
  <w:style w:type="paragraph" w:customStyle="1" w:styleId="35">
    <w:name w:val="заголовок 3"/>
    <w:basedOn w:val="a"/>
    <w:next w:val="a"/>
    <w:rsid w:val="00D5718B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auto"/>
      <w:kern w:val="28"/>
      <w:sz w:val="28"/>
      <w:szCs w:val="28"/>
    </w:rPr>
  </w:style>
  <w:style w:type="paragraph" w:customStyle="1" w:styleId="4">
    <w:name w:val="заголовок 4"/>
    <w:basedOn w:val="a"/>
    <w:next w:val="a"/>
    <w:rsid w:val="00D5718B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auto"/>
      <w:kern w:val="28"/>
      <w:sz w:val="24"/>
      <w:szCs w:val="24"/>
    </w:rPr>
  </w:style>
  <w:style w:type="paragraph" w:customStyle="1" w:styleId="5">
    <w:name w:val="заголовок 5"/>
    <w:basedOn w:val="a"/>
    <w:next w:val="a"/>
    <w:rsid w:val="00D5718B"/>
    <w:pPr>
      <w:keepNext/>
      <w:widowControl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aps/>
      <w:color w:val="auto"/>
      <w:sz w:val="24"/>
      <w:szCs w:val="24"/>
    </w:rPr>
  </w:style>
  <w:style w:type="paragraph" w:customStyle="1" w:styleId="6">
    <w:name w:val="заголовок 6"/>
    <w:basedOn w:val="a"/>
    <w:next w:val="a"/>
    <w:rsid w:val="00D5718B"/>
    <w:pPr>
      <w:keepNext/>
      <w:widowControl/>
      <w:autoSpaceDE w:val="0"/>
      <w:autoSpaceDN w:val="0"/>
      <w:spacing w:after="0" w:line="240" w:lineRule="auto"/>
      <w:jc w:val="right"/>
    </w:pPr>
    <w:rPr>
      <w:rFonts w:ascii="Times New Roman" w:eastAsia="Times New Roman" w:hAnsi="Times New Roman" w:cs="Times New Roman"/>
      <w:b/>
      <w:bCs/>
      <w:caps/>
      <w:color w:val="auto"/>
      <w:sz w:val="24"/>
      <w:szCs w:val="24"/>
    </w:rPr>
  </w:style>
  <w:style w:type="paragraph" w:customStyle="1" w:styleId="7">
    <w:name w:val="заголовок 7"/>
    <w:basedOn w:val="a"/>
    <w:next w:val="a"/>
    <w:rsid w:val="00D5718B"/>
    <w:pPr>
      <w:keepNext/>
      <w:widowControl/>
      <w:autoSpaceDE w:val="0"/>
      <w:autoSpaceDN w:val="0"/>
      <w:spacing w:after="0" w:line="240" w:lineRule="auto"/>
      <w:ind w:firstLine="720"/>
      <w:jc w:val="right"/>
    </w:pPr>
    <w:rPr>
      <w:rFonts w:ascii="Times New Roman" w:eastAsia="Times New Roman" w:hAnsi="Times New Roman" w:cs="Times New Roman"/>
      <w:i/>
      <w:iCs/>
      <w:color w:val="auto"/>
      <w:sz w:val="20"/>
    </w:rPr>
  </w:style>
  <w:style w:type="paragraph" w:customStyle="1" w:styleId="8">
    <w:name w:val="заголовок 8"/>
    <w:basedOn w:val="a"/>
    <w:next w:val="a"/>
    <w:rsid w:val="00D5718B"/>
    <w:pPr>
      <w:keepNext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b/>
      <w:bCs/>
      <w:color w:val="auto"/>
      <w:sz w:val="20"/>
    </w:rPr>
  </w:style>
  <w:style w:type="paragraph" w:customStyle="1" w:styleId="9">
    <w:name w:val="заголовок 9"/>
    <w:basedOn w:val="a"/>
    <w:next w:val="a"/>
    <w:rsid w:val="00D5718B"/>
    <w:pPr>
      <w:keepNext/>
      <w:autoSpaceDE w:val="0"/>
      <w:autoSpaceDN w:val="0"/>
      <w:spacing w:after="0" w:line="240" w:lineRule="auto"/>
      <w:jc w:val="right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styleId="ab">
    <w:name w:val="header"/>
    <w:basedOn w:val="a"/>
    <w:link w:val="ac"/>
    <w:rsid w:val="00D5718B"/>
    <w:pPr>
      <w:widowControl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ac">
    <w:name w:val="Верхний колонтитул Знак"/>
    <w:basedOn w:val="a0"/>
    <w:link w:val="ab"/>
    <w:rsid w:val="00D5718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номер страницы"/>
    <w:rsid w:val="00D5718B"/>
    <w:rPr>
      <w:sz w:val="20"/>
      <w:szCs w:val="20"/>
    </w:rPr>
  </w:style>
  <w:style w:type="paragraph" w:styleId="ae">
    <w:name w:val="footer"/>
    <w:basedOn w:val="a"/>
    <w:link w:val="af"/>
    <w:uiPriority w:val="99"/>
    <w:rsid w:val="00D5718B"/>
    <w:pPr>
      <w:widowControl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af">
    <w:name w:val="Нижний колонтитул Знак"/>
    <w:basedOn w:val="a0"/>
    <w:link w:val="ae"/>
    <w:uiPriority w:val="99"/>
    <w:rsid w:val="00D5718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знак сноски"/>
    <w:rsid w:val="00D5718B"/>
    <w:rPr>
      <w:sz w:val="20"/>
      <w:szCs w:val="20"/>
      <w:vertAlign w:val="superscript"/>
    </w:rPr>
  </w:style>
  <w:style w:type="paragraph" w:customStyle="1" w:styleId="af1">
    <w:name w:val="текст сноски"/>
    <w:basedOn w:val="a"/>
    <w:rsid w:val="00D5718B"/>
    <w:pPr>
      <w:widowControl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0"/>
    </w:rPr>
  </w:style>
  <w:style w:type="paragraph" w:styleId="22">
    <w:name w:val="Body Text Indent 2"/>
    <w:basedOn w:val="a"/>
    <w:link w:val="23"/>
    <w:rsid w:val="00D5718B"/>
    <w:pPr>
      <w:widowControl/>
      <w:autoSpaceDE w:val="0"/>
      <w:autoSpaceDN w:val="0"/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color w:val="auto"/>
      <w:sz w:val="26"/>
      <w:szCs w:val="26"/>
    </w:rPr>
  </w:style>
  <w:style w:type="character" w:customStyle="1" w:styleId="23">
    <w:name w:val="Основной текст с отступом 2 Знак"/>
    <w:basedOn w:val="a0"/>
    <w:link w:val="22"/>
    <w:rsid w:val="00D5718B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f2">
    <w:name w:val="Body Text"/>
    <w:basedOn w:val="a"/>
    <w:link w:val="af3"/>
    <w:rsid w:val="00D5718B"/>
    <w:pPr>
      <w:widowControl/>
      <w:tabs>
        <w:tab w:val="left" w:pos="360"/>
      </w:tabs>
      <w:autoSpaceDE w:val="0"/>
      <w:autoSpaceDN w:val="0"/>
      <w:spacing w:after="0" w:line="240" w:lineRule="auto"/>
      <w:ind w:left="360" w:right="140" w:hanging="360"/>
      <w:jc w:val="both"/>
    </w:pPr>
    <w:rPr>
      <w:rFonts w:ascii="Times New Roman" w:eastAsia="Times New Roman" w:hAnsi="Times New Roman" w:cs="Times New Roman"/>
      <w:color w:val="auto"/>
      <w:sz w:val="26"/>
      <w:szCs w:val="26"/>
    </w:rPr>
  </w:style>
  <w:style w:type="character" w:customStyle="1" w:styleId="af3">
    <w:name w:val="Основной текст Знак"/>
    <w:basedOn w:val="a0"/>
    <w:link w:val="af2"/>
    <w:rsid w:val="00D5718B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f4">
    <w:name w:val="Plain Text"/>
    <w:basedOn w:val="a"/>
    <w:link w:val="af5"/>
    <w:rsid w:val="00D5718B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color w:val="auto"/>
      <w:sz w:val="20"/>
    </w:rPr>
  </w:style>
  <w:style w:type="character" w:customStyle="1" w:styleId="af5">
    <w:name w:val="Текст Знак"/>
    <w:basedOn w:val="a0"/>
    <w:link w:val="af4"/>
    <w:rsid w:val="00D5718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konktext">
    <w:name w:val="konk_text"/>
    <w:basedOn w:val="a"/>
    <w:next w:val="a"/>
    <w:rsid w:val="00D5718B"/>
    <w:pPr>
      <w:tabs>
        <w:tab w:val="left" w:pos="850"/>
      </w:tabs>
      <w:autoSpaceDE w:val="0"/>
      <w:autoSpaceDN w:val="0"/>
      <w:spacing w:after="0" w:line="212" w:lineRule="atLeast"/>
      <w:ind w:firstLine="227"/>
      <w:jc w:val="both"/>
    </w:pPr>
    <w:rPr>
      <w:rFonts w:ascii="Pragmatica" w:eastAsia="Times New Roman" w:hAnsi="Pragmatica" w:cs="Pragmatica"/>
      <w:color w:val="auto"/>
      <w:sz w:val="18"/>
      <w:szCs w:val="18"/>
    </w:rPr>
  </w:style>
  <w:style w:type="paragraph" w:customStyle="1" w:styleId="BodyText22">
    <w:name w:val="Body Text 22"/>
    <w:basedOn w:val="a"/>
    <w:rsid w:val="00D5718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BodyText21">
    <w:name w:val="Body Text 21"/>
    <w:basedOn w:val="a"/>
    <w:rsid w:val="00D5718B"/>
    <w:pPr>
      <w:widowControl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 w:val="26"/>
      <w:szCs w:val="26"/>
    </w:rPr>
  </w:style>
  <w:style w:type="paragraph" w:customStyle="1" w:styleId="af6">
    <w:basedOn w:val="a"/>
    <w:next w:val="af7"/>
    <w:qFormat/>
    <w:rsid w:val="00D5718B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BodyText31">
    <w:name w:val="Body Text 31"/>
    <w:basedOn w:val="a"/>
    <w:rsid w:val="00D5718B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auto"/>
      <w:szCs w:val="22"/>
    </w:rPr>
  </w:style>
  <w:style w:type="paragraph" w:customStyle="1" w:styleId="-5">
    <w:name w:val="ТТТ-5"/>
    <w:basedOn w:val="a"/>
    <w:rsid w:val="00D5718B"/>
    <w:pPr>
      <w:autoSpaceDE w:val="0"/>
      <w:autoSpaceDN w:val="0"/>
      <w:spacing w:after="0" w:line="240" w:lineRule="auto"/>
      <w:ind w:firstLine="454"/>
      <w:jc w:val="both"/>
    </w:pPr>
    <w:rPr>
      <w:rFonts w:ascii="Times New Roman" w:eastAsia="Times New Roman" w:hAnsi="Times New Roman" w:cs="Times New Roman"/>
      <w:color w:val="auto"/>
      <w:sz w:val="10"/>
      <w:szCs w:val="10"/>
    </w:rPr>
  </w:style>
  <w:style w:type="paragraph" w:customStyle="1" w:styleId="af8">
    <w:name w:val="ТТТ"/>
    <w:basedOn w:val="a"/>
    <w:rsid w:val="00D5718B"/>
    <w:pPr>
      <w:autoSpaceDE w:val="0"/>
      <w:autoSpaceDN w:val="0"/>
      <w:spacing w:after="0" w:line="228" w:lineRule="auto"/>
      <w:ind w:firstLine="227"/>
      <w:jc w:val="both"/>
    </w:pPr>
    <w:rPr>
      <w:rFonts w:ascii="Times New Roman" w:eastAsia="Times New Roman" w:hAnsi="Times New Roman" w:cs="Times New Roman"/>
      <w:color w:val="auto"/>
      <w:sz w:val="10"/>
      <w:szCs w:val="10"/>
    </w:rPr>
  </w:style>
  <w:style w:type="character" w:styleId="af9">
    <w:name w:val="page number"/>
    <w:basedOn w:val="a0"/>
    <w:rsid w:val="00D5718B"/>
  </w:style>
  <w:style w:type="paragraph" w:customStyle="1" w:styleId="BodyTextIndent31">
    <w:name w:val="Body Text Indent 31"/>
    <w:basedOn w:val="a"/>
    <w:rsid w:val="00D5718B"/>
    <w:pPr>
      <w:autoSpaceDE w:val="0"/>
      <w:autoSpaceDN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afa">
    <w:name w:val="footnote reference"/>
    <w:semiHidden/>
    <w:rsid w:val="00D5718B"/>
    <w:rPr>
      <w:vertAlign w:val="superscript"/>
    </w:rPr>
  </w:style>
  <w:style w:type="paragraph" w:customStyle="1" w:styleId="14">
    <w:name w:val="Стиль1"/>
    <w:basedOn w:val="a"/>
    <w:rsid w:val="00D5718B"/>
    <w:pPr>
      <w:widowControl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24">
    <w:name w:val="Стиль2"/>
    <w:basedOn w:val="14"/>
    <w:rsid w:val="00D5718B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4"/>
    <w:rsid w:val="00D5718B"/>
    <w:pPr>
      <w:ind w:firstLine="0"/>
    </w:pPr>
  </w:style>
  <w:style w:type="paragraph" w:customStyle="1" w:styleId="36">
    <w:name w:val="Стиль3"/>
    <w:basedOn w:val="24"/>
    <w:rsid w:val="00D5718B"/>
    <w:pPr>
      <w:ind w:firstLine="0"/>
    </w:pPr>
    <w:rPr>
      <w:sz w:val="20"/>
      <w:szCs w:val="20"/>
    </w:rPr>
  </w:style>
  <w:style w:type="paragraph" w:customStyle="1" w:styleId="50">
    <w:name w:val="Стиль5"/>
    <w:basedOn w:val="24"/>
    <w:rsid w:val="00D5718B"/>
    <w:pPr>
      <w:jc w:val="center"/>
    </w:pPr>
  </w:style>
  <w:style w:type="paragraph" w:customStyle="1" w:styleId="60">
    <w:name w:val="Стиль6"/>
    <w:basedOn w:val="36"/>
    <w:rsid w:val="00D5718B"/>
    <w:rPr>
      <w:b/>
      <w:bCs/>
    </w:rPr>
  </w:style>
  <w:style w:type="paragraph" w:customStyle="1" w:styleId="70">
    <w:name w:val="Стиль7"/>
    <w:basedOn w:val="36"/>
    <w:rsid w:val="00D5718B"/>
    <w:pPr>
      <w:ind w:firstLine="426"/>
    </w:pPr>
  </w:style>
  <w:style w:type="paragraph" w:styleId="afb">
    <w:name w:val="footnote text"/>
    <w:basedOn w:val="a"/>
    <w:link w:val="afc"/>
    <w:semiHidden/>
    <w:rsid w:val="00D5718B"/>
    <w:pPr>
      <w:widowControl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afc">
    <w:name w:val="Текст сноски Знак"/>
    <w:basedOn w:val="a0"/>
    <w:link w:val="afb"/>
    <w:semiHidden/>
    <w:rsid w:val="00D571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Balloon Text"/>
    <w:basedOn w:val="a"/>
    <w:link w:val="afe"/>
    <w:semiHidden/>
    <w:rsid w:val="00D5718B"/>
    <w:pPr>
      <w:widowControl/>
      <w:autoSpaceDE w:val="0"/>
      <w:autoSpaceDN w:val="0"/>
      <w:spacing w:after="0" w:line="240" w:lineRule="auto"/>
    </w:pPr>
    <w:rPr>
      <w:rFonts w:ascii="Tahoma" w:eastAsia="Times New Roman" w:hAnsi="Tahoma" w:cs="Tahoma"/>
      <w:color w:val="auto"/>
      <w:sz w:val="16"/>
      <w:szCs w:val="16"/>
    </w:rPr>
  </w:style>
  <w:style w:type="character" w:customStyle="1" w:styleId="afe">
    <w:name w:val="Текст выноски Знак"/>
    <w:basedOn w:val="a0"/>
    <w:link w:val="afd"/>
    <w:semiHidden/>
    <w:rsid w:val="00D5718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0">
    <w:name w:val="Основной текст с отступом 31"/>
    <w:basedOn w:val="a"/>
    <w:rsid w:val="00D5718B"/>
    <w:pPr>
      <w:widowControl/>
      <w:overflowPunct w:val="0"/>
      <w:autoSpaceDE w:val="0"/>
      <w:autoSpaceDN w:val="0"/>
      <w:adjustRightInd w:val="0"/>
      <w:spacing w:after="0" w:line="240" w:lineRule="auto"/>
      <w:ind w:right="140" w:firstLine="709"/>
      <w:jc w:val="both"/>
      <w:textAlignment w:val="baseline"/>
    </w:pPr>
    <w:rPr>
      <w:rFonts w:ascii="Times New Roman" w:eastAsia="Times New Roman" w:hAnsi="Times New Roman" w:cs="Times New Roman"/>
      <w:color w:val="auto"/>
      <w:sz w:val="26"/>
    </w:rPr>
  </w:style>
  <w:style w:type="paragraph" w:customStyle="1" w:styleId="210">
    <w:name w:val="Основной текст 21"/>
    <w:basedOn w:val="a"/>
    <w:rsid w:val="00D5718B"/>
    <w:pPr>
      <w:widowControl/>
      <w:overflowPunct w:val="0"/>
      <w:autoSpaceDE w:val="0"/>
      <w:autoSpaceDN w:val="0"/>
      <w:adjustRightInd w:val="0"/>
      <w:spacing w:after="0" w:line="240" w:lineRule="auto"/>
      <w:ind w:right="140" w:firstLine="720"/>
      <w:jc w:val="both"/>
      <w:textAlignment w:val="baseline"/>
    </w:pPr>
    <w:rPr>
      <w:rFonts w:ascii="Times New Roman" w:eastAsia="Times New Roman" w:hAnsi="Times New Roman" w:cs="Times New Roman"/>
      <w:color w:val="auto"/>
      <w:sz w:val="26"/>
    </w:rPr>
  </w:style>
  <w:style w:type="paragraph" w:styleId="aff">
    <w:name w:val="Document Map"/>
    <w:basedOn w:val="a"/>
    <w:link w:val="aff0"/>
    <w:semiHidden/>
    <w:rsid w:val="00D5718B"/>
    <w:pPr>
      <w:widowControl/>
      <w:shd w:val="clear" w:color="auto" w:fill="000080"/>
      <w:autoSpaceDE w:val="0"/>
      <w:autoSpaceDN w:val="0"/>
      <w:spacing w:after="0" w:line="240" w:lineRule="auto"/>
    </w:pPr>
    <w:rPr>
      <w:rFonts w:ascii="Tahoma" w:eastAsia="Times New Roman" w:hAnsi="Tahoma" w:cs="Times New Roman"/>
      <w:color w:val="auto"/>
      <w:sz w:val="20"/>
    </w:rPr>
  </w:style>
  <w:style w:type="character" w:customStyle="1" w:styleId="aff0">
    <w:name w:val="Схема документа Знак"/>
    <w:basedOn w:val="a0"/>
    <w:link w:val="aff"/>
    <w:semiHidden/>
    <w:rsid w:val="00D5718B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25">
    <w:name w:val="Body Text 2"/>
    <w:basedOn w:val="a"/>
    <w:link w:val="26"/>
    <w:rsid w:val="00D5718B"/>
    <w:pPr>
      <w:widowControl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8"/>
    </w:rPr>
  </w:style>
  <w:style w:type="character" w:customStyle="1" w:styleId="26">
    <w:name w:val="Основной текст 2 Знак"/>
    <w:basedOn w:val="a0"/>
    <w:link w:val="25"/>
    <w:rsid w:val="00D5718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1">
    <w:name w:val="Block Text"/>
    <w:basedOn w:val="a"/>
    <w:rsid w:val="00D5718B"/>
    <w:pPr>
      <w:widowControl/>
      <w:autoSpaceDE w:val="0"/>
      <w:autoSpaceDN w:val="0"/>
      <w:spacing w:after="0" w:line="240" w:lineRule="auto"/>
      <w:ind w:left="284" w:right="-108" w:firstLine="283"/>
      <w:jc w:val="both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ConsPlusNormal">
    <w:name w:val="ConsPlusNormal"/>
    <w:rsid w:val="00D5718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ff2">
    <w:name w:val="Table Grid"/>
    <w:basedOn w:val="a1"/>
    <w:rsid w:val="00D5718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er">
    <w:name w:val="Table_header"/>
    <w:basedOn w:val="a"/>
    <w:rsid w:val="00D5718B"/>
    <w:pPr>
      <w:widowControl/>
      <w:spacing w:after="0" w:line="240" w:lineRule="auto"/>
      <w:jc w:val="both"/>
    </w:pPr>
    <w:rPr>
      <w:rFonts w:ascii="Times New Roman" w:eastAsia="Times New Roman" w:hAnsi="Times New Roman" w:cs="Times New Roman"/>
      <w:b/>
      <w:color w:val="auto"/>
      <w:sz w:val="20"/>
      <w:szCs w:val="24"/>
    </w:rPr>
  </w:style>
  <w:style w:type="paragraph" w:customStyle="1" w:styleId="Tabletext">
    <w:name w:val="Table_text"/>
    <w:basedOn w:val="a"/>
    <w:rsid w:val="00D5718B"/>
    <w:pPr>
      <w:widowControl/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0"/>
      <w:szCs w:val="24"/>
    </w:rPr>
  </w:style>
  <w:style w:type="character" w:customStyle="1" w:styleId="kursiv">
    <w:name w:val="kursiv"/>
    <w:rsid w:val="00D5718B"/>
    <w:rPr>
      <w:i/>
      <w:noProof w:val="0"/>
      <w:lang w:val="ru-RU"/>
    </w:rPr>
  </w:style>
  <w:style w:type="paragraph" w:customStyle="1" w:styleId="ListNum">
    <w:name w:val="ListNum"/>
    <w:basedOn w:val="a"/>
    <w:rsid w:val="00D5718B"/>
    <w:pPr>
      <w:widowControl/>
      <w:numPr>
        <w:numId w:val="33"/>
      </w:numPr>
      <w:tabs>
        <w:tab w:val="left" w:pos="284"/>
      </w:tabs>
      <w:spacing w:before="60" w:after="0" w:line="240" w:lineRule="auto"/>
      <w:jc w:val="both"/>
    </w:pPr>
    <w:rPr>
      <w:rFonts w:ascii="Times New Roman" w:eastAsia="Times New Roman" w:hAnsi="Times New Roman" w:cs="Times New Roman"/>
      <w:color w:val="auto"/>
      <w:szCs w:val="24"/>
    </w:rPr>
  </w:style>
  <w:style w:type="paragraph" w:customStyle="1" w:styleId="ListBul2">
    <w:name w:val="ListBul2"/>
    <w:basedOn w:val="a"/>
    <w:rsid w:val="00D5718B"/>
    <w:pPr>
      <w:widowControl/>
      <w:numPr>
        <w:numId w:val="34"/>
      </w:numPr>
      <w:tabs>
        <w:tab w:val="left" w:pos="567"/>
      </w:tabs>
      <w:spacing w:after="0" w:line="240" w:lineRule="auto"/>
      <w:jc w:val="both"/>
    </w:pPr>
    <w:rPr>
      <w:rFonts w:ascii="Times New Roman" w:eastAsia="Times New Roman" w:hAnsi="Times New Roman" w:cs="Times New Roman"/>
      <w:color w:val="auto"/>
      <w:szCs w:val="24"/>
    </w:rPr>
  </w:style>
  <w:style w:type="paragraph" w:customStyle="1" w:styleId="Epigraph">
    <w:name w:val="Epigraph"/>
    <w:basedOn w:val="a"/>
    <w:rsid w:val="00D5718B"/>
    <w:pPr>
      <w:widowControl/>
      <w:spacing w:before="240" w:after="0" w:line="240" w:lineRule="auto"/>
      <w:ind w:left="3402"/>
      <w:jc w:val="right"/>
    </w:pPr>
    <w:rPr>
      <w:rFonts w:ascii="Times New Roman" w:eastAsia="Times New Roman" w:hAnsi="Times New Roman" w:cs="Times New Roman"/>
      <w:i/>
      <w:color w:val="auto"/>
      <w:sz w:val="20"/>
      <w:szCs w:val="24"/>
    </w:rPr>
  </w:style>
  <w:style w:type="paragraph" w:customStyle="1" w:styleId="211">
    <w:name w:val="Основной текст 21"/>
    <w:basedOn w:val="a"/>
    <w:rsid w:val="00D5718B"/>
    <w:pPr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i/>
      <w:color w:val="auto"/>
      <w:lang w:val="en-US" w:eastAsia="ar-SA"/>
    </w:rPr>
  </w:style>
  <w:style w:type="paragraph" w:customStyle="1" w:styleId="220">
    <w:name w:val="Основной текст 22"/>
    <w:basedOn w:val="a"/>
    <w:rsid w:val="00D5718B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lang w:eastAsia="ar-SA"/>
    </w:rPr>
  </w:style>
  <w:style w:type="paragraph" w:customStyle="1" w:styleId="ListParagraph1">
    <w:name w:val="List Paragraph1"/>
    <w:basedOn w:val="a"/>
    <w:rsid w:val="00D5718B"/>
    <w:pPr>
      <w:widowControl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Default">
    <w:name w:val="Default"/>
    <w:rsid w:val="00D5718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ff3">
    <w:name w:val="Гипертекстовая ссылка"/>
    <w:rsid w:val="00D5718B"/>
    <w:rPr>
      <w:rFonts w:cs="Times New Roman"/>
      <w:b/>
      <w:color w:val="008000"/>
    </w:rPr>
  </w:style>
  <w:style w:type="character" w:customStyle="1" w:styleId="aff4">
    <w:name w:val="Знак Знак"/>
    <w:locked/>
    <w:rsid w:val="00D5718B"/>
    <w:rPr>
      <w:sz w:val="24"/>
      <w:szCs w:val="24"/>
      <w:lang w:val="ru-RU" w:eastAsia="ru-RU" w:bidi="ar-SA"/>
    </w:rPr>
  </w:style>
  <w:style w:type="character" w:customStyle="1" w:styleId="aff5">
    <w:name w:val="Знак Знак Знак"/>
    <w:locked/>
    <w:rsid w:val="00D5718B"/>
    <w:rPr>
      <w:sz w:val="24"/>
      <w:szCs w:val="24"/>
      <w:lang w:val="ru-RU" w:eastAsia="ru-RU" w:bidi="ar-SA"/>
    </w:rPr>
  </w:style>
  <w:style w:type="character" w:customStyle="1" w:styleId="aff6">
    <w:name w:val="текст Знак Знак"/>
    <w:locked/>
    <w:rsid w:val="00D5718B"/>
    <w:rPr>
      <w:sz w:val="28"/>
      <w:szCs w:val="28"/>
      <w:lang w:val="ru-RU" w:eastAsia="ru-RU" w:bidi="ar-SA"/>
    </w:rPr>
  </w:style>
  <w:style w:type="paragraph" w:styleId="af7">
    <w:name w:val="Title"/>
    <w:basedOn w:val="a"/>
    <w:next w:val="a"/>
    <w:link w:val="aff7"/>
    <w:uiPriority w:val="10"/>
    <w:qFormat/>
    <w:rsid w:val="00D5718B"/>
    <w:pPr>
      <w:widowControl/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ff7">
    <w:name w:val="Название Знак"/>
    <w:basedOn w:val="a0"/>
    <w:link w:val="af7"/>
    <w:uiPriority w:val="10"/>
    <w:rsid w:val="00D5718B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a7">
    <w:name w:val="Абзац списка Знак"/>
    <w:link w:val="a6"/>
    <w:uiPriority w:val="34"/>
    <w:locked/>
    <w:rsid w:val="001E36B1"/>
    <w:rPr>
      <w:rFonts w:ascii="Calibri" w:eastAsia="Calibri" w:hAnsi="Calibri" w:cs="Calibri"/>
      <w:color w:val="00000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18B"/>
    <w:pPr>
      <w:widowControl w:val="0"/>
      <w:spacing w:after="200" w:line="276" w:lineRule="auto"/>
    </w:pPr>
    <w:rPr>
      <w:rFonts w:ascii="Calibri" w:eastAsia="Calibri" w:hAnsi="Calibri" w:cs="Calibri"/>
      <w:color w:val="000000"/>
      <w:szCs w:val="20"/>
      <w:lang w:eastAsia="ru-RU"/>
    </w:rPr>
  </w:style>
  <w:style w:type="paragraph" w:styleId="1">
    <w:name w:val="heading 1"/>
    <w:aliases w:val="Знак"/>
    <w:basedOn w:val="a"/>
    <w:next w:val="a"/>
    <w:link w:val="10"/>
    <w:qFormat/>
    <w:rsid w:val="00D5718B"/>
    <w:pPr>
      <w:keepNext/>
      <w:widowControl/>
      <w:autoSpaceDE w:val="0"/>
      <w:autoSpaceDN w:val="0"/>
      <w:spacing w:after="0" w:line="288" w:lineRule="auto"/>
      <w:ind w:right="-1"/>
      <w:jc w:val="both"/>
      <w:outlineLvl w:val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2">
    <w:name w:val="heading 2"/>
    <w:basedOn w:val="a"/>
    <w:next w:val="a"/>
    <w:link w:val="20"/>
    <w:qFormat/>
    <w:rsid w:val="00D5718B"/>
    <w:pPr>
      <w:keepNext/>
      <w:widowControl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color w:val="auto"/>
      <w:sz w:val="36"/>
      <w:szCs w:val="28"/>
    </w:rPr>
  </w:style>
  <w:style w:type="paragraph" w:styleId="3">
    <w:name w:val="heading 3"/>
    <w:basedOn w:val="a"/>
    <w:next w:val="a"/>
    <w:link w:val="30"/>
    <w:qFormat/>
    <w:rsid w:val="00D5718B"/>
    <w:pPr>
      <w:keepNext/>
      <w:widowControl/>
      <w:autoSpaceDE w:val="0"/>
      <w:autoSpaceDN w:val="0"/>
      <w:spacing w:before="240" w:after="60" w:line="240" w:lineRule="auto"/>
      <w:outlineLvl w:val="2"/>
    </w:pPr>
    <w:rPr>
      <w:rFonts w:ascii="Arial" w:eastAsia="Times New Roman" w:hAnsi="Arial" w:cs="Arial"/>
      <w:b/>
      <w:bCs/>
      <w:color w:val="auto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D5718B"/>
    <w:pPr>
      <w:widowControl w:val="0"/>
      <w:spacing w:after="200" w:line="276" w:lineRule="auto"/>
    </w:pPr>
    <w:rPr>
      <w:rFonts w:ascii="Calibri" w:eastAsia="Calibri" w:hAnsi="Calibri" w:cs="Calibri"/>
      <w:color w:val="000000"/>
      <w:szCs w:val="20"/>
      <w:lang w:eastAsia="ru-RU"/>
    </w:rPr>
  </w:style>
  <w:style w:type="table" w:customStyle="1" w:styleId="TableNormal">
    <w:name w:val="Table Normal"/>
    <w:rsid w:val="00D5718B"/>
    <w:pPr>
      <w:widowControl w:val="0"/>
      <w:spacing w:after="200" w:line="276" w:lineRule="auto"/>
    </w:pPr>
    <w:rPr>
      <w:rFonts w:ascii="Calibri" w:eastAsia="Calibri" w:hAnsi="Calibri" w:cs="Calibri"/>
      <w:color w:val="00000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D5718B"/>
    <w:rPr>
      <w:color w:val="0563C1" w:themeColor="hyperlink"/>
      <w:u w:val="single"/>
    </w:rPr>
  </w:style>
  <w:style w:type="character" w:styleId="a4">
    <w:name w:val="FollowedHyperlink"/>
    <w:basedOn w:val="a0"/>
    <w:uiPriority w:val="99"/>
    <w:unhideWhenUsed/>
    <w:rsid w:val="00D5718B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unhideWhenUsed/>
    <w:rsid w:val="00D5718B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6">
    <w:name w:val="List Paragraph"/>
    <w:basedOn w:val="a"/>
    <w:link w:val="a7"/>
    <w:uiPriority w:val="34"/>
    <w:qFormat/>
    <w:rsid w:val="00D5718B"/>
    <w:pPr>
      <w:ind w:left="720"/>
      <w:contextualSpacing/>
    </w:pPr>
  </w:style>
  <w:style w:type="character" w:customStyle="1" w:styleId="i-text-lowcase">
    <w:name w:val="i-text-lowcase"/>
    <w:basedOn w:val="a0"/>
    <w:rsid w:val="00D5718B"/>
  </w:style>
  <w:style w:type="character" w:customStyle="1" w:styleId="b-col">
    <w:name w:val="b-col"/>
    <w:basedOn w:val="a0"/>
    <w:rsid w:val="00D5718B"/>
  </w:style>
  <w:style w:type="character" w:customStyle="1" w:styleId="i-dib">
    <w:name w:val="i-dib"/>
    <w:basedOn w:val="a0"/>
    <w:rsid w:val="00D5718B"/>
  </w:style>
  <w:style w:type="character" w:customStyle="1" w:styleId="left">
    <w:name w:val="left"/>
    <w:basedOn w:val="a0"/>
    <w:rsid w:val="00D5718B"/>
  </w:style>
  <w:style w:type="character" w:customStyle="1" w:styleId="prodcharname">
    <w:name w:val="prod_char_name"/>
    <w:basedOn w:val="a0"/>
    <w:rsid w:val="00D5718B"/>
  </w:style>
  <w:style w:type="character" w:customStyle="1" w:styleId="right">
    <w:name w:val="right"/>
    <w:basedOn w:val="a0"/>
    <w:rsid w:val="00D5718B"/>
  </w:style>
  <w:style w:type="character" w:customStyle="1" w:styleId="thname">
    <w:name w:val="thname"/>
    <w:basedOn w:val="a0"/>
    <w:rsid w:val="00D5718B"/>
  </w:style>
  <w:style w:type="character" w:customStyle="1" w:styleId="thvalue">
    <w:name w:val="thvalue"/>
    <w:basedOn w:val="a0"/>
    <w:rsid w:val="00D5718B"/>
  </w:style>
  <w:style w:type="character" w:styleId="a8">
    <w:name w:val="Strong"/>
    <w:basedOn w:val="a0"/>
    <w:uiPriority w:val="22"/>
    <w:qFormat/>
    <w:rsid w:val="00D5718B"/>
    <w:rPr>
      <w:b/>
      <w:bCs/>
    </w:rPr>
  </w:style>
  <w:style w:type="character" w:customStyle="1" w:styleId="mrcd-search-text-highlight">
    <w:name w:val="mrcd-search-text-highlight"/>
    <w:basedOn w:val="a0"/>
    <w:rsid w:val="00D5718B"/>
  </w:style>
  <w:style w:type="paragraph" w:customStyle="1" w:styleId="12">
    <w:name w:val="заголовок 1"/>
    <w:basedOn w:val="a"/>
    <w:next w:val="a"/>
    <w:rsid w:val="00D5718B"/>
    <w:pPr>
      <w:keepNext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31">
    <w:name w:val="Body Text Indent 3"/>
    <w:basedOn w:val="a"/>
    <w:link w:val="32"/>
    <w:rsid w:val="00D5718B"/>
    <w:pPr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rsid w:val="00D57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"/>
    <w:basedOn w:val="a"/>
    <w:link w:val="aa"/>
    <w:unhideWhenUsed/>
    <w:rsid w:val="00D5718B"/>
    <w:pPr>
      <w:spacing w:after="120"/>
      <w:ind w:left="283"/>
    </w:pPr>
  </w:style>
  <w:style w:type="character" w:customStyle="1" w:styleId="aa">
    <w:name w:val="Основной текст с отступом Знак"/>
    <w:aliases w:val="текст Знак"/>
    <w:basedOn w:val="a0"/>
    <w:link w:val="a9"/>
    <w:rsid w:val="00D5718B"/>
    <w:rPr>
      <w:rFonts w:ascii="Calibri" w:eastAsia="Calibri" w:hAnsi="Calibri" w:cs="Calibri"/>
      <w:color w:val="000000"/>
      <w:szCs w:val="20"/>
      <w:lang w:eastAsia="ru-RU"/>
    </w:rPr>
  </w:style>
  <w:style w:type="paragraph" w:styleId="33">
    <w:name w:val="Body Text 3"/>
    <w:basedOn w:val="a"/>
    <w:link w:val="34"/>
    <w:unhideWhenUsed/>
    <w:rsid w:val="00D5718B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D5718B"/>
    <w:rPr>
      <w:rFonts w:ascii="Calibri" w:eastAsia="Calibri" w:hAnsi="Calibri" w:cs="Calibri"/>
      <w:color w:val="000000"/>
      <w:sz w:val="16"/>
      <w:szCs w:val="16"/>
      <w:lang w:eastAsia="ru-RU"/>
    </w:rPr>
  </w:style>
  <w:style w:type="character" w:customStyle="1" w:styleId="10">
    <w:name w:val="Заголовок 1 Знак"/>
    <w:aliases w:val="Знак Знак1"/>
    <w:basedOn w:val="a0"/>
    <w:link w:val="1"/>
    <w:rsid w:val="00D571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5718B"/>
    <w:rPr>
      <w:rFonts w:ascii="Times New Roman" w:eastAsia="Times New Roman" w:hAnsi="Times New Roman" w:cs="Times New Roman"/>
      <w:b/>
      <w:sz w:val="36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5718B"/>
    <w:rPr>
      <w:rFonts w:ascii="Arial" w:eastAsia="Times New Roman" w:hAnsi="Arial" w:cs="Arial"/>
      <w:b/>
      <w:bCs/>
      <w:sz w:val="26"/>
      <w:szCs w:val="26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D5718B"/>
  </w:style>
  <w:style w:type="paragraph" w:customStyle="1" w:styleId="21">
    <w:name w:val="заголовок 2"/>
    <w:basedOn w:val="a"/>
    <w:next w:val="a"/>
    <w:rsid w:val="00D5718B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auto"/>
      <w:sz w:val="32"/>
      <w:szCs w:val="32"/>
    </w:rPr>
  </w:style>
  <w:style w:type="paragraph" w:customStyle="1" w:styleId="35">
    <w:name w:val="заголовок 3"/>
    <w:basedOn w:val="a"/>
    <w:next w:val="a"/>
    <w:rsid w:val="00D5718B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auto"/>
      <w:kern w:val="28"/>
      <w:sz w:val="28"/>
      <w:szCs w:val="28"/>
    </w:rPr>
  </w:style>
  <w:style w:type="paragraph" w:customStyle="1" w:styleId="4">
    <w:name w:val="заголовок 4"/>
    <w:basedOn w:val="a"/>
    <w:next w:val="a"/>
    <w:rsid w:val="00D5718B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auto"/>
      <w:kern w:val="28"/>
      <w:sz w:val="24"/>
      <w:szCs w:val="24"/>
    </w:rPr>
  </w:style>
  <w:style w:type="paragraph" w:customStyle="1" w:styleId="5">
    <w:name w:val="заголовок 5"/>
    <w:basedOn w:val="a"/>
    <w:next w:val="a"/>
    <w:rsid w:val="00D5718B"/>
    <w:pPr>
      <w:keepNext/>
      <w:widowControl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aps/>
      <w:color w:val="auto"/>
      <w:sz w:val="24"/>
      <w:szCs w:val="24"/>
    </w:rPr>
  </w:style>
  <w:style w:type="paragraph" w:customStyle="1" w:styleId="6">
    <w:name w:val="заголовок 6"/>
    <w:basedOn w:val="a"/>
    <w:next w:val="a"/>
    <w:rsid w:val="00D5718B"/>
    <w:pPr>
      <w:keepNext/>
      <w:widowControl/>
      <w:autoSpaceDE w:val="0"/>
      <w:autoSpaceDN w:val="0"/>
      <w:spacing w:after="0" w:line="240" w:lineRule="auto"/>
      <w:jc w:val="right"/>
    </w:pPr>
    <w:rPr>
      <w:rFonts w:ascii="Times New Roman" w:eastAsia="Times New Roman" w:hAnsi="Times New Roman" w:cs="Times New Roman"/>
      <w:b/>
      <w:bCs/>
      <w:caps/>
      <w:color w:val="auto"/>
      <w:sz w:val="24"/>
      <w:szCs w:val="24"/>
    </w:rPr>
  </w:style>
  <w:style w:type="paragraph" w:customStyle="1" w:styleId="7">
    <w:name w:val="заголовок 7"/>
    <w:basedOn w:val="a"/>
    <w:next w:val="a"/>
    <w:rsid w:val="00D5718B"/>
    <w:pPr>
      <w:keepNext/>
      <w:widowControl/>
      <w:autoSpaceDE w:val="0"/>
      <w:autoSpaceDN w:val="0"/>
      <w:spacing w:after="0" w:line="240" w:lineRule="auto"/>
      <w:ind w:firstLine="720"/>
      <w:jc w:val="right"/>
    </w:pPr>
    <w:rPr>
      <w:rFonts w:ascii="Times New Roman" w:eastAsia="Times New Roman" w:hAnsi="Times New Roman" w:cs="Times New Roman"/>
      <w:i/>
      <w:iCs/>
      <w:color w:val="auto"/>
      <w:sz w:val="20"/>
    </w:rPr>
  </w:style>
  <w:style w:type="paragraph" w:customStyle="1" w:styleId="8">
    <w:name w:val="заголовок 8"/>
    <w:basedOn w:val="a"/>
    <w:next w:val="a"/>
    <w:rsid w:val="00D5718B"/>
    <w:pPr>
      <w:keepNext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b/>
      <w:bCs/>
      <w:color w:val="auto"/>
      <w:sz w:val="20"/>
    </w:rPr>
  </w:style>
  <w:style w:type="paragraph" w:customStyle="1" w:styleId="9">
    <w:name w:val="заголовок 9"/>
    <w:basedOn w:val="a"/>
    <w:next w:val="a"/>
    <w:rsid w:val="00D5718B"/>
    <w:pPr>
      <w:keepNext/>
      <w:autoSpaceDE w:val="0"/>
      <w:autoSpaceDN w:val="0"/>
      <w:spacing w:after="0" w:line="240" w:lineRule="auto"/>
      <w:jc w:val="right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styleId="ab">
    <w:name w:val="header"/>
    <w:basedOn w:val="a"/>
    <w:link w:val="ac"/>
    <w:rsid w:val="00D5718B"/>
    <w:pPr>
      <w:widowControl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ac">
    <w:name w:val="Верхний колонтитул Знак"/>
    <w:basedOn w:val="a0"/>
    <w:link w:val="ab"/>
    <w:rsid w:val="00D5718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номер страницы"/>
    <w:rsid w:val="00D5718B"/>
    <w:rPr>
      <w:sz w:val="20"/>
      <w:szCs w:val="20"/>
    </w:rPr>
  </w:style>
  <w:style w:type="paragraph" w:styleId="ae">
    <w:name w:val="footer"/>
    <w:basedOn w:val="a"/>
    <w:link w:val="af"/>
    <w:uiPriority w:val="99"/>
    <w:rsid w:val="00D5718B"/>
    <w:pPr>
      <w:widowControl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af">
    <w:name w:val="Нижний колонтитул Знак"/>
    <w:basedOn w:val="a0"/>
    <w:link w:val="ae"/>
    <w:uiPriority w:val="99"/>
    <w:rsid w:val="00D5718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знак сноски"/>
    <w:rsid w:val="00D5718B"/>
    <w:rPr>
      <w:sz w:val="20"/>
      <w:szCs w:val="20"/>
      <w:vertAlign w:val="superscript"/>
    </w:rPr>
  </w:style>
  <w:style w:type="paragraph" w:customStyle="1" w:styleId="af1">
    <w:name w:val="текст сноски"/>
    <w:basedOn w:val="a"/>
    <w:rsid w:val="00D5718B"/>
    <w:pPr>
      <w:widowControl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0"/>
    </w:rPr>
  </w:style>
  <w:style w:type="paragraph" w:styleId="22">
    <w:name w:val="Body Text Indent 2"/>
    <w:basedOn w:val="a"/>
    <w:link w:val="23"/>
    <w:rsid w:val="00D5718B"/>
    <w:pPr>
      <w:widowControl/>
      <w:autoSpaceDE w:val="0"/>
      <w:autoSpaceDN w:val="0"/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color w:val="auto"/>
      <w:sz w:val="26"/>
      <w:szCs w:val="26"/>
    </w:rPr>
  </w:style>
  <w:style w:type="character" w:customStyle="1" w:styleId="23">
    <w:name w:val="Основной текст с отступом 2 Знак"/>
    <w:basedOn w:val="a0"/>
    <w:link w:val="22"/>
    <w:rsid w:val="00D5718B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f2">
    <w:name w:val="Body Text"/>
    <w:basedOn w:val="a"/>
    <w:link w:val="af3"/>
    <w:rsid w:val="00D5718B"/>
    <w:pPr>
      <w:widowControl/>
      <w:tabs>
        <w:tab w:val="left" w:pos="360"/>
      </w:tabs>
      <w:autoSpaceDE w:val="0"/>
      <w:autoSpaceDN w:val="0"/>
      <w:spacing w:after="0" w:line="240" w:lineRule="auto"/>
      <w:ind w:left="360" w:right="140" w:hanging="360"/>
      <w:jc w:val="both"/>
    </w:pPr>
    <w:rPr>
      <w:rFonts w:ascii="Times New Roman" w:eastAsia="Times New Roman" w:hAnsi="Times New Roman" w:cs="Times New Roman"/>
      <w:color w:val="auto"/>
      <w:sz w:val="26"/>
      <w:szCs w:val="26"/>
    </w:rPr>
  </w:style>
  <w:style w:type="character" w:customStyle="1" w:styleId="af3">
    <w:name w:val="Основной текст Знак"/>
    <w:basedOn w:val="a0"/>
    <w:link w:val="af2"/>
    <w:rsid w:val="00D5718B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f4">
    <w:name w:val="Plain Text"/>
    <w:basedOn w:val="a"/>
    <w:link w:val="af5"/>
    <w:rsid w:val="00D5718B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color w:val="auto"/>
      <w:sz w:val="20"/>
    </w:rPr>
  </w:style>
  <w:style w:type="character" w:customStyle="1" w:styleId="af5">
    <w:name w:val="Текст Знак"/>
    <w:basedOn w:val="a0"/>
    <w:link w:val="af4"/>
    <w:rsid w:val="00D5718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konktext">
    <w:name w:val="konk_text"/>
    <w:basedOn w:val="a"/>
    <w:next w:val="a"/>
    <w:rsid w:val="00D5718B"/>
    <w:pPr>
      <w:tabs>
        <w:tab w:val="left" w:pos="850"/>
      </w:tabs>
      <w:autoSpaceDE w:val="0"/>
      <w:autoSpaceDN w:val="0"/>
      <w:spacing w:after="0" w:line="212" w:lineRule="atLeast"/>
      <w:ind w:firstLine="227"/>
      <w:jc w:val="both"/>
    </w:pPr>
    <w:rPr>
      <w:rFonts w:ascii="Pragmatica" w:eastAsia="Times New Roman" w:hAnsi="Pragmatica" w:cs="Pragmatica"/>
      <w:color w:val="auto"/>
      <w:sz w:val="18"/>
      <w:szCs w:val="18"/>
    </w:rPr>
  </w:style>
  <w:style w:type="paragraph" w:customStyle="1" w:styleId="BodyText22">
    <w:name w:val="Body Text 22"/>
    <w:basedOn w:val="a"/>
    <w:rsid w:val="00D5718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BodyText21">
    <w:name w:val="Body Text 21"/>
    <w:basedOn w:val="a"/>
    <w:rsid w:val="00D5718B"/>
    <w:pPr>
      <w:widowControl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 w:val="26"/>
      <w:szCs w:val="26"/>
    </w:rPr>
  </w:style>
  <w:style w:type="paragraph" w:customStyle="1" w:styleId="af6">
    <w:basedOn w:val="a"/>
    <w:next w:val="af7"/>
    <w:qFormat/>
    <w:rsid w:val="00D5718B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BodyText31">
    <w:name w:val="Body Text 31"/>
    <w:basedOn w:val="a"/>
    <w:rsid w:val="00D5718B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auto"/>
      <w:szCs w:val="22"/>
    </w:rPr>
  </w:style>
  <w:style w:type="paragraph" w:customStyle="1" w:styleId="-5">
    <w:name w:val="ТТТ-5"/>
    <w:basedOn w:val="a"/>
    <w:rsid w:val="00D5718B"/>
    <w:pPr>
      <w:autoSpaceDE w:val="0"/>
      <w:autoSpaceDN w:val="0"/>
      <w:spacing w:after="0" w:line="240" w:lineRule="auto"/>
      <w:ind w:firstLine="454"/>
      <w:jc w:val="both"/>
    </w:pPr>
    <w:rPr>
      <w:rFonts w:ascii="Times New Roman" w:eastAsia="Times New Roman" w:hAnsi="Times New Roman" w:cs="Times New Roman"/>
      <w:color w:val="auto"/>
      <w:sz w:val="10"/>
      <w:szCs w:val="10"/>
    </w:rPr>
  </w:style>
  <w:style w:type="paragraph" w:customStyle="1" w:styleId="af8">
    <w:name w:val="ТТТ"/>
    <w:basedOn w:val="a"/>
    <w:rsid w:val="00D5718B"/>
    <w:pPr>
      <w:autoSpaceDE w:val="0"/>
      <w:autoSpaceDN w:val="0"/>
      <w:spacing w:after="0" w:line="228" w:lineRule="auto"/>
      <w:ind w:firstLine="227"/>
      <w:jc w:val="both"/>
    </w:pPr>
    <w:rPr>
      <w:rFonts w:ascii="Times New Roman" w:eastAsia="Times New Roman" w:hAnsi="Times New Roman" w:cs="Times New Roman"/>
      <w:color w:val="auto"/>
      <w:sz w:val="10"/>
      <w:szCs w:val="10"/>
    </w:rPr>
  </w:style>
  <w:style w:type="character" w:styleId="af9">
    <w:name w:val="page number"/>
    <w:basedOn w:val="a0"/>
    <w:rsid w:val="00D5718B"/>
  </w:style>
  <w:style w:type="paragraph" w:customStyle="1" w:styleId="BodyTextIndent31">
    <w:name w:val="Body Text Indent 31"/>
    <w:basedOn w:val="a"/>
    <w:rsid w:val="00D5718B"/>
    <w:pPr>
      <w:autoSpaceDE w:val="0"/>
      <w:autoSpaceDN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afa">
    <w:name w:val="footnote reference"/>
    <w:semiHidden/>
    <w:rsid w:val="00D5718B"/>
    <w:rPr>
      <w:vertAlign w:val="superscript"/>
    </w:rPr>
  </w:style>
  <w:style w:type="paragraph" w:customStyle="1" w:styleId="14">
    <w:name w:val="Стиль1"/>
    <w:basedOn w:val="a"/>
    <w:rsid w:val="00D5718B"/>
    <w:pPr>
      <w:widowControl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24">
    <w:name w:val="Стиль2"/>
    <w:basedOn w:val="14"/>
    <w:rsid w:val="00D5718B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4"/>
    <w:rsid w:val="00D5718B"/>
    <w:pPr>
      <w:ind w:firstLine="0"/>
    </w:pPr>
  </w:style>
  <w:style w:type="paragraph" w:customStyle="1" w:styleId="36">
    <w:name w:val="Стиль3"/>
    <w:basedOn w:val="24"/>
    <w:rsid w:val="00D5718B"/>
    <w:pPr>
      <w:ind w:firstLine="0"/>
    </w:pPr>
    <w:rPr>
      <w:sz w:val="20"/>
      <w:szCs w:val="20"/>
    </w:rPr>
  </w:style>
  <w:style w:type="paragraph" w:customStyle="1" w:styleId="50">
    <w:name w:val="Стиль5"/>
    <w:basedOn w:val="24"/>
    <w:rsid w:val="00D5718B"/>
    <w:pPr>
      <w:jc w:val="center"/>
    </w:pPr>
  </w:style>
  <w:style w:type="paragraph" w:customStyle="1" w:styleId="60">
    <w:name w:val="Стиль6"/>
    <w:basedOn w:val="36"/>
    <w:rsid w:val="00D5718B"/>
    <w:rPr>
      <w:b/>
      <w:bCs/>
    </w:rPr>
  </w:style>
  <w:style w:type="paragraph" w:customStyle="1" w:styleId="70">
    <w:name w:val="Стиль7"/>
    <w:basedOn w:val="36"/>
    <w:rsid w:val="00D5718B"/>
    <w:pPr>
      <w:ind w:firstLine="426"/>
    </w:pPr>
  </w:style>
  <w:style w:type="paragraph" w:styleId="afb">
    <w:name w:val="footnote text"/>
    <w:basedOn w:val="a"/>
    <w:link w:val="afc"/>
    <w:semiHidden/>
    <w:rsid w:val="00D5718B"/>
    <w:pPr>
      <w:widowControl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afc">
    <w:name w:val="Текст сноски Знак"/>
    <w:basedOn w:val="a0"/>
    <w:link w:val="afb"/>
    <w:semiHidden/>
    <w:rsid w:val="00D571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Balloon Text"/>
    <w:basedOn w:val="a"/>
    <w:link w:val="afe"/>
    <w:semiHidden/>
    <w:rsid w:val="00D5718B"/>
    <w:pPr>
      <w:widowControl/>
      <w:autoSpaceDE w:val="0"/>
      <w:autoSpaceDN w:val="0"/>
      <w:spacing w:after="0" w:line="240" w:lineRule="auto"/>
    </w:pPr>
    <w:rPr>
      <w:rFonts w:ascii="Tahoma" w:eastAsia="Times New Roman" w:hAnsi="Tahoma" w:cs="Tahoma"/>
      <w:color w:val="auto"/>
      <w:sz w:val="16"/>
      <w:szCs w:val="16"/>
    </w:rPr>
  </w:style>
  <w:style w:type="character" w:customStyle="1" w:styleId="afe">
    <w:name w:val="Текст выноски Знак"/>
    <w:basedOn w:val="a0"/>
    <w:link w:val="afd"/>
    <w:semiHidden/>
    <w:rsid w:val="00D5718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0">
    <w:name w:val="Основной текст с отступом 31"/>
    <w:basedOn w:val="a"/>
    <w:rsid w:val="00D5718B"/>
    <w:pPr>
      <w:widowControl/>
      <w:overflowPunct w:val="0"/>
      <w:autoSpaceDE w:val="0"/>
      <w:autoSpaceDN w:val="0"/>
      <w:adjustRightInd w:val="0"/>
      <w:spacing w:after="0" w:line="240" w:lineRule="auto"/>
      <w:ind w:right="140" w:firstLine="709"/>
      <w:jc w:val="both"/>
      <w:textAlignment w:val="baseline"/>
    </w:pPr>
    <w:rPr>
      <w:rFonts w:ascii="Times New Roman" w:eastAsia="Times New Roman" w:hAnsi="Times New Roman" w:cs="Times New Roman"/>
      <w:color w:val="auto"/>
      <w:sz w:val="26"/>
    </w:rPr>
  </w:style>
  <w:style w:type="paragraph" w:customStyle="1" w:styleId="210">
    <w:name w:val="Основной текст 21"/>
    <w:basedOn w:val="a"/>
    <w:rsid w:val="00D5718B"/>
    <w:pPr>
      <w:widowControl/>
      <w:overflowPunct w:val="0"/>
      <w:autoSpaceDE w:val="0"/>
      <w:autoSpaceDN w:val="0"/>
      <w:adjustRightInd w:val="0"/>
      <w:spacing w:after="0" w:line="240" w:lineRule="auto"/>
      <w:ind w:right="140" w:firstLine="720"/>
      <w:jc w:val="both"/>
      <w:textAlignment w:val="baseline"/>
    </w:pPr>
    <w:rPr>
      <w:rFonts w:ascii="Times New Roman" w:eastAsia="Times New Roman" w:hAnsi="Times New Roman" w:cs="Times New Roman"/>
      <w:color w:val="auto"/>
      <w:sz w:val="26"/>
    </w:rPr>
  </w:style>
  <w:style w:type="paragraph" w:styleId="aff">
    <w:name w:val="Document Map"/>
    <w:basedOn w:val="a"/>
    <w:link w:val="aff0"/>
    <w:semiHidden/>
    <w:rsid w:val="00D5718B"/>
    <w:pPr>
      <w:widowControl/>
      <w:shd w:val="clear" w:color="auto" w:fill="000080"/>
      <w:autoSpaceDE w:val="0"/>
      <w:autoSpaceDN w:val="0"/>
      <w:spacing w:after="0" w:line="240" w:lineRule="auto"/>
    </w:pPr>
    <w:rPr>
      <w:rFonts w:ascii="Tahoma" w:eastAsia="Times New Roman" w:hAnsi="Tahoma" w:cs="Times New Roman"/>
      <w:color w:val="auto"/>
      <w:sz w:val="20"/>
    </w:rPr>
  </w:style>
  <w:style w:type="character" w:customStyle="1" w:styleId="aff0">
    <w:name w:val="Схема документа Знак"/>
    <w:basedOn w:val="a0"/>
    <w:link w:val="aff"/>
    <w:semiHidden/>
    <w:rsid w:val="00D5718B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25">
    <w:name w:val="Body Text 2"/>
    <w:basedOn w:val="a"/>
    <w:link w:val="26"/>
    <w:rsid w:val="00D5718B"/>
    <w:pPr>
      <w:widowControl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8"/>
    </w:rPr>
  </w:style>
  <w:style w:type="character" w:customStyle="1" w:styleId="26">
    <w:name w:val="Основной текст 2 Знак"/>
    <w:basedOn w:val="a0"/>
    <w:link w:val="25"/>
    <w:rsid w:val="00D5718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1">
    <w:name w:val="Block Text"/>
    <w:basedOn w:val="a"/>
    <w:rsid w:val="00D5718B"/>
    <w:pPr>
      <w:widowControl/>
      <w:autoSpaceDE w:val="0"/>
      <w:autoSpaceDN w:val="0"/>
      <w:spacing w:after="0" w:line="240" w:lineRule="auto"/>
      <w:ind w:left="284" w:right="-108" w:firstLine="283"/>
      <w:jc w:val="both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ConsPlusNormal">
    <w:name w:val="ConsPlusNormal"/>
    <w:rsid w:val="00D5718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ff2">
    <w:name w:val="Table Grid"/>
    <w:basedOn w:val="a1"/>
    <w:rsid w:val="00D5718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er">
    <w:name w:val="Table_header"/>
    <w:basedOn w:val="a"/>
    <w:rsid w:val="00D5718B"/>
    <w:pPr>
      <w:widowControl/>
      <w:spacing w:after="0" w:line="240" w:lineRule="auto"/>
      <w:jc w:val="both"/>
    </w:pPr>
    <w:rPr>
      <w:rFonts w:ascii="Times New Roman" w:eastAsia="Times New Roman" w:hAnsi="Times New Roman" w:cs="Times New Roman"/>
      <w:b/>
      <w:color w:val="auto"/>
      <w:sz w:val="20"/>
      <w:szCs w:val="24"/>
    </w:rPr>
  </w:style>
  <w:style w:type="paragraph" w:customStyle="1" w:styleId="Tabletext">
    <w:name w:val="Table_text"/>
    <w:basedOn w:val="a"/>
    <w:rsid w:val="00D5718B"/>
    <w:pPr>
      <w:widowControl/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0"/>
      <w:szCs w:val="24"/>
    </w:rPr>
  </w:style>
  <w:style w:type="character" w:customStyle="1" w:styleId="kursiv">
    <w:name w:val="kursiv"/>
    <w:rsid w:val="00D5718B"/>
    <w:rPr>
      <w:i/>
      <w:noProof w:val="0"/>
      <w:lang w:val="ru-RU"/>
    </w:rPr>
  </w:style>
  <w:style w:type="paragraph" w:customStyle="1" w:styleId="ListNum">
    <w:name w:val="ListNum"/>
    <w:basedOn w:val="a"/>
    <w:rsid w:val="00D5718B"/>
    <w:pPr>
      <w:widowControl/>
      <w:numPr>
        <w:numId w:val="33"/>
      </w:numPr>
      <w:tabs>
        <w:tab w:val="left" w:pos="284"/>
      </w:tabs>
      <w:spacing w:before="60" w:after="0" w:line="240" w:lineRule="auto"/>
      <w:jc w:val="both"/>
    </w:pPr>
    <w:rPr>
      <w:rFonts w:ascii="Times New Roman" w:eastAsia="Times New Roman" w:hAnsi="Times New Roman" w:cs="Times New Roman"/>
      <w:color w:val="auto"/>
      <w:szCs w:val="24"/>
    </w:rPr>
  </w:style>
  <w:style w:type="paragraph" w:customStyle="1" w:styleId="ListBul2">
    <w:name w:val="ListBul2"/>
    <w:basedOn w:val="a"/>
    <w:rsid w:val="00D5718B"/>
    <w:pPr>
      <w:widowControl/>
      <w:numPr>
        <w:numId w:val="34"/>
      </w:numPr>
      <w:tabs>
        <w:tab w:val="left" w:pos="567"/>
      </w:tabs>
      <w:spacing w:after="0" w:line="240" w:lineRule="auto"/>
      <w:jc w:val="both"/>
    </w:pPr>
    <w:rPr>
      <w:rFonts w:ascii="Times New Roman" w:eastAsia="Times New Roman" w:hAnsi="Times New Roman" w:cs="Times New Roman"/>
      <w:color w:val="auto"/>
      <w:szCs w:val="24"/>
    </w:rPr>
  </w:style>
  <w:style w:type="paragraph" w:customStyle="1" w:styleId="Epigraph">
    <w:name w:val="Epigraph"/>
    <w:basedOn w:val="a"/>
    <w:rsid w:val="00D5718B"/>
    <w:pPr>
      <w:widowControl/>
      <w:spacing w:before="240" w:after="0" w:line="240" w:lineRule="auto"/>
      <w:ind w:left="3402"/>
      <w:jc w:val="right"/>
    </w:pPr>
    <w:rPr>
      <w:rFonts w:ascii="Times New Roman" w:eastAsia="Times New Roman" w:hAnsi="Times New Roman" w:cs="Times New Roman"/>
      <w:i/>
      <w:color w:val="auto"/>
      <w:sz w:val="20"/>
      <w:szCs w:val="24"/>
    </w:rPr>
  </w:style>
  <w:style w:type="paragraph" w:customStyle="1" w:styleId="211">
    <w:name w:val="Основной текст 21"/>
    <w:basedOn w:val="a"/>
    <w:rsid w:val="00D5718B"/>
    <w:pPr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i/>
      <w:color w:val="auto"/>
      <w:lang w:val="en-US" w:eastAsia="ar-SA"/>
    </w:rPr>
  </w:style>
  <w:style w:type="paragraph" w:customStyle="1" w:styleId="220">
    <w:name w:val="Основной текст 22"/>
    <w:basedOn w:val="a"/>
    <w:rsid w:val="00D5718B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lang w:eastAsia="ar-SA"/>
    </w:rPr>
  </w:style>
  <w:style w:type="paragraph" w:customStyle="1" w:styleId="ListParagraph1">
    <w:name w:val="List Paragraph1"/>
    <w:basedOn w:val="a"/>
    <w:rsid w:val="00D5718B"/>
    <w:pPr>
      <w:widowControl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Default">
    <w:name w:val="Default"/>
    <w:rsid w:val="00D5718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ff3">
    <w:name w:val="Гипертекстовая ссылка"/>
    <w:rsid w:val="00D5718B"/>
    <w:rPr>
      <w:rFonts w:cs="Times New Roman"/>
      <w:b/>
      <w:color w:val="008000"/>
    </w:rPr>
  </w:style>
  <w:style w:type="character" w:customStyle="1" w:styleId="aff4">
    <w:name w:val="Знак Знак"/>
    <w:locked/>
    <w:rsid w:val="00D5718B"/>
    <w:rPr>
      <w:sz w:val="24"/>
      <w:szCs w:val="24"/>
      <w:lang w:val="ru-RU" w:eastAsia="ru-RU" w:bidi="ar-SA"/>
    </w:rPr>
  </w:style>
  <w:style w:type="character" w:customStyle="1" w:styleId="aff5">
    <w:name w:val="Знак Знак Знак"/>
    <w:locked/>
    <w:rsid w:val="00D5718B"/>
    <w:rPr>
      <w:sz w:val="24"/>
      <w:szCs w:val="24"/>
      <w:lang w:val="ru-RU" w:eastAsia="ru-RU" w:bidi="ar-SA"/>
    </w:rPr>
  </w:style>
  <w:style w:type="character" w:customStyle="1" w:styleId="aff6">
    <w:name w:val="текст Знак Знак"/>
    <w:locked/>
    <w:rsid w:val="00D5718B"/>
    <w:rPr>
      <w:sz w:val="28"/>
      <w:szCs w:val="28"/>
      <w:lang w:val="ru-RU" w:eastAsia="ru-RU" w:bidi="ar-SA"/>
    </w:rPr>
  </w:style>
  <w:style w:type="paragraph" w:styleId="af7">
    <w:name w:val="Title"/>
    <w:basedOn w:val="a"/>
    <w:next w:val="a"/>
    <w:link w:val="aff7"/>
    <w:uiPriority w:val="10"/>
    <w:qFormat/>
    <w:rsid w:val="00D5718B"/>
    <w:pPr>
      <w:widowControl/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ff7">
    <w:name w:val="Название Знак"/>
    <w:basedOn w:val="a0"/>
    <w:link w:val="af7"/>
    <w:uiPriority w:val="10"/>
    <w:rsid w:val="00D5718B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a7">
    <w:name w:val="Абзац списка Знак"/>
    <w:link w:val="a6"/>
    <w:uiPriority w:val="34"/>
    <w:locked/>
    <w:rsid w:val="001E36B1"/>
    <w:rPr>
      <w:rFonts w:ascii="Calibri" w:eastAsia="Calibri" w:hAnsi="Calibri" w:cs="Calibri"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www.zakupki.gov.ru/" TargetMode="External"/><Relationship Id="rId39" Type="http://schemas.openxmlformats.org/officeDocument/2006/relationships/hyperlink" Target="http://www.zakupki.gov.ru/" TargetMode="External"/><Relationship Id="rId21" Type="http://schemas.openxmlformats.org/officeDocument/2006/relationships/hyperlink" Target="http://www.zakupki.gov.ru/" TargetMode="External"/><Relationship Id="rId34" Type="http://schemas.openxmlformats.org/officeDocument/2006/relationships/hyperlink" Target="http://www.zakupki.gov.ru/" TargetMode="External"/><Relationship Id="rId42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hyperlink" Target="http://www.zakupki.gov.ru/" TargetMode="External"/><Relationship Id="rId29" Type="http://schemas.openxmlformats.org/officeDocument/2006/relationships/hyperlink" Target="http://www.zakupki.gov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hyperlink" Target="http://www.zakupki.gov.ru/" TargetMode="External"/><Relationship Id="rId32" Type="http://schemas.openxmlformats.org/officeDocument/2006/relationships/hyperlink" Target="http://www.a-k-d.ru" TargetMode="External"/><Relationship Id="rId37" Type="http://schemas.openxmlformats.org/officeDocument/2006/relationships/hyperlink" Target="http://www.zakupki.gov.ru/" TargetMode="External"/><Relationship Id="rId40" Type="http://schemas.openxmlformats.org/officeDocument/2006/relationships/hyperlink" Target="http://www.a-k-d.ru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zakupki.gov.ru/" TargetMode="External"/><Relationship Id="rId28" Type="http://schemas.openxmlformats.org/officeDocument/2006/relationships/hyperlink" Target="http://www.zakupki.gov.ru/" TargetMode="External"/><Relationship Id="rId36" Type="http://schemas.openxmlformats.org/officeDocument/2006/relationships/hyperlink" Target="http://www.a-k-d.ru" TargetMode="External"/><Relationship Id="rId10" Type="http://schemas.openxmlformats.org/officeDocument/2006/relationships/hyperlink" Target="consultantplus://offline/main?base=LAW;n=112770;fld=134;dst=101017" TargetMode="External"/><Relationship Id="rId19" Type="http://schemas.openxmlformats.org/officeDocument/2006/relationships/hyperlink" Target="http://www.zakupki.gov.ru/" TargetMode="External"/><Relationship Id="rId31" Type="http://schemas.openxmlformats.org/officeDocument/2006/relationships/hyperlink" Target="http://www.zakupki.gov.ru/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/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hyperlink" Target="http://www.zakupki.gov.ru/" TargetMode="External"/><Relationship Id="rId35" Type="http://schemas.openxmlformats.org/officeDocument/2006/relationships/hyperlink" Target="http://www.zakupki.gov.ru/" TargetMode="External"/><Relationship Id="rId43" Type="http://schemas.openxmlformats.org/officeDocument/2006/relationships/footer" Target="footer1.xml"/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http://www.zakupki.gov.ru/" TargetMode="External"/><Relationship Id="rId33" Type="http://schemas.openxmlformats.org/officeDocument/2006/relationships/hyperlink" Target="http://www.a-k-d.ru" TargetMode="External"/><Relationship Id="rId38" Type="http://schemas.openxmlformats.org/officeDocument/2006/relationships/hyperlink" Target="http://www.a-k-d.ru" TargetMode="External"/><Relationship Id="rId20" Type="http://schemas.openxmlformats.org/officeDocument/2006/relationships/hyperlink" Target="http://www.zakupki.gov.ru/" TargetMode="External"/><Relationship Id="rId41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79</Pages>
  <Words>24264</Words>
  <Characters>138305</Characters>
  <Application>Microsoft Office Word</Application>
  <DocSecurity>0</DocSecurity>
  <Lines>1152</Lines>
  <Paragraphs>324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ukt452002</cp:lastModifiedBy>
  <cp:revision>138</cp:revision>
  <cp:lastPrinted>2018-10-26T07:07:00Z</cp:lastPrinted>
  <dcterms:created xsi:type="dcterms:W3CDTF">2018-10-24T08:05:00Z</dcterms:created>
  <dcterms:modified xsi:type="dcterms:W3CDTF">2018-10-30T12:03:00Z</dcterms:modified>
</cp:coreProperties>
</file>