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518" w:rsidRPr="00C02518" w:rsidRDefault="00C02518" w:rsidP="00C025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</w:t>
      </w:r>
    </w:p>
    <w:p w:rsidR="00C02518" w:rsidRPr="00C02518" w:rsidRDefault="00C02518" w:rsidP="00C025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переносе срока окончания подачи заявок на участие в  </w:t>
      </w:r>
    </w:p>
    <w:p w:rsidR="00C02518" w:rsidRPr="00C02518" w:rsidRDefault="00C02518" w:rsidP="00C025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открытом запросе цен на право заключения договора на поставку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комплексного скважинного прибора «КП-71ЭГТР» 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140701/0528/445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01.07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.2014)</w:t>
      </w:r>
    </w:p>
    <w:p w:rsidR="00C02518" w:rsidRPr="00C02518" w:rsidRDefault="00C02518" w:rsidP="00C02518">
      <w:pPr>
        <w:spacing w:before="100" w:after="1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соответствии с п</w:t>
      </w:r>
      <w:bookmarkStart w:id="0" w:name="_GoBack"/>
      <w:bookmarkEnd w:id="0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унктом 20.6.6 Единого отраслевого стандарта закупок 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«Росатом» информируем о переносе сроков окончания подачи заявок и рассмотрения заявок участников открытого запроса цен на право заключения договора на </w:t>
      </w:r>
      <w:bookmarkStart w:id="1" w:name="_Toc297732063"/>
      <w:bookmarkStart w:id="2" w:name="_Toc298934672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поставку 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комплексного скважинного прибора «КП-71ЭГТР»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, а именно:</w:t>
      </w:r>
      <w:bookmarkEnd w:id="1"/>
      <w:bookmarkEnd w:id="2"/>
    </w:p>
    <w:p w:rsidR="00C02518" w:rsidRPr="00C02518" w:rsidRDefault="00C02518" w:rsidP="00C02518">
      <w:pPr>
        <w:numPr>
          <w:ilvl w:val="0"/>
          <w:numId w:val="2"/>
        </w:numPr>
        <w:spacing w:before="100" w:after="1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Читать в новой редакции пункты 9, 10, 11, 12 извещения о проведении открытого запроса цен:</w:t>
      </w:r>
    </w:p>
    <w:p w:rsidR="00C02518" w:rsidRPr="00C02518" w:rsidRDefault="00C02518" w:rsidP="00C02518">
      <w:pPr>
        <w:numPr>
          <w:ilvl w:val="0"/>
          <w:numId w:val="3"/>
        </w:numPr>
        <w:tabs>
          <w:tab w:val="left" w:pos="426"/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:</w:t>
      </w:r>
    </w:p>
    <w:p w:rsidR="00C02518" w:rsidRPr="00C02518" w:rsidRDefault="00C02518" w:rsidP="00C0251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Заявки на участие в запросе цен предоставляются на электронную торговую площадку</w:t>
      </w:r>
      <w:r w:rsidR="00CC20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Отраслевая и межрегиональная электронная торговая площадка Аукционный Конкурсный дом  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</w:t>
      </w:r>
      <w:hyperlink r:id="rId5" w:history="1"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http://www.а-</w:t>
        </w:r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CC2084" w:rsidRPr="00CC2084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  <w:r w:rsidR="00CC2084" w:rsidRPr="0074040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начиная с даты</w:t>
      </w:r>
      <w:r w:rsidRPr="00C025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09-</w:t>
      </w:r>
      <w:r w:rsidR="00CC208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00 (время московское) «15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» июля 2014 года. </w:t>
      </w:r>
    </w:p>
    <w:p w:rsidR="00C02518" w:rsidRPr="00C02518" w:rsidRDefault="00C02518" w:rsidP="00C02518">
      <w:pPr>
        <w:tabs>
          <w:tab w:val="left" w:pos="284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 </w:t>
      </w: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цен: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</w:t>
      </w:r>
      <w:r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br/>
        <w:t>09-00 (время московское)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20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«15</w:t>
      </w:r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</w:p>
    <w:p w:rsidR="00C02518" w:rsidRPr="00C02518" w:rsidRDefault="00C02518" w:rsidP="00C02518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  <w:r w:rsidR="00CC20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CC2084" w:rsidRPr="00CC20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</w:t>
      </w:r>
    </w:p>
    <w:p w:rsidR="00C02518" w:rsidRPr="00C02518" w:rsidRDefault="00C02518" w:rsidP="00C02518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 xml:space="preserve"> Место и дата подведения итогов запроса цен: </w:t>
      </w:r>
      <w:r w:rsidR="00CC2084">
        <w:rPr>
          <w:rFonts w:ascii="Times New Roman" w:eastAsia="Times New Roman" w:hAnsi="Times New Roman" w:cs="Times New Roman"/>
          <w:sz w:val="24"/>
          <w:szCs w:val="24"/>
          <w:lang w:eastAsia="ru-RU"/>
        </w:rPr>
        <w:t>«22</w:t>
      </w: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025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C025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02518" w:rsidRPr="00C02518" w:rsidRDefault="00C02518" w:rsidP="00C02518">
      <w:pPr>
        <w:numPr>
          <w:ilvl w:val="0"/>
          <w:numId w:val="1"/>
        </w:numPr>
        <w:tabs>
          <w:tab w:val="left" w:pos="1980"/>
        </w:tabs>
        <w:spacing w:before="180"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в новой редакции пункты 15, 16 Раздела 4 «Информационная карта» открытого запроса цен:</w:t>
      </w:r>
    </w:p>
    <w:tbl>
      <w:tblPr>
        <w:tblW w:w="99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986"/>
      </w:tblGrid>
      <w:tr w:rsidR="00C02518" w:rsidRPr="00C02518" w:rsidTr="00893699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C02518" w:rsidRPr="00C02518" w:rsidRDefault="00C02518" w:rsidP="00C02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_Ref317250778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bookmarkEnd w:id="3"/>
        <w:tc>
          <w:tcPr>
            <w:tcW w:w="3228" w:type="dxa"/>
          </w:tcPr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5986" w:type="dxa"/>
          </w:tcPr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CC2084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ЭТП: </w:t>
            </w:r>
            <w:r w:rsid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Отраслевая и межрегиональная электронная торговая площадка Аукционный Конкурсный дом</w:t>
            </w:r>
            <w:r w:rsidR="00CC2084" w:rsidRP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</w:t>
            </w:r>
            <w:r w:rsidR="00CC2084" w:rsidRP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="00CC2084"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сети «Интернет»</w:t>
            </w:r>
            <w:r w:rsidR="00CC20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 адресу</w:t>
            </w:r>
            <w:r w:rsidR="00CC208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http://www.а-</w:t>
              </w:r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k</w:t>
              </w:r>
              <w:r w:rsidR="00CC2084" w:rsidRPr="00CC2084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d</w:t>
              </w:r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proofErr w:type="spellEnd"/>
              <w:r w:rsidR="00CC2084" w:rsidRPr="00740409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</w:p>
          <w:p w:rsidR="00C02518" w:rsidRPr="00C02518" w:rsidRDefault="00CC2084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2518"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 xml:space="preserve">срок в формате: 09-00 (время московское) </w:t>
            </w:r>
          </w:p>
          <w:p w:rsidR="00C02518" w:rsidRPr="00C02518" w:rsidRDefault="00A97C55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«15</w:t>
            </w:r>
            <w:r w:rsidR="00C02518" w:rsidRPr="00C025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» июля 2014 года</w:t>
            </w:r>
          </w:p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lang w:eastAsia="ru-RU"/>
              </w:rPr>
              <w:t xml:space="preserve">Место, дата и время открытия доступа к поданным заявкам на участие в запросе цен: </w:t>
            </w:r>
            <w:r w:rsidR="00A97C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>«15</w:t>
            </w:r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 xml:space="preserve">» июля 2014 года по месту нахождения организатора запроса цен в электронной форме: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02518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lang w:eastAsia="ru-RU"/>
                </w:rPr>
                <w:t>115093, г</w:t>
              </w:r>
            </w:smartTag>
            <w:r w:rsidRPr="00C025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>. Москва, 3-й Павловский пер., д.2</w:t>
            </w:r>
          </w:p>
        </w:tc>
      </w:tr>
      <w:tr w:rsidR="00C02518" w:rsidRPr="00C02518" w:rsidTr="00893699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781" w:type="dxa"/>
          </w:tcPr>
          <w:p w:rsidR="00C02518" w:rsidRPr="00C02518" w:rsidRDefault="00C02518" w:rsidP="00C025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_Ref317254136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bookmarkEnd w:id="4"/>
        <w:tc>
          <w:tcPr>
            <w:tcW w:w="3228" w:type="dxa"/>
          </w:tcPr>
          <w:p w:rsidR="00815F13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проведения отборочной и оценочной стадии рассмотрения заявок</w:t>
            </w:r>
          </w:p>
          <w:p w:rsidR="00815F13" w:rsidRPr="00815F13" w:rsidRDefault="00815F13" w:rsidP="00815F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F13" w:rsidRPr="00815F13" w:rsidRDefault="00815F13" w:rsidP="00815F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F13" w:rsidRPr="00815F13" w:rsidRDefault="00815F13" w:rsidP="00815F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2518" w:rsidRPr="00815F13" w:rsidRDefault="00C02518" w:rsidP="00815F1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86" w:type="dxa"/>
          </w:tcPr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Адрес:</w:t>
            </w:r>
            <w:r w:rsidRPr="00C0251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02518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115093, г</w:t>
              </w:r>
            </w:smartTag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Москва, 3-й Павловский пер., д.2</w:t>
            </w:r>
          </w:p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Отборочная стадия рассмотрения заявок на участие в запросе цен: </w:t>
            </w:r>
          </w:p>
          <w:p w:rsidR="00C02518" w:rsidRPr="00C02518" w:rsidRDefault="00A97C55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позднее «22</w:t>
            </w:r>
            <w:r w:rsidR="00C02518"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июля 2014 г.</w:t>
            </w:r>
          </w:p>
          <w:p w:rsidR="00C02518" w:rsidRPr="00C02518" w:rsidRDefault="00C02518" w:rsidP="00C025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Оценочная стадия рассмотрения заявок на участие в запросе цен и подведение итогов запроса цен: </w:t>
            </w:r>
          </w:p>
          <w:p w:rsidR="00C02518" w:rsidRPr="00C02518" w:rsidRDefault="00A97C55" w:rsidP="00815F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позднее «22</w:t>
            </w:r>
            <w:r w:rsidR="00C02518"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июля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  <w:r w:rsidR="00C02518"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02518" w:rsidRPr="00C02518" w:rsidRDefault="00C02518" w:rsidP="00C02518">
      <w:pPr>
        <w:tabs>
          <w:tab w:val="left" w:pos="1134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02518" w:rsidRPr="00C02518" w:rsidSect="00815F13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C7D5C"/>
    <w:multiLevelType w:val="hybridMultilevel"/>
    <w:tmpl w:val="A0CE8D14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7D43CB"/>
    <w:multiLevelType w:val="hybridMultilevel"/>
    <w:tmpl w:val="F2820F1C"/>
    <w:lvl w:ilvl="0" w:tplc="2758AFD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383EAD"/>
    <w:multiLevelType w:val="hybridMultilevel"/>
    <w:tmpl w:val="86C2552C"/>
    <w:lvl w:ilvl="0" w:tplc="0840E5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E2161A7"/>
    <w:multiLevelType w:val="hybridMultilevel"/>
    <w:tmpl w:val="F0C445F8"/>
    <w:lvl w:ilvl="0" w:tplc="C016A1D4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65C"/>
    <w:rsid w:val="006D665C"/>
    <w:rsid w:val="00815F13"/>
    <w:rsid w:val="00893699"/>
    <w:rsid w:val="00A97C55"/>
    <w:rsid w:val="00C02518"/>
    <w:rsid w:val="00CC208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5016CA-F8F2-4111-B045-3841CCB0D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"/>
    <w:basedOn w:val="a"/>
    <w:link w:val="a4"/>
    <w:rsid w:val="00C0251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rvts6">
    <w:name w:val="rvts6"/>
    <w:rsid w:val="00C02518"/>
    <w:rPr>
      <w:rFonts w:ascii="Times New Roman" w:hAnsi="Times New Roman"/>
      <w:sz w:val="24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locked/>
    <w:rsid w:val="00C025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rvps1">
    <w:name w:val="rvps1"/>
    <w:basedOn w:val="a"/>
    <w:semiHidden/>
    <w:rsid w:val="00C0251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C0251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styleId="a5">
    <w:name w:val="Hyperlink"/>
    <w:basedOn w:val="a0"/>
    <w:uiPriority w:val="99"/>
    <w:rsid w:val="00C02518"/>
    <w:rPr>
      <w:color w:val="0000FF"/>
      <w:u w:val="single"/>
    </w:rPr>
  </w:style>
  <w:style w:type="paragraph" w:customStyle="1" w:styleId="a6">
    <w:name w:val="Основной"/>
    <w:basedOn w:val="a"/>
    <w:rsid w:val="00A97C55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93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93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72;-k-d.ru/" TargetMode="External"/><Relationship Id="rId5" Type="http://schemas.openxmlformats.org/officeDocument/2006/relationships/hyperlink" Target="http://www.&#1072;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cp:lastPrinted>2014-07-08T06:46:00Z</cp:lastPrinted>
  <dcterms:created xsi:type="dcterms:W3CDTF">2014-07-08T06:50:00Z</dcterms:created>
  <dcterms:modified xsi:type="dcterms:W3CDTF">2014-07-08T06:50:00Z</dcterms:modified>
</cp:coreProperties>
</file>