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02D" w:rsidRDefault="0086302D" w:rsidP="0086302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Разъяснения </w:t>
      </w:r>
    </w:p>
    <w:p w:rsidR="0086302D" w:rsidRDefault="0086302D" w:rsidP="0086302D">
      <w:pPr>
        <w:jc w:val="center"/>
        <w:rPr>
          <w:sz w:val="28"/>
          <w:szCs w:val="28"/>
        </w:rPr>
      </w:pPr>
    </w:p>
    <w:p w:rsidR="00574378" w:rsidRPr="000F3B45" w:rsidRDefault="00BF60C5" w:rsidP="00574378">
      <w:pPr>
        <w:ind w:firstLine="851"/>
        <w:jc w:val="both"/>
        <w:rPr>
          <w:sz w:val="28"/>
          <w:szCs w:val="28"/>
        </w:rPr>
      </w:pPr>
      <w:r w:rsidRPr="000F3B45">
        <w:rPr>
          <w:sz w:val="28"/>
          <w:szCs w:val="28"/>
        </w:rPr>
        <w:t xml:space="preserve">по открытому </w:t>
      </w:r>
      <w:r w:rsidR="0086302D" w:rsidRPr="000F3B45">
        <w:rPr>
          <w:sz w:val="28"/>
          <w:szCs w:val="28"/>
        </w:rPr>
        <w:t xml:space="preserve">запросу </w:t>
      </w:r>
      <w:r w:rsidRPr="000F3B45">
        <w:rPr>
          <w:sz w:val="28"/>
          <w:szCs w:val="28"/>
        </w:rPr>
        <w:t>цен</w:t>
      </w:r>
      <w:r w:rsidR="0086302D" w:rsidRPr="000F3B45">
        <w:rPr>
          <w:sz w:val="28"/>
          <w:szCs w:val="28"/>
        </w:rPr>
        <w:t xml:space="preserve"> в электронной форме </w:t>
      </w:r>
      <w:r w:rsidR="00C93FA3">
        <w:rPr>
          <w:sz w:val="28"/>
          <w:szCs w:val="28"/>
        </w:rPr>
        <w:t xml:space="preserve">на </w:t>
      </w:r>
      <w:r w:rsidR="00C93FA3">
        <w:rPr>
          <w:sz w:val="28"/>
          <w:szCs w:val="28"/>
          <w:shd w:val="clear" w:color="auto" w:fill="FFFFFF"/>
        </w:rPr>
        <w:t>п</w:t>
      </w:r>
      <w:r w:rsidRPr="000F3B45">
        <w:rPr>
          <w:sz w:val="28"/>
          <w:szCs w:val="28"/>
          <w:shd w:val="clear" w:color="auto" w:fill="FFFFFF"/>
        </w:rPr>
        <w:t xml:space="preserve">раво заключения договора на </w:t>
      </w:r>
      <w:r w:rsidR="00C93FA3" w:rsidRPr="004A1E6A">
        <w:rPr>
          <w:sz w:val="28"/>
          <w:szCs w:val="28"/>
        </w:rPr>
        <w:t>Выполнение работы по оформлению дополнения к сертификату-разрешению RUS/053/B(U)FT(Rev.7)</w:t>
      </w:r>
      <w:r w:rsidR="0086302D" w:rsidRPr="000F3B45">
        <w:rPr>
          <w:sz w:val="28"/>
          <w:szCs w:val="28"/>
        </w:rPr>
        <w:t>.</w:t>
      </w:r>
      <w:r w:rsidR="00574378" w:rsidRPr="000F3B45">
        <w:rPr>
          <w:sz w:val="28"/>
          <w:szCs w:val="28"/>
        </w:rPr>
        <w:t xml:space="preserve"> (Извещение о проведении открытого </w:t>
      </w:r>
      <w:r w:rsidR="00574378" w:rsidRPr="000F3B45">
        <w:rPr>
          <w:sz w:val="28"/>
          <w:szCs w:val="28"/>
          <w:shd w:val="clear" w:color="auto" w:fill="FFFFFF"/>
        </w:rPr>
        <w:t>запроса цен</w:t>
      </w:r>
      <w:r w:rsidR="00574378" w:rsidRPr="000F3B45">
        <w:rPr>
          <w:sz w:val="28"/>
          <w:szCs w:val="28"/>
        </w:rPr>
        <w:t xml:space="preserve"> и документация </w:t>
      </w:r>
      <w:r w:rsidR="00574378" w:rsidRPr="000F3B45">
        <w:rPr>
          <w:sz w:val="28"/>
          <w:szCs w:val="28"/>
          <w:shd w:val="clear" w:color="auto" w:fill="FFFFFF"/>
        </w:rPr>
        <w:t>запроса цен</w:t>
      </w:r>
      <w:r w:rsidR="00574378" w:rsidRPr="000F3B45">
        <w:rPr>
          <w:sz w:val="28"/>
          <w:szCs w:val="28"/>
        </w:rPr>
        <w:t xml:space="preserve"> опубликованы «</w:t>
      </w:r>
      <w:r w:rsidR="00C93FA3">
        <w:rPr>
          <w:sz w:val="28"/>
          <w:szCs w:val="28"/>
        </w:rPr>
        <w:t>22</w:t>
      </w:r>
      <w:r w:rsidR="00574378" w:rsidRPr="000F3B45">
        <w:rPr>
          <w:sz w:val="28"/>
          <w:szCs w:val="28"/>
        </w:rPr>
        <w:t xml:space="preserve">» </w:t>
      </w:r>
      <w:r w:rsidR="00C93FA3">
        <w:rPr>
          <w:sz w:val="28"/>
          <w:szCs w:val="28"/>
        </w:rPr>
        <w:t>мая</w:t>
      </w:r>
      <w:r w:rsidR="00574378" w:rsidRPr="000F3B45">
        <w:rPr>
          <w:sz w:val="28"/>
          <w:szCs w:val="28"/>
        </w:rPr>
        <w:t xml:space="preserve">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="00574378" w:rsidRPr="000F3B45">
          <w:rPr>
            <w:sz w:val="28"/>
            <w:szCs w:val="28"/>
          </w:rPr>
          <w:t>http://www.zakupki.gov.ru</w:t>
        </w:r>
      </w:hyperlink>
      <w:r w:rsidR="00574378" w:rsidRPr="000F3B45">
        <w:rPr>
          <w:sz w:val="28"/>
          <w:szCs w:val="28"/>
        </w:rPr>
        <w:t xml:space="preserve">/, закупка № </w:t>
      </w:r>
      <w:r w:rsidR="00C93FA3" w:rsidRPr="00C93FA3">
        <w:rPr>
          <w:sz w:val="28"/>
          <w:szCs w:val="28"/>
        </w:rPr>
        <w:t>31502384796</w:t>
      </w:r>
      <w:r w:rsidR="00574378" w:rsidRPr="000F3B45">
        <w:rPr>
          <w:sz w:val="28"/>
          <w:szCs w:val="28"/>
        </w:rPr>
        <w:t xml:space="preserve"> на официальном сайте о размещении заказов  на закупки товаров, работ и услуг для нужд </w:t>
      </w:r>
      <w:proofErr w:type="spellStart"/>
      <w:r w:rsidR="00574378" w:rsidRPr="000F3B45">
        <w:rPr>
          <w:sz w:val="28"/>
          <w:szCs w:val="28"/>
        </w:rPr>
        <w:t>Госкорпорации</w:t>
      </w:r>
      <w:proofErr w:type="spellEnd"/>
      <w:r w:rsidR="00574378" w:rsidRPr="000F3B45">
        <w:rPr>
          <w:sz w:val="28"/>
          <w:szCs w:val="28"/>
        </w:rPr>
        <w:t xml:space="preserve"> «</w:t>
      </w:r>
      <w:proofErr w:type="spellStart"/>
      <w:r w:rsidR="00574378" w:rsidRPr="000F3B45">
        <w:rPr>
          <w:sz w:val="28"/>
          <w:szCs w:val="28"/>
        </w:rPr>
        <w:t>Росатом</w:t>
      </w:r>
      <w:proofErr w:type="spellEnd"/>
      <w:r w:rsidR="00574378" w:rsidRPr="000F3B45">
        <w:rPr>
          <w:sz w:val="28"/>
          <w:szCs w:val="28"/>
        </w:rPr>
        <w:t xml:space="preserve">» </w:t>
      </w:r>
      <w:hyperlink r:id="rId6" w:history="1">
        <w:r w:rsidR="00574378" w:rsidRPr="000F3B45">
          <w:rPr>
            <w:sz w:val="28"/>
            <w:szCs w:val="28"/>
          </w:rPr>
          <w:t>http://zakupki.rosatom.ru</w:t>
        </w:r>
      </w:hyperlink>
      <w:r w:rsidR="00574378" w:rsidRPr="000F3B45">
        <w:rPr>
          <w:sz w:val="28"/>
          <w:szCs w:val="28"/>
        </w:rPr>
        <w:t>/, закупка №</w:t>
      </w:r>
      <w:r w:rsidR="00C93FA3" w:rsidRPr="00C93FA3">
        <w:rPr>
          <w:sz w:val="28"/>
          <w:szCs w:val="28"/>
        </w:rPr>
        <w:t xml:space="preserve"> </w:t>
      </w:r>
      <w:r w:rsidR="00C93FA3" w:rsidRPr="00C93FA3">
        <w:rPr>
          <w:sz w:val="28"/>
          <w:szCs w:val="28"/>
        </w:rPr>
        <w:t>150522/4527/040</w:t>
      </w:r>
      <w:r w:rsidR="00574378" w:rsidRPr="000F3B45">
        <w:rPr>
          <w:sz w:val="28"/>
          <w:szCs w:val="28"/>
        </w:rPr>
        <w:t xml:space="preserve">, на ЭТП Аукционный Конкурсный Дом, закупка  № </w:t>
      </w:r>
      <w:r w:rsidR="00C93FA3" w:rsidRPr="00C93FA3">
        <w:rPr>
          <w:sz w:val="28"/>
          <w:szCs w:val="28"/>
        </w:rPr>
        <w:t>Z038662</w:t>
      </w:r>
      <w:r w:rsidR="00574378" w:rsidRPr="000F3B45">
        <w:rPr>
          <w:sz w:val="28"/>
          <w:szCs w:val="28"/>
        </w:rPr>
        <w:t>).</w:t>
      </w:r>
    </w:p>
    <w:p w:rsidR="0086302D" w:rsidRPr="000F3B45" w:rsidRDefault="0086302D" w:rsidP="0086302D">
      <w:pPr>
        <w:jc w:val="center"/>
        <w:rPr>
          <w:sz w:val="28"/>
          <w:szCs w:val="28"/>
        </w:rPr>
      </w:pPr>
    </w:p>
    <w:p w:rsidR="0086302D" w:rsidRPr="000F3B45" w:rsidRDefault="0086302D" w:rsidP="00BF60C5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b/>
          <w:sz w:val="28"/>
          <w:szCs w:val="28"/>
        </w:rPr>
      </w:pPr>
      <w:r w:rsidRPr="000F3B45">
        <w:rPr>
          <w:b/>
          <w:sz w:val="28"/>
          <w:szCs w:val="28"/>
        </w:rPr>
        <w:t>Вопрос:</w:t>
      </w:r>
    </w:p>
    <w:p w:rsidR="00C93FA3" w:rsidRPr="00C93FA3" w:rsidRDefault="00C93FA3" w:rsidP="00C93FA3">
      <w:pPr>
        <w:ind w:firstLine="284"/>
        <w:jc w:val="both"/>
        <w:rPr>
          <w:sz w:val="28"/>
          <w:szCs w:val="28"/>
        </w:rPr>
      </w:pPr>
      <w:bookmarkStart w:id="0" w:name="_GoBack"/>
      <w:r w:rsidRPr="00C93FA3">
        <w:rPr>
          <w:color w:val="000000"/>
          <w:sz w:val="28"/>
          <w:szCs w:val="28"/>
        </w:rPr>
        <w:t xml:space="preserve">В соответствии с п. 20.5 Единого отраслевого стандарта закупок </w:t>
      </w:r>
      <w:proofErr w:type="spellStart"/>
      <w:r w:rsidRPr="00C93FA3">
        <w:rPr>
          <w:color w:val="000000"/>
          <w:sz w:val="28"/>
          <w:szCs w:val="28"/>
        </w:rPr>
        <w:t>Госкорпорации</w:t>
      </w:r>
      <w:proofErr w:type="spellEnd"/>
      <w:r w:rsidRPr="00C93FA3">
        <w:rPr>
          <w:color w:val="000000"/>
          <w:sz w:val="28"/>
          <w:szCs w:val="28"/>
        </w:rPr>
        <w:t xml:space="preserve"> «</w:t>
      </w:r>
      <w:proofErr w:type="spellStart"/>
      <w:r w:rsidRPr="00C93FA3">
        <w:rPr>
          <w:color w:val="000000"/>
          <w:sz w:val="28"/>
          <w:szCs w:val="28"/>
        </w:rPr>
        <w:t>Росатом</w:t>
      </w:r>
      <w:proofErr w:type="spellEnd"/>
      <w:r w:rsidRPr="00C93FA3">
        <w:rPr>
          <w:color w:val="000000"/>
          <w:sz w:val="28"/>
          <w:szCs w:val="28"/>
        </w:rPr>
        <w:t xml:space="preserve">» (далее - ЕОСЗ), в соответствии с которым проводится настоящая процедура закупки, просим разъяснить положения документации по проведению открытого запроса цен в электронной форме на право заключения договора на Выполнение работы по оформлению дополнения к сертификату-разрешению </w:t>
      </w:r>
      <w:r w:rsidRPr="00C93FA3">
        <w:rPr>
          <w:color w:val="000000"/>
          <w:sz w:val="28"/>
          <w:szCs w:val="28"/>
          <w:lang w:val="en-US" w:eastAsia="en-US"/>
        </w:rPr>
        <w:t>RUS</w:t>
      </w:r>
      <w:r w:rsidRPr="00C93FA3">
        <w:rPr>
          <w:color w:val="000000"/>
          <w:sz w:val="28"/>
          <w:szCs w:val="28"/>
          <w:lang w:eastAsia="en-US"/>
        </w:rPr>
        <w:t>/053/</w:t>
      </w:r>
      <w:r w:rsidRPr="00C93FA3">
        <w:rPr>
          <w:color w:val="000000"/>
          <w:sz w:val="28"/>
          <w:szCs w:val="28"/>
          <w:lang w:val="en-US" w:eastAsia="en-US"/>
        </w:rPr>
        <w:t>B</w:t>
      </w:r>
      <w:r w:rsidRPr="00C93FA3">
        <w:rPr>
          <w:color w:val="000000"/>
          <w:sz w:val="28"/>
          <w:szCs w:val="28"/>
          <w:lang w:eastAsia="en-US"/>
        </w:rPr>
        <w:t>(</w:t>
      </w:r>
      <w:r w:rsidRPr="00C93FA3">
        <w:rPr>
          <w:color w:val="000000"/>
          <w:sz w:val="28"/>
          <w:szCs w:val="28"/>
          <w:lang w:val="en-US" w:eastAsia="en-US"/>
        </w:rPr>
        <w:t>U</w:t>
      </w:r>
      <w:r w:rsidRPr="00C93FA3">
        <w:rPr>
          <w:color w:val="000000"/>
          <w:sz w:val="28"/>
          <w:szCs w:val="28"/>
          <w:lang w:eastAsia="en-US"/>
        </w:rPr>
        <w:t>)</w:t>
      </w:r>
      <w:r w:rsidRPr="00C93FA3">
        <w:rPr>
          <w:color w:val="000000"/>
          <w:sz w:val="28"/>
          <w:szCs w:val="28"/>
          <w:lang w:val="en-US" w:eastAsia="en-US"/>
        </w:rPr>
        <w:t>FT</w:t>
      </w:r>
      <w:r w:rsidRPr="00C93FA3">
        <w:rPr>
          <w:color w:val="000000"/>
          <w:sz w:val="28"/>
          <w:szCs w:val="28"/>
          <w:lang w:eastAsia="en-US"/>
        </w:rPr>
        <w:t>(</w:t>
      </w:r>
      <w:r w:rsidRPr="00C93FA3">
        <w:rPr>
          <w:color w:val="000000"/>
          <w:sz w:val="28"/>
          <w:szCs w:val="28"/>
          <w:lang w:val="en-US" w:eastAsia="en-US"/>
        </w:rPr>
        <w:t>Rev</w:t>
      </w:r>
      <w:r w:rsidRPr="00C93FA3">
        <w:rPr>
          <w:color w:val="000000"/>
          <w:sz w:val="28"/>
          <w:szCs w:val="28"/>
          <w:lang w:eastAsia="en-US"/>
        </w:rPr>
        <w:t xml:space="preserve">.7) </w:t>
      </w:r>
      <w:r w:rsidRPr="00C93FA3">
        <w:rPr>
          <w:color w:val="000000"/>
          <w:sz w:val="28"/>
          <w:szCs w:val="28"/>
        </w:rPr>
        <w:t xml:space="preserve">(на официальном сайте </w:t>
      </w:r>
      <w:hyperlink r:id="rId7" w:history="1">
        <w:r w:rsidRPr="00C93FA3">
          <w:rPr>
            <w:color w:val="000000"/>
            <w:sz w:val="28"/>
            <w:szCs w:val="28"/>
            <w:u w:val="single"/>
            <w:lang w:val="en-US" w:eastAsia="en-US"/>
          </w:rPr>
          <w:t>www</w:t>
        </w:r>
        <w:r w:rsidRPr="00C93FA3">
          <w:rPr>
            <w:color w:val="000000"/>
            <w:sz w:val="28"/>
            <w:szCs w:val="28"/>
            <w:u w:val="single"/>
            <w:lang w:eastAsia="en-US"/>
          </w:rPr>
          <w:t>.</w:t>
        </w:r>
        <w:proofErr w:type="spellStart"/>
        <w:r w:rsidRPr="00C93FA3">
          <w:rPr>
            <w:color w:val="000000"/>
            <w:sz w:val="28"/>
            <w:szCs w:val="28"/>
            <w:u w:val="single"/>
            <w:lang w:val="en-US" w:eastAsia="en-US"/>
          </w:rPr>
          <w:t>zakupki</w:t>
        </w:r>
        <w:proofErr w:type="spellEnd"/>
        <w:r w:rsidRPr="00C93FA3">
          <w:rPr>
            <w:color w:val="000000"/>
            <w:sz w:val="28"/>
            <w:szCs w:val="28"/>
            <w:u w:val="single"/>
            <w:lang w:eastAsia="en-US"/>
          </w:rPr>
          <w:t>.</w:t>
        </w:r>
        <w:proofErr w:type="spellStart"/>
        <w:r w:rsidRPr="00C93FA3">
          <w:rPr>
            <w:color w:val="000000"/>
            <w:sz w:val="28"/>
            <w:szCs w:val="28"/>
            <w:u w:val="single"/>
            <w:lang w:val="en-US" w:eastAsia="en-US"/>
          </w:rPr>
          <w:t>rosatom</w:t>
        </w:r>
        <w:proofErr w:type="spellEnd"/>
        <w:r w:rsidRPr="00C93FA3">
          <w:rPr>
            <w:color w:val="000000"/>
            <w:sz w:val="28"/>
            <w:szCs w:val="28"/>
            <w:u w:val="single"/>
            <w:lang w:eastAsia="en-US"/>
          </w:rPr>
          <w:t>.</w:t>
        </w:r>
        <w:proofErr w:type="spellStart"/>
        <w:r w:rsidRPr="00C93FA3">
          <w:rPr>
            <w:color w:val="000000"/>
            <w:sz w:val="28"/>
            <w:szCs w:val="28"/>
            <w:u w:val="single"/>
            <w:lang w:val="en-US" w:eastAsia="en-US"/>
          </w:rPr>
          <w:t>ru</w:t>
        </w:r>
        <w:proofErr w:type="spellEnd"/>
      </w:hyperlink>
      <w:r w:rsidRPr="00C93FA3">
        <w:rPr>
          <w:color w:val="000000"/>
          <w:sz w:val="28"/>
          <w:szCs w:val="28"/>
          <w:lang w:eastAsia="en-US"/>
        </w:rPr>
        <w:t xml:space="preserve"> </w:t>
      </w:r>
      <w:r w:rsidRPr="00C93FA3">
        <w:rPr>
          <w:color w:val="000000"/>
          <w:sz w:val="28"/>
          <w:szCs w:val="28"/>
        </w:rPr>
        <w:t>150522/4527/040 от 22.05.2015), а именно:</w:t>
      </w:r>
    </w:p>
    <w:p w:rsidR="00C93FA3" w:rsidRPr="00C93FA3" w:rsidRDefault="00C93FA3" w:rsidP="00C93FA3">
      <w:pPr>
        <w:jc w:val="both"/>
        <w:rPr>
          <w:sz w:val="28"/>
          <w:szCs w:val="28"/>
        </w:rPr>
      </w:pPr>
      <w:r w:rsidRPr="00C849BA">
        <w:rPr>
          <w:color w:val="000000"/>
          <w:sz w:val="28"/>
          <w:szCs w:val="28"/>
        </w:rPr>
        <w:t xml:space="preserve"> - В</w:t>
      </w:r>
      <w:r w:rsidRPr="00C93FA3">
        <w:rPr>
          <w:color w:val="000000"/>
          <w:sz w:val="28"/>
          <w:szCs w:val="28"/>
        </w:rPr>
        <w:t xml:space="preserve"> соответствии с п. 20.2.1 ЕОСЗ, Извещение о проведении запроса цен размещается его организатором на официальном сайте не менее чем за 5 дней до окончания подачи заявок, а если запрос цен проводится при начальной (максимальной) цене договора свыше 5 миллионов рублей с НДС (на основании решения ЦЗК или в случаях, предусмотренных настоящим Стандартом), не менее чем за 7 дней до окончания подачи заявок. </w:t>
      </w:r>
      <w:r w:rsidRPr="00C93FA3">
        <w:rPr>
          <w:bCs/>
          <w:color w:val="000000"/>
          <w:sz w:val="28"/>
          <w:szCs w:val="28"/>
        </w:rPr>
        <w:t>Заказчик должен обеспечить, чтобы данный срок подачи заявок содержал не менее 3 рабочих дней.</w:t>
      </w:r>
    </w:p>
    <w:p w:rsidR="00C93FA3" w:rsidRPr="00C93FA3" w:rsidRDefault="00C93FA3" w:rsidP="00C93FA3">
      <w:pPr>
        <w:jc w:val="both"/>
        <w:rPr>
          <w:sz w:val="28"/>
          <w:szCs w:val="28"/>
        </w:rPr>
      </w:pPr>
      <w:r w:rsidRPr="00C93FA3">
        <w:rPr>
          <w:color w:val="000000"/>
          <w:sz w:val="28"/>
          <w:szCs w:val="28"/>
        </w:rPr>
        <w:t xml:space="preserve">Согласно данным ЭТП «Аукционный конкурсный дом» </w:t>
      </w:r>
      <w:r w:rsidRPr="00C93FA3">
        <w:rPr>
          <w:color w:val="000000"/>
          <w:sz w:val="28"/>
          <w:szCs w:val="28"/>
          <w:lang w:eastAsia="en-US"/>
        </w:rPr>
        <w:t>(</w:t>
      </w:r>
      <w:hyperlink r:id="rId8" w:history="1">
        <w:r w:rsidRPr="00C93FA3">
          <w:rPr>
            <w:color w:val="000000"/>
            <w:sz w:val="28"/>
            <w:szCs w:val="28"/>
            <w:lang w:val="en-US" w:eastAsia="en-US"/>
          </w:rPr>
          <w:t>www</w:t>
        </w:r>
        <w:r w:rsidRPr="00C93FA3">
          <w:rPr>
            <w:color w:val="000000"/>
            <w:sz w:val="28"/>
            <w:szCs w:val="28"/>
            <w:lang w:eastAsia="en-US"/>
          </w:rPr>
          <w:t>.</w:t>
        </w:r>
        <w:r w:rsidRPr="00C93FA3">
          <w:rPr>
            <w:color w:val="000000"/>
            <w:sz w:val="28"/>
            <w:szCs w:val="28"/>
            <w:lang w:val="en-US" w:eastAsia="en-US"/>
          </w:rPr>
          <w:t>a</w:t>
        </w:r>
        <w:r w:rsidRPr="00C93FA3">
          <w:rPr>
            <w:color w:val="000000"/>
            <w:sz w:val="28"/>
            <w:szCs w:val="28"/>
            <w:lang w:eastAsia="en-US"/>
          </w:rPr>
          <w:t>-</w:t>
        </w:r>
        <w:r w:rsidRPr="00C93FA3">
          <w:rPr>
            <w:color w:val="000000"/>
            <w:sz w:val="28"/>
            <w:szCs w:val="28"/>
            <w:lang w:val="en-US" w:eastAsia="en-US"/>
          </w:rPr>
          <w:t>k</w:t>
        </w:r>
        <w:r w:rsidRPr="00C93FA3">
          <w:rPr>
            <w:color w:val="000000"/>
            <w:sz w:val="28"/>
            <w:szCs w:val="28"/>
            <w:lang w:eastAsia="en-US"/>
          </w:rPr>
          <w:t>-</w:t>
        </w:r>
        <w:r w:rsidRPr="00C93FA3">
          <w:rPr>
            <w:color w:val="000000"/>
            <w:sz w:val="28"/>
            <w:szCs w:val="28"/>
            <w:lang w:val="en-US" w:eastAsia="en-US"/>
          </w:rPr>
          <w:t>d</w:t>
        </w:r>
        <w:r w:rsidRPr="00C93FA3">
          <w:rPr>
            <w:color w:val="000000"/>
            <w:sz w:val="28"/>
            <w:szCs w:val="28"/>
            <w:lang w:eastAsia="en-US"/>
          </w:rPr>
          <w:t>.</w:t>
        </w:r>
        <w:proofErr w:type="spellStart"/>
        <w:r w:rsidRPr="00C93FA3">
          <w:rPr>
            <w:color w:val="000000"/>
            <w:sz w:val="28"/>
            <w:szCs w:val="28"/>
            <w:lang w:val="en-US" w:eastAsia="en-US"/>
          </w:rPr>
          <w:t>ru</w:t>
        </w:r>
        <w:proofErr w:type="spellEnd"/>
      </w:hyperlink>
      <w:r w:rsidRPr="00C93FA3">
        <w:rPr>
          <w:color w:val="000000"/>
          <w:sz w:val="28"/>
          <w:szCs w:val="28"/>
          <w:lang w:eastAsia="en-US"/>
        </w:rPr>
        <w:t xml:space="preserve">), </w:t>
      </w:r>
      <w:r w:rsidRPr="00C93FA3">
        <w:rPr>
          <w:color w:val="000000"/>
          <w:sz w:val="28"/>
          <w:szCs w:val="28"/>
        </w:rPr>
        <w:t xml:space="preserve">дата публикации настоящей процедуры закупки - 22.05.2015. В соответствии с п. 16 Извещения о проведении закупки, срок окончания подачи заявок на участие в настоящем запросе цен (открытия доступа к поданным заявкам) - 11ч. </w:t>
      </w:r>
      <w:proofErr w:type="spellStart"/>
      <w:r w:rsidRPr="00C93FA3">
        <w:rPr>
          <w:color w:val="000000"/>
          <w:sz w:val="28"/>
          <w:szCs w:val="28"/>
        </w:rPr>
        <w:t>ООмин</w:t>
      </w:r>
      <w:proofErr w:type="spellEnd"/>
      <w:r w:rsidRPr="00C93FA3">
        <w:rPr>
          <w:color w:val="000000"/>
          <w:sz w:val="28"/>
          <w:szCs w:val="28"/>
        </w:rPr>
        <w:t>. (время московское) 27.05. 2015.</w:t>
      </w:r>
    </w:p>
    <w:p w:rsidR="00C93FA3" w:rsidRPr="00C93FA3" w:rsidRDefault="00C93FA3" w:rsidP="00C93FA3">
      <w:pPr>
        <w:jc w:val="both"/>
        <w:rPr>
          <w:sz w:val="28"/>
          <w:szCs w:val="28"/>
        </w:rPr>
      </w:pPr>
      <w:r w:rsidRPr="00C93FA3">
        <w:rPr>
          <w:color w:val="000000"/>
          <w:sz w:val="28"/>
          <w:szCs w:val="28"/>
        </w:rPr>
        <w:t>Таким образом, срок подачи заявок составляет 2 рабочих дня, тем самым Организатор нарушил п. 20.2.1 ЕОСЗ.</w:t>
      </w:r>
    </w:p>
    <w:p w:rsidR="00C93FA3" w:rsidRPr="00C93FA3" w:rsidRDefault="00C93FA3" w:rsidP="00C93FA3">
      <w:pPr>
        <w:jc w:val="both"/>
        <w:rPr>
          <w:sz w:val="28"/>
          <w:szCs w:val="28"/>
        </w:rPr>
      </w:pPr>
      <w:r w:rsidRPr="00C93FA3">
        <w:rPr>
          <w:bCs/>
          <w:color w:val="000000"/>
          <w:sz w:val="28"/>
          <w:szCs w:val="28"/>
        </w:rPr>
        <w:t>Просим внести изменения в документацию по проведению настоящего запроса цен и продлить срок подачи заявок.</w:t>
      </w:r>
    </w:p>
    <w:bookmarkEnd w:id="0"/>
    <w:p w:rsidR="0086302D" w:rsidRPr="000F3B45" w:rsidRDefault="0086302D" w:rsidP="0086302D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sz w:val="28"/>
          <w:szCs w:val="28"/>
        </w:rPr>
      </w:pPr>
    </w:p>
    <w:p w:rsidR="0086302D" w:rsidRPr="000F3B45" w:rsidRDefault="0086302D" w:rsidP="0086302D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b/>
          <w:sz w:val="28"/>
          <w:szCs w:val="28"/>
        </w:rPr>
      </w:pPr>
      <w:r w:rsidRPr="000F3B45">
        <w:rPr>
          <w:b/>
          <w:sz w:val="28"/>
          <w:szCs w:val="28"/>
        </w:rPr>
        <w:t>Ответ:</w:t>
      </w:r>
    </w:p>
    <w:p w:rsidR="00C93FA3" w:rsidRPr="004A1E6A" w:rsidRDefault="00C93FA3" w:rsidP="00C93FA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A1E6A">
        <w:rPr>
          <w:sz w:val="28"/>
          <w:szCs w:val="28"/>
        </w:rPr>
        <w:t>ри размещении открытого запроса цен в электронной форме на право заключения договора на Выполнение работы по оформлению дополнения к сертификату-разрешению RUS/053/B(U)FT(Rev.7) (</w:t>
      </w:r>
      <w:r w:rsidRPr="000F3B45">
        <w:rPr>
          <w:sz w:val="28"/>
          <w:szCs w:val="28"/>
        </w:rPr>
        <w:t xml:space="preserve">Извещение о проведении открытого </w:t>
      </w:r>
      <w:r w:rsidRPr="000F3B45">
        <w:rPr>
          <w:sz w:val="28"/>
          <w:szCs w:val="28"/>
          <w:shd w:val="clear" w:color="auto" w:fill="FFFFFF"/>
        </w:rPr>
        <w:t>запроса цен</w:t>
      </w:r>
      <w:r w:rsidRPr="000F3B45">
        <w:rPr>
          <w:sz w:val="28"/>
          <w:szCs w:val="28"/>
        </w:rPr>
        <w:t xml:space="preserve"> и документация </w:t>
      </w:r>
      <w:r w:rsidRPr="000F3B45">
        <w:rPr>
          <w:sz w:val="28"/>
          <w:szCs w:val="28"/>
          <w:shd w:val="clear" w:color="auto" w:fill="FFFFFF"/>
        </w:rPr>
        <w:t>запроса цен</w:t>
      </w:r>
      <w:r w:rsidRPr="000F3B45">
        <w:rPr>
          <w:sz w:val="28"/>
          <w:szCs w:val="28"/>
        </w:rPr>
        <w:t xml:space="preserve"> опубликованы «</w:t>
      </w:r>
      <w:r>
        <w:rPr>
          <w:sz w:val="28"/>
          <w:szCs w:val="28"/>
        </w:rPr>
        <w:t>22</w:t>
      </w:r>
      <w:r w:rsidRPr="000F3B45">
        <w:rPr>
          <w:sz w:val="28"/>
          <w:szCs w:val="28"/>
        </w:rPr>
        <w:t xml:space="preserve">» </w:t>
      </w:r>
      <w:r>
        <w:rPr>
          <w:sz w:val="28"/>
          <w:szCs w:val="28"/>
        </w:rPr>
        <w:t>мая</w:t>
      </w:r>
      <w:r w:rsidRPr="000F3B45">
        <w:rPr>
          <w:sz w:val="28"/>
          <w:szCs w:val="28"/>
        </w:rPr>
        <w:t xml:space="preserve">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0F3B45">
          <w:rPr>
            <w:sz w:val="28"/>
            <w:szCs w:val="28"/>
          </w:rPr>
          <w:t>http://www.zakupki.gov.ru</w:t>
        </w:r>
      </w:hyperlink>
      <w:r w:rsidRPr="000F3B45">
        <w:rPr>
          <w:sz w:val="28"/>
          <w:szCs w:val="28"/>
        </w:rPr>
        <w:t xml:space="preserve">/, закупка № </w:t>
      </w:r>
      <w:r w:rsidRPr="00C93FA3">
        <w:rPr>
          <w:sz w:val="28"/>
          <w:szCs w:val="28"/>
        </w:rPr>
        <w:t>31502384796</w:t>
      </w:r>
      <w:r w:rsidRPr="000F3B45">
        <w:rPr>
          <w:sz w:val="28"/>
          <w:szCs w:val="28"/>
        </w:rPr>
        <w:t xml:space="preserve"> на официальном сайте о размещении заказов  на закупки товаров, работ и услуг для нужд </w:t>
      </w:r>
      <w:proofErr w:type="spellStart"/>
      <w:r w:rsidRPr="000F3B45">
        <w:rPr>
          <w:sz w:val="28"/>
          <w:szCs w:val="28"/>
        </w:rPr>
        <w:t>Госкорпорации</w:t>
      </w:r>
      <w:proofErr w:type="spellEnd"/>
      <w:r w:rsidRPr="000F3B45">
        <w:rPr>
          <w:sz w:val="28"/>
          <w:szCs w:val="28"/>
        </w:rPr>
        <w:t xml:space="preserve"> «</w:t>
      </w:r>
      <w:proofErr w:type="spellStart"/>
      <w:r w:rsidRPr="000F3B45">
        <w:rPr>
          <w:sz w:val="28"/>
          <w:szCs w:val="28"/>
        </w:rPr>
        <w:t>Росатом</w:t>
      </w:r>
      <w:proofErr w:type="spellEnd"/>
      <w:r w:rsidRPr="000F3B45">
        <w:rPr>
          <w:sz w:val="28"/>
          <w:szCs w:val="28"/>
        </w:rPr>
        <w:t xml:space="preserve">» </w:t>
      </w:r>
      <w:hyperlink r:id="rId10" w:history="1">
        <w:r w:rsidRPr="000F3B45">
          <w:rPr>
            <w:sz w:val="28"/>
            <w:szCs w:val="28"/>
          </w:rPr>
          <w:t>http://zakupki.rosatom.ru</w:t>
        </w:r>
      </w:hyperlink>
      <w:r w:rsidRPr="000F3B45">
        <w:rPr>
          <w:sz w:val="28"/>
          <w:szCs w:val="28"/>
        </w:rPr>
        <w:t>/, закупка №</w:t>
      </w:r>
      <w:r w:rsidRPr="00C93FA3">
        <w:rPr>
          <w:sz w:val="28"/>
          <w:szCs w:val="28"/>
        </w:rPr>
        <w:t xml:space="preserve"> 150522/4527/040</w:t>
      </w:r>
      <w:r w:rsidRPr="000F3B45">
        <w:rPr>
          <w:sz w:val="28"/>
          <w:szCs w:val="28"/>
        </w:rPr>
        <w:t xml:space="preserve">, на ЭТП Аукционный Конкурсный Дом, закупка  № </w:t>
      </w:r>
      <w:r w:rsidRPr="00C93FA3">
        <w:rPr>
          <w:sz w:val="28"/>
          <w:szCs w:val="28"/>
        </w:rPr>
        <w:t>Z038662</w:t>
      </w:r>
      <w:r w:rsidRPr="004A1E6A">
        <w:rPr>
          <w:sz w:val="28"/>
          <w:szCs w:val="28"/>
        </w:rPr>
        <w:t>), АО ФЦЯРБ в соответствии с Единым отраслевым стандартом закупок (ЕОСЗ) при размещении заказов использует функционал отраслевой системы ЕОС-закупки (</w:t>
      </w:r>
      <w:r w:rsidRPr="004A1E6A">
        <w:rPr>
          <w:sz w:val="28"/>
          <w:szCs w:val="28"/>
          <w:lang w:val="en-US"/>
        </w:rPr>
        <w:t>SAP</w:t>
      </w:r>
      <w:r w:rsidRPr="004A1E6A">
        <w:rPr>
          <w:sz w:val="28"/>
          <w:szCs w:val="28"/>
        </w:rPr>
        <w:t xml:space="preserve"> </w:t>
      </w:r>
      <w:r w:rsidRPr="004A1E6A">
        <w:rPr>
          <w:sz w:val="28"/>
          <w:szCs w:val="28"/>
          <w:lang w:val="en-US"/>
        </w:rPr>
        <w:t>SRM</w:t>
      </w:r>
      <w:r w:rsidRPr="004A1E6A">
        <w:rPr>
          <w:sz w:val="28"/>
          <w:szCs w:val="28"/>
        </w:rPr>
        <w:t>)</w:t>
      </w:r>
      <w:r>
        <w:rPr>
          <w:sz w:val="28"/>
          <w:szCs w:val="28"/>
        </w:rPr>
        <w:t xml:space="preserve">, при размещении закупок функционал </w:t>
      </w:r>
      <w:r w:rsidRPr="004A1E6A">
        <w:rPr>
          <w:sz w:val="28"/>
          <w:szCs w:val="28"/>
          <w:lang w:val="en-US"/>
        </w:rPr>
        <w:t>SAP</w:t>
      </w:r>
      <w:r w:rsidRPr="004A1E6A">
        <w:rPr>
          <w:sz w:val="28"/>
          <w:szCs w:val="28"/>
        </w:rPr>
        <w:t xml:space="preserve"> </w:t>
      </w:r>
      <w:r w:rsidRPr="004A1E6A">
        <w:rPr>
          <w:sz w:val="28"/>
          <w:szCs w:val="28"/>
          <w:lang w:val="en-US"/>
        </w:rPr>
        <w:t>SRM</w:t>
      </w:r>
      <w:r>
        <w:rPr>
          <w:sz w:val="28"/>
          <w:szCs w:val="28"/>
        </w:rPr>
        <w:t xml:space="preserve"> фиксирует нарушения регламентных дат и не позволяет опубликовать закупочную процедуру, в указанном запросе цен ошибок и нарушений регламентных дат выявлено не было.</w:t>
      </w:r>
    </w:p>
    <w:p w:rsidR="000F3B45" w:rsidRDefault="00C93FA3" w:rsidP="00C93FA3">
      <w:pPr>
        <w:overflowPunct w:val="0"/>
        <w:autoSpaceDE w:val="0"/>
        <w:autoSpaceDN w:val="0"/>
        <w:adjustRightInd w:val="0"/>
        <w:ind w:firstLine="993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 учетом сжатых сроков выполнения работ по данному договору (31.07.2015), данная закупка была опубликована в 22.05.2015 в 13-30 (время московское), и в</w:t>
      </w:r>
      <w:r w:rsidRPr="004A1E6A">
        <w:rPr>
          <w:sz w:val="28"/>
          <w:szCs w:val="28"/>
        </w:rPr>
        <w:t xml:space="preserve"> соответствии с п.20.2.1 ЕОСЗ </w:t>
      </w:r>
      <w:r>
        <w:rPr>
          <w:sz w:val="28"/>
          <w:szCs w:val="28"/>
        </w:rPr>
        <w:t>срок проведения данной закупки составил 5 дней (из них рабочих дней не полных: 22 мая и 27 мая, а также полных рабочих дней 25 и 26 мая 2015 года).</w:t>
      </w:r>
    </w:p>
    <w:sectPr w:rsidR="000F3B45" w:rsidSect="00C93FA3">
      <w:pgSz w:w="11906" w:h="16838"/>
      <w:pgMar w:top="993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BD208B"/>
    <w:multiLevelType w:val="multilevel"/>
    <w:tmpl w:val="1F94D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02D"/>
    <w:rsid w:val="000F3B45"/>
    <w:rsid w:val="00264305"/>
    <w:rsid w:val="003D0511"/>
    <w:rsid w:val="004F4427"/>
    <w:rsid w:val="00537141"/>
    <w:rsid w:val="00574378"/>
    <w:rsid w:val="0086302D"/>
    <w:rsid w:val="009B202E"/>
    <w:rsid w:val="009F0D46"/>
    <w:rsid w:val="00A4273C"/>
    <w:rsid w:val="00B706FB"/>
    <w:rsid w:val="00B76D22"/>
    <w:rsid w:val="00BF60C5"/>
    <w:rsid w:val="00C849BA"/>
    <w:rsid w:val="00C93FA3"/>
    <w:rsid w:val="00D626EC"/>
    <w:rsid w:val="00F83C85"/>
    <w:rsid w:val="00F9489F"/>
    <w:rsid w:val="00FE5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DAD8F3-96AF-487B-87B5-9E56EE60B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0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3B45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C93FA3"/>
    <w:rPr>
      <w:color w:val="0000FF"/>
      <w:u w:val="single"/>
    </w:rPr>
  </w:style>
  <w:style w:type="paragraph" w:styleId="a5">
    <w:name w:val="No Spacing"/>
    <w:uiPriority w:val="1"/>
    <w:qFormat/>
    <w:rsid w:val="00C93FA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Бандюков Юрий Николаевич</cp:lastModifiedBy>
  <cp:revision>4</cp:revision>
  <cp:lastPrinted>2015-04-20T15:02:00Z</cp:lastPrinted>
  <dcterms:created xsi:type="dcterms:W3CDTF">2015-05-26T13:21:00Z</dcterms:created>
  <dcterms:modified xsi:type="dcterms:W3CDTF">2015-05-26T13:52:00Z</dcterms:modified>
</cp:coreProperties>
</file>