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2B6D07" w:rsidRPr="00F512FA" w:rsidRDefault="002B6D07" w:rsidP="002B6D07">
      <w:pPr>
        <w:suppressAutoHyphens/>
        <w:jc w:val="center"/>
        <w:rPr>
          <w:b/>
          <w:u w:val="single"/>
        </w:rPr>
      </w:pPr>
      <w:r>
        <w:rPr>
          <w:b/>
          <w:u w:val="single"/>
        </w:rPr>
        <w:t xml:space="preserve">№98/4183  от «02»  июня </w:t>
      </w:r>
      <w:r w:rsidRPr="00F512FA">
        <w:rPr>
          <w:b/>
          <w:u w:val="single"/>
        </w:rPr>
        <w:t>201</w:t>
      </w:r>
      <w:r>
        <w:rPr>
          <w:b/>
          <w:u w:val="single"/>
        </w:rPr>
        <w:t>4</w:t>
      </w:r>
      <w:r w:rsidRPr="00F512FA">
        <w:rPr>
          <w:b/>
          <w:u w:val="single"/>
        </w:rPr>
        <w:t xml:space="preserve"> года   </w:t>
      </w:r>
    </w:p>
    <w:p w:rsidR="002B6D07" w:rsidRDefault="002B6D07" w:rsidP="002B6D07">
      <w:pPr>
        <w:suppressAutoHyphens/>
        <w:jc w:val="center"/>
        <w:rPr>
          <w:b/>
        </w:rPr>
      </w:pPr>
      <w:r w:rsidRPr="00F512FA">
        <w:rPr>
          <w:b/>
        </w:rPr>
        <w:t>901-SH-</w:t>
      </w:r>
      <w:r>
        <w:rPr>
          <w:b/>
        </w:rPr>
        <w:t>6938</w:t>
      </w:r>
    </w:p>
    <w:p w:rsidR="00967CBE" w:rsidRPr="00E25B1F" w:rsidRDefault="002B6D07" w:rsidP="002B6D07">
      <w:pPr>
        <w:suppressAutoHyphens/>
        <w:jc w:val="center"/>
        <w:rPr>
          <w:sz w:val="28"/>
          <w:szCs w:val="28"/>
        </w:rPr>
      </w:pPr>
      <w:r w:rsidRPr="00660CDC">
        <w:rPr>
          <w:b/>
        </w:rPr>
        <w:t>5890/810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2B6D07" w:rsidRPr="002B6D07" w:rsidRDefault="002B6D07" w:rsidP="002B6D07">
            <w:pPr>
              <w:snapToGrid w:val="0"/>
            </w:pPr>
            <w:r w:rsidRPr="002B6D07">
              <w:t xml:space="preserve">Винников Вадим Геннадьевич, специалист группы ПП ТЭЦ </w:t>
            </w:r>
          </w:p>
          <w:p w:rsidR="00EF1BD6" w:rsidRPr="00193DA0" w:rsidRDefault="002B6D07" w:rsidP="002B6D07">
            <w:pPr>
              <w:snapToGrid w:val="0"/>
              <w:rPr>
                <w:u w:val="single"/>
              </w:rPr>
            </w:pPr>
            <w:r w:rsidRPr="002B6D07">
              <w:t>8 (3823) 55-53-74, 55-51-78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7B5591" w:rsidRDefault="007B5591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>
        <w:rPr>
          <w:b/>
        </w:rPr>
        <w:t xml:space="preserve"> </w:t>
      </w:r>
      <w:r w:rsidRPr="00660CDC">
        <w:rPr>
          <w:b/>
          <w:szCs w:val="22"/>
        </w:rPr>
        <w:t xml:space="preserve">выполнение работ по текущему ремонту открытого распределительного устройства 110-220 кВ 1 и 2 очереди – маслоприёмных ям – выборочно,  </w:t>
      </w:r>
      <w:r w:rsidRPr="00660CDC">
        <w:rPr>
          <w:b/>
          <w:bCs/>
          <w:szCs w:val="22"/>
        </w:rPr>
        <w:t>ТЭЦ ОАО «СХК»</w:t>
      </w:r>
      <w:r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2B6D07" w:rsidRPr="002B6D07">
        <w:t xml:space="preserve">4183  от «02»  июня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363919" w:rsidRDefault="002B6D07" w:rsidP="00A91FF5">
      <w:pPr>
        <w:spacing w:line="310" w:lineRule="exact"/>
        <w:jc w:val="both"/>
      </w:pPr>
      <w:r>
        <w:t>с момента заключения договора по 30 ноября 2014 года</w:t>
      </w:r>
      <w:r w:rsidR="003F20C8" w:rsidRPr="00EF1BD6">
        <w:t>.</w:t>
      </w:r>
    </w:p>
    <w:p w:rsidR="002B6D07" w:rsidRPr="002B6D07" w:rsidRDefault="005C2AE7" w:rsidP="002B6D07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2B6D07" w:rsidRPr="002B6D07">
        <w:t xml:space="preserve">Россия, Томская область, г. Северск, Автодорога 14/11,зд.55,сооружение №1. </w:t>
      </w:r>
    </w:p>
    <w:p w:rsidR="002B6D07" w:rsidRPr="002B6D07" w:rsidRDefault="00770D8C" w:rsidP="002B6D07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</w:pPr>
      <w:r w:rsidRPr="00A91FF5">
        <w:rPr>
          <w:b/>
        </w:rPr>
        <w:t xml:space="preserve">Условия оплаты: </w:t>
      </w:r>
      <w:r w:rsidR="002B6D07" w:rsidRPr="002B6D07">
        <w:t>Оплата производится в течение 30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Счет-фактура выставляется Исполнителем Заказчику в срок не позднее 5 (пяти) календарных дней с момента подписания обеими Сторонами акта сдачи-приемки.</w:t>
      </w:r>
    </w:p>
    <w:p w:rsidR="00967CBE" w:rsidRPr="0013237C" w:rsidRDefault="002B6D07" w:rsidP="002B6D07">
      <w:pPr>
        <w:pStyle w:val="a4"/>
        <w:ind w:left="0" w:right="-1"/>
      </w:pPr>
      <w:r w:rsidRPr="002B6D07">
        <w:t>Услуги считаются оказанными с момента подписания Сторонами акта сдачи-приемки выполненных работ.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2B6D07" w:rsidP="00E41586">
      <w:pPr>
        <w:ind w:right="-143"/>
      </w:pPr>
      <w:r w:rsidRPr="002B6D07">
        <w:rPr>
          <w:b/>
          <w:bCs/>
        </w:rPr>
        <w:t>1 351</w:t>
      </w:r>
      <w:r w:rsidRPr="002B6D07">
        <w:rPr>
          <w:b/>
          <w:bCs/>
          <w:lang w:val="en-US"/>
        </w:rPr>
        <w:t> </w:t>
      </w:r>
      <w:r w:rsidRPr="002B6D07">
        <w:rPr>
          <w:b/>
          <w:bCs/>
        </w:rPr>
        <w:t>840,76  рублей (один миллион триста пятьдесят одна тысяча восемьсот сорок</w:t>
      </w:r>
      <w:r w:rsidR="00E41586">
        <w:t xml:space="preserve">) руб. </w:t>
      </w:r>
      <w:r>
        <w:rPr>
          <w:b/>
        </w:rPr>
        <w:t>76</w:t>
      </w:r>
      <w:r w:rsidR="00E41586">
        <w:t xml:space="preserve"> коп. в том числе НДС-18%.</w:t>
      </w:r>
    </w:p>
    <w:p w:rsidR="00E41586" w:rsidRPr="00A542DE" w:rsidRDefault="002B6D07" w:rsidP="00E41586">
      <w:pPr>
        <w:pStyle w:val="30"/>
        <w:ind w:left="0" w:right="153"/>
        <w:rPr>
          <w:szCs w:val="24"/>
        </w:rPr>
      </w:pPr>
      <w:r w:rsidRPr="00C3281C">
        <w:rPr>
          <w:bCs/>
        </w:rPr>
        <w:t xml:space="preserve">В </w:t>
      </w:r>
      <w:r w:rsidRPr="00C3281C">
        <w:t>Цену Договора входят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</w:r>
      <w:r w:rsidRPr="00E87307">
        <w:rPr>
          <w:bCs/>
        </w:rPr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2B6D07">
        <w:rPr>
          <w:b/>
          <w:i/>
          <w:spacing w:val="-6"/>
        </w:rPr>
        <w:t>02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2B6D07">
        <w:rPr>
          <w:b/>
          <w:i/>
        </w:rPr>
        <w:t>июня</w:t>
      </w:r>
      <w:r w:rsidR="002B6D07" w:rsidRPr="00D14DE4">
        <w:rPr>
          <w:b/>
          <w:i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0B69A6" w:rsidRPr="003A4F7A">
        <w:rPr>
          <w:b/>
          <w:i/>
          <w:spacing w:val="-6"/>
        </w:rPr>
        <w:t>0</w:t>
      </w:r>
      <w:r w:rsidR="002B6D07">
        <w:rPr>
          <w:b/>
          <w:i/>
          <w:spacing w:val="-6"/>
        </w:rPr>
        <w:t>9</w:t>
      </w:r>
      <w:r w:rsidRPr="003A4F7A">
        <w:rPr>
          <w:b/>
          <w:i/>
          <w:spacing w:val="-6"/>
        </w:rPr>
        <w:t xml:space="preserve">»  </w:t>
      </w:r>
      <w:r w:rsidR="002B6D07">
        <w:rPr>
          <w:b/>
          <w:i/>
        </w:rPr>
        <w:t>июня</w:t>
      </w:r>
      <w:r w:rsidR="002B6D07" w:rsidRPr="00D14DE4">
        <w:rPr>
          <w:b/>
          <w:i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0B69A6" w:rsidRPr="003A4F7A">
        <w:rPr>
          <w:b/>
          <w:i/>
          <w:spacing w:val="-6"/>
        </w:rPr>
        <w:t>0</w:t>
      </w:r>
      <w:r w:rsidR="002B6D07">
        <w:rPr>
          <w:b/>
          <w:i/>
          <w:spacing w:val="-6"/>
        </w:rPr>
        <w:t>9</w:t>
      </w:r>
      <w:r w:rsidR="000B69A6" w:rsidRPr="003A4F7A">
        <w:rPr>
          <w:b/>
          <w:i/>
          <w:spacing w:val="-6"/>
        </w:rPr>
        <w:t xml:space="preserve">»  </w:t>
      </w:r>
      <w:r w:rsidR="002B6D07">
        <w:rPr>
          <w:b/>
          <w:i/>
        </w:rPr>
        <w:t>июня</w:t>
      </w:r>
      <w:r w:rsidR="002B6D07" w:rsidRPr="00D14DE4">
        <w:rPr>
          <w:b/>
          <w:i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2B6D07">
        <w:rPr>
          <w:b/>
          <w:i/>
        </w:rPr>
        <w:t>30</w:t>
      </w:r>
      <w:r w:rsidR="00AD32E2" w:rsidRPr="003A4F7A">
        <w:rPr>
          <w:b/>
          <w:i/>
        </w:rPr>
        <w:t xml:space="preserve">» </w:t>
      </w:r>
      <w:r w:rsidR="002B6D07">
        <w:rPr>
          <w:b/>
          <w:i/>
        </w:rPr>
        <w:t>июня</w:t>
      </w:r>
      <w:r w:rsidR="002B6D07" w:rsidRPr="00D14DE4">
        <w:rPr>
          <w:b/>
          <w:i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2B6D07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2B0" w:rsidRDefault="000412B0" w:rsidP="00B316AA">
      <w:r>
        <w:separator/>
      </w:r>
    </w:p>
  </w:endnote>
  <w:endnote w:type="continuationSeparator" w:id="0">
    <w:p w:rsidR="000412B0" w:rsidRDefault="000412B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2B0" w:rsidRDefault="000412B0" w:rsidP="00B316AA">
      <w:r>
        <w:separator/>
      </w:r>
    </w:p>
  </w:footnote>
  <w:footnote w:type="continuationSeparator" w:id="0">
    <w:p w:rsidR="000412B0" w:rsidRDefault="000412B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B69FB">
        <w:pPr>
          <w:pStyle w:val="a5"/>
          <w:jc w:val="center"/>
        </w:pPr>
        <w:fldSimple w:instr=" PAGE   \* MERGEFORMAT ">
          <w:r w:rsidR="007B5591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2B0"/>
    <w:rsid w:val="00041835"/>
    <w:rsid w:val="00043692"/>
    <w:rsid w:val="00062E70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B6D07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B69FB"/>
    <w:rsid w:val="004E646F"/>
    <w:rsid w:val="004F1AF1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5591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17A54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52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ACC4F-3CB5-4F27-80C2-A2F66C9A2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2014-06-02T06:03:00Z</dcterms:created>
  <dcterms:modified xsi:type="dcterms:W3CDTF">2014-06-02T06:34:00Z</dcterms:modified>
</cp:coreProperties>
</file>