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1215" w:rsidRPr="00221215" w:rsidRDefault="00221215" w:rsidP="00221215">
      <w:pPr>
        <w:rPr>
          <w:rFonts w:eastAsia="Calibri"/>
          <w:b/>
          <w:lang w:eastAsia="ru-RU"/>
        </w:rPr>
      </w:pPr>
      <w:r w:rsidRPr="00221215">
        <w:rPr>
          <w:rFonts w:eastAsia="Calibri"/>
          <w:b/>
          <w:lang w:eastAsia="ru-RU"/>
        </w:rPr>
        <w:t>«ТЕХНИЧЕСКАЯ ЧАСТЬ»</w:t>
      </w: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r w:rsidRPr="00221215">
        <w:rPr>
          <w:rFonts w:eastAsia="Times New Roman"/>
          <w:lang w:eastAsia="ru-RU"/>
        </w:rPr>
        <w:t xml:space="preserve">Техническое задание на выполнение работ </w:t>
      </w: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rPr>
          <w:rFonts w:eastAsia="Times New Roman"/>
          <w:u w:val="single"/>
          <w:lang w:eastAsia="ru-RU"/>
        </w:rPr>
      </w:pPr>
      <w:r w:rsidRPr="00221215">
        <w:rPr>
          <w:rFonts w:eastAsia="Times New Roman"/>
          <w:lang w:eastAsia="ru-RU"/>
        </w:rPr>
        <w:t xml:space="preserve">Предмет закупки: </w:t>
      </w:r>
      <w:r w:rsidRPr="00221215">
        <w:rPr>
          <w:rFonts w:eastAsia="Times New Roman"/>
          <w:u w:val="single"/>
          <w:lang w:eastAsia="ru-RU"/>
        </w:rPr>
        <w:t xml:space="preserve">Выполнение работ по ремонту помещений и водоотводящих лотков </w:t>
      </w:r>
    </w:p>
    <w:p w:rsidR="00221215" w:rsidRPr="00221215" w:rsidRDefault="00221215" w:rsidP="00221215">
      <w:pPr>
        <w:tabs>
          <w:tab w:val="left" w:pos="7238"/>
        </w:tabs>
        <w:rPr>
          <w:rFonts w:eastAsia="Times New Roman"/>
          <w:lang w:eastAsia="ru-RU"/>
        </w:rPr>
      </w:pPr>
      <w:r w:rsidRPr="00221215">
        <w:rPr>
          <w:rFonts w:eastAsia="Times New Roman"/>
          <w:u w:val="single"/>
          <w:lang w:eastAsia="ru-RU"/>
        </w:rPr>
        <w:t>здания 125, помещений здания 114, 105, 105а.</w:t>
      </w: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jc w:val="right"/>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p>
    <w:p w:rsidR="00221215" w:rsidRPr="00221215" w:rsidRDefault="00221215" w:rsidP="00221215">
      <w:pPr>
        <w:tabs>
          <w:tab w:val="left" w:pos="7238"/>
        </w:tabs>
        <w:rPr>
          <w:rFonts w:eastAsia="Times New Roman"/>
          <w:lang w:eastAsia="ru-RU"/>
        </w:rPr>
      </w:pPr>
      <w:r w:rsidRPr="00221215">
        <w:rPr>
          <w:rFonts w:eastAsia="Times New Roman"/>
          <w:lang w:eastAsia="ru-RU"/>
        </w:rPr>
        <w:t>Обнинск</w:t>
      </w:r>
    </w:p>
    <w:p w:rsidR="00221215" w:rsidRPr="00221215" w:rsidRDefault="00221215" w:rsidP="00221215">
      <w:pPr>
        <w:rPr>
          <w:rFonts w:eastAsia="Times New Roman"/>
          <w:lang w:eastAsia="ru-RU"/>
        </w:rPr>
      </w:pPr>
      <w:r w:rsidRPr="00221215">
        <w:rPr>
          <w:rFonts w:eastAsia="Times New Roman"/>
          <w:lang w:eastAsia="ru-RU"/>
        </w:rPr>
        <w:t>2014</w:t>
      </w:r>
    </w:p>
    <w:p w:rsidR="00221215" w:rsidRPr="00221215" w:rsidRDefault="00221215" w:rsidP="00221215">
      <w:pPr>
        <w:tabs>
          <w:tab w:val="left" w:pos="7238"/>
        </w:tabs>
        <w:rPr>
          <w:rFonts w:eastAsia="Times New Roman"/>
          <w:lang w:eastAsia="ru-RU"/>
        </w:rPr>
      </w:pPr>
      <w:r w:rsidRPr="00221215">
        <w:rPr>
          <w:rFonts w:eastAsia="Times New Roman"/>
          <w:lang w:eastAsia="ru-RU"/>
        </w:rPr>
        <w:lastRenderedPageBreak/>
        <w:t>СОДЕРЖАНИЕ</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tabs>
          <w:tab w:val="left" w:pos="7238"/>
        </w:tabs>
        <w:jc w:val="left"/>
        <w:rPr>
          <w:rFonts w:eastAsia="Times New Roman"/>
          <w:lang w:eastAsia="ru-RU"/>
        </w:rPr>
      </w:pPr>
      <w:r w:rsidRPr="00221215">
        <w:rPr>
          <w:rFonts w:eastAsia="Times New Roman"/>
          <w:lang w:eastAsia="ru-RU"/>
        </w:rPr>
        <w:t>РАЗДЕЛ 1. НАИМЕНОВАНИЕ ВЫПОЛНЯЕМЫХ РАБОТ.</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2. ОБЩИЕ ПОЛОЖЕНИЯ.</w:t>
      </w: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Подраздел 2.1 Сведения о выполняемых работах.</w:t>
      </w: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Подраздел 2.2 Сведения о месте выполнения работ</w:t>
      </w:r>
    </w:p>
    <w:p w:rsidR="00221215" w:rsidRPr="00221215" w:rsidRDefault="00221215" w:rsidP="00221215">
      <w:pPr>
        <w:tabs>
          <w:tab w:val="left" w:pos="7238"/>
        </w:tabs>
        <w:jc w:val="left"/>
        <w:rPr>
          <w:rFonts w:eastAsia="Times New Roman"/>
          <w:color w:val="000000"/>
          <w:lang w:eastAsia="ru-RU"/>
        </w:rPr>
      </w:pPr>
      <w:r w:rsidRPr="00221215">
        <w:rPr>
          <w:rFonts w:eastAsia="Times New Roman"/>
          <w:color w:val="000000"/>
          <w:lang w:eastAsia="ru-RU"/>
        </w:rPr>
        <w:t xml:space="preserve">Подраздел 2.3 Требования к разработке </w:t>
      </w:r>
      <w:r w:rsidRPr="00221215">
        <w:rPr>
          <w:rFonts w:eastAsia="Times New Roman"/>
          <w:bCs/>
          <w:color w:val="000000"/>
          <w:lang w:eastAsia="ru-RU"/>
        </w:rPr>
        <w:t>проекта производства работ</w:t>
      </w:r>
      <w:r w:rsidRPr="00221215">
        <w:rPr>
          <w:rFonts w:eastAsia="Times New Roman"/>
          <w:color w:val="000000"/>
          <w:lang w:eastAsia="ru-RU"/>
        </w:rPr>
        <w:t>.</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3. ТРЕБОВАНИЯ К ТЕХНИЧЕСКИМ ХАРАКТЕРИСТИКАМ РАБОТ.</w:t>
      </w:r>
    </w:p>
    <w:p w:rsidR="00221215" w:rsidRPr="00221215" w:rsidRDefault="00221215" w:rsidP="00221215">
      <w:pPr>
        <w:ind w:right="141"/>
        <w:jc w:val="left"/>
        <w:rPr>
          <w:rFonts w:eastAsia="Times New Roman"/>
          <w:color w:val="000000"/>
          <w:lang w:eastAsia="ru-RU"/>
        </w:rPr>
      </w:pPr>
      <w:r w:rsidRPr="00221215">
        <w:rPr>
          <w:rFonts w:eastAsia="Times New Roman"/>
          <w:bCs/>
          <w:color w:val="000000"/>
          <w:lang w:eastAsia="ru-RU"/>
        </w:rPr>
        <w:t>Подраздел 3.1 Технические требования при выполнении работ</w:t>
      </w:r>
      <w:r w:rsidRPr="00221215">
        <w:rPr>
          <w:rFonts w:eastAsia="Times New Roman"/>
          <w:color w:val="000000"/>
          <w:lang w:eastAsia="ru-RU"/>
        </w:rPr>
        <w:t>.</w:t>
      </w:r>
    </w:p>
    <w:p w:rsidR="00221215" w:rsidRPr="00221215" w:rsidRDefault="00221215" w:rsidP="00221215">
      <w:pPr>
        <w:tabs>
          <w:tab w:val="left" w:pos="7238"/>
        </w:tabs>
        <w:jc w:val="left"/>
        <w:rPr>
          <w:rFonts w:eastAsia="Times New Roman"/>
          <w:bCs/>
          <w:color w:val="000000"/>
          <w:lang w:eastAsia="ru-RU"/>
        </w:rPr>
      </w:pPr>
      <w:r w:rsidRPr="00221215">
        <w:rPr>
          <w:rFonts w:eastAsia="Times New Roman"/>
          <w:color w:val="000000"/>
          <w:lang w:eastAsia="ru-RU"/>
        </w:rPr>
        <w:t xml:space="preserve">Подраздел 3.2 Требования </w:t>
      </w:r>
      <w:r w:rsidRPr="00221215">
        <w:rPr>
          <w:rFonts w:eastAsia="Times New Roman"/>
          <w:bCs/>
          <w:color w:val="000000"/>
          <w:lang w:eastAsia="ru-RU"/>
        </w:rPr>
        <w:t>к оформлению и составу проекта производства работ.</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tabs>
          <w:tab w:val="left" w:pos="7238"/>
        </w:tabs>
        <w:jc w:val="left"/>
        <w:rPr>
          <w:rFonts w:eastAsia="Times New Roman"/>
          <w:lang w:eastAsia="ru-RU"/>
        </w:rPr>
      </w:pPr>
      <w:r w:rsidRPr="00221215">
        <w:rPr>
          <w:rFonts w:eastAsia="Times New Roman"/>
          <w:lang w:eastAsia="ru-RU"/>
        </w:rPr>
        <w:t xml:space="preserve">РАЗДЕЛ 4. ВЕДОМОСТЬ ФИЗИЧЕСКИХ ОБЪЕМОВ РАБОТ. </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tabs>
          <w:tab w:val="left" w:pos="7238"/>
        </w:tabs>
        <w:jc w:val="left"/>
        <w:rPr>
          <w:rFonts w:eastAsia="Times New Roman"/>
          <w:lang w:eastAsia="ru-RU"/>
        </w:rPr>
      </w:pPr>
      <w:r w:rsidRPr="00221215">
        <w:rPr>
          <w:rFonts w:eastAsia="Times New Roman"/>
          <w:lang w:eastAsia="ru-RU"/>
        </w:rPr>
        <w:t>РАЗДЕЛ 5. ТРЕБОВАНИЯ К МАТЕРИАЛАМ И ОБОРУДОВАНИЮ, ПРИМЕНЯЕМЫМ ДЛЯ ВЫПОЛНЕНИЯ РАБОТ.</w:t>
      </w:r>
    </w:p>
    <w:p w:rsidR="00221215" w:rsidRPr="00221215" w:rsidRDefault="00221215" w:rsidP="00221215">
      <w:pPr>
        <w:tabs>
          <w:tab w:val="left" w:pos="7238"/>
        </w:tabs>
        <w:jc w:val="left"/>
        <w:rPr>
          <w:rFonts w:eastAsia="Times New Roman"/>
          <w:lang w:eastAsia="ru-RU"/>
        </w:rPr>
      </w:pPr>
    </w:p>
    <w:p w:rsidR="00221215" w:rsidRPr="00221215" w:rsidRDefault="00221215" w:rsidP="00221215">
      <w:pPr>
        <w:ind w:right="141"/>
        <w:jc w:val="left"/>
        <w:rPr>
          <w:rFonts w:eastAsia="Times New Roman"/>
          <w:bCs/>
          <w:color w:val="000000"/>
          <w:lang w:eastAsia="ru-RU"/>
        </w:rPr>
      </w:pPr>
      <w:r w:rsidRPr="00221215">
        <w:rPr>
          <w:rFonts w:eastAsia="Times New Roman"/>
          <w:color w:val="000000"/>
          <w:lang w:eastAsia="ru-RU"/>
        </w:rPr>
        <w:t>РАЗДЕЛ 6</w:t>
      </w:r>
      <w:r w:rsidRPr="00221215">
        <w:rPr>
          <w:rFonts w:eastAsia="Times New Roman"/>
          <w:bCs/>
          <w:color w:val="000000"/>
          <w:lang w:eastAsia="ru-RU"/>
        </w:rPr>
        <w:t xml:space="preserve"> ПЕРЕЧЕНЬ ПРОЕКТНОЙ И РАБОЧЕЙ ДОКУМЕНТАЦИИ.</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7. ТРЕБОВАНИЯ И УСЛОВИЯ К РАЗРАБОТКЕ ПРИРОДООХРАННЫХ МЕР И МЕРОПРИЯТИЙ.</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8. СРОК ВЫПОЛНЕНИЯ РАБОТ.</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9. ТРЕБОВАНИЯ К КАЧЕСТВУ ВЫПОЛНЯЕМЫХ РАБОТ.</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10. ТРЕБОВАНИЯ К ОСОБЫМ УСЛОВИЯМ РАБОТ.</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11. ТРЕБОВАНИЯ К СРОКУ И (ИЛИ) ОБЪЕМУ ПРЕДОСТАВЛЕНИЯ ГАРАНТИЙ.</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12. ТРЕБОВАНИЯ К БЕЗОПАСНОСТИ ВЫПОЛНЯЕМЫХ РАБОТ.</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13. ТРЕБОВАНИЯ К РЕЗУЛЬТАТАМ РАБОТ И ПОРЯДКУ ПРИЕМКИ.</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14. ТРЕБОВАНИЕ К ФОРМЕ ПРЕДСТАВЛЯЕМОЙ ИНФОРМАЦИИ.</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15. ТРЕБОВАНИЯ К ТЕХНИЧЕСКОМУ ОБУЧЕНИЮ ПЕРСОНАЛА ЗАКАЗЧИКА.</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16. ПЕРЕЧЕНЬ ПРИНЯТЫХ СОКРАЩЕНИЙ.</w:t>
      </w:r>
    </w:p>
    <w:p w:rsidR="00221215" w:rsidRPr="00221215" w:rsidRDefault="00221215" w:rsidP="00221215">
      <w:pPr>
        <w:ind w:right="141"/>
        <w:jc w:val="left"/>
        <w:rPr>
          <w:rFonts w:eastAsia="Times New Roman"/>
          <w:color w:val="000000"/>
          <w:lang w:eastAsia="ru-RU"/>
        </w:rPr>
      </w:pPr>
    </w:p>
    <w:p w:rsidR="00221215" w:rsidRPr="00221215" w:rsidRDefault="00221215" w:rsidP="00221215">
      <w:pPr>
        <w:ind w:right="141"/>
        <w:jc w:val="left"/>
        <w:rPr>
          <w:rFonts w:eastAsia="Times New Roman"/>
          <w:color w:val="000000"/>
          <w:lang w:eastAsia="ru-RU"/>
        </w:rPr>
      </w:pPr>
      <w:r w:rsidRPr="00221215">
        <w:rPr>
          <w:rFonts w:eastAsia="Times New Roman"/>
          <w:color w:val="000000"/>
          <w:lang w:eastAsia="ru-RU"/>
        </w:rPr>
        <w:t>РАЗДЕЛ 17. ПЕРЕЧЕНЬ ПРИЛОЖЕНИЙ.</w:t>
      </w: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Default="00221215" w:rsidP="00221215">
      <w:pPr>
        <w:tabs>
          <w:tab w:val="left" w:pos="543"/>
          <w:tab w:val="left" w:pos="6987"/>
          <w:tab w:val="left" w:pos="8315"/>
        </w:tabs>
        <w:rPr>
          <w:rFonts w:eastAsia="Times New Roman"/>
          <w:b/>
          <w:bCs/>
          <w:lang w:eastAsia="ru-RU"/>
        </w:rPr>
      </w:pPr>
    </w:p>
    <w:p w:rsidR="00221215" w:rsidRDefault="00221215" w:rsidP="00221215">
      <w:pPr>
        <w:tabs>
          <w:tab w:val="left" w:pos="543"/>
          <w:tab w:val="left" w:pos="6987"/>
          <w:tab w:val="left" w:pos="8315"/>
        </w:tabs>
        <w:rPr>
          <w:rFonts w:eastAsia="Times New Roman"/>
          <w:b/>
          <w:bCs/>
          <w:lang w:eastAsia="ru-RU"/>
        </w:rPr>
      </w:pPr>
    </w:p>
    <w:p w:rsidR="00221215" w:rsidRDefault="00221215" w:rsidP="00221215">
      <w:pPr>
        <w:tabs>
          <w:tab w:val="left" w:pos="543"/>
          <w:tab w:val="left" w:pos="6987"/>
          <w:tab w:val="left" w:pos="8315"/>
        </w:tabs>
        <w:rPr>
          <w:rFonts w:eastAsia="Times New Roman"/>
          <w:b/>
          <w:bCs/>
          <w:lang w:eastAsia="ru-RU"/>
        </w:rPr>
      </w:pPr>
    </w:p>
    <w:p w:rsidR="00221215" w:rsidRDefault="00221215" w:rsidP="00221215">
      <w:pPr>
        <w:tabs>
          <w:tab w:val="left" w:pos="543"/>
          <w:tab w:val="left" w:pos="6987"/>
          <w:tab w:val="left" w:pos="8315"/>
        </w:tabs>
        <w:rPr>
          <w:rFonts w:eastAsia="Times New Roman"/>
          <w:b/>
          <w:bCs/>
          <w:lang w:eastAsia="ru-RU"/>
        </w:rPr>
      </w:pPr>
    </w:p>
    <w:p w:rsid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bookmarkStart w:id="0" w:name="_GoBack"/>
      <w:bookmarkEnd w:id="0"/>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ind w:right="141"/>
        <w:rPr>
          <w:rFonts w:eastAsia="Times New Roman"/>
          <w:color w:val="000000"/>
          <w:lang w:eastAsia="ru-RU"/>
        </w:rPr>
      </w:pPr>
      <w:r w:rsidRPr="00221215">
        <w:rPr>
          <w:rFonts w:eastAsia="Times New Roman"/>
          <w:color w:val="000000"/>
          <w:lang w:eastAsia="ru-RU"/>
        </w:rPr>
        <w:t>РАЗДЕЛ 1. НАИМЕНОВАНИЕ ВЫПОЛНЯЕМЫХ РАБОТ</w:t>
      </w:r>
    </w:p>
    <w:p w:rsidR="00221215" w:rsidRPr="00221215" w:rsidRDefault="00221215" w:rsidP="00221215">
      <w:pPr>
        <w:ind w:right="141"/>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rPr>
            </w:pPr>
            <w:r w:rsidRPr="00221215">
              <w:rPr>
                <w:rFonts w:eastAsia="Calibri"/>
              </w:rPr>
              <w:t>Выполнение работ по ремонту помещений и водоотводящих лотков здания 125, помещений здания 114, 105, 105а.</w:t>
            </w:r>
          </w:p>
        </w:tc>
      </w:tr>
    </w:tbl>
    <w:p w:rsidR="00221215" w:rsidRPr="00221215" w:rsidRDefault="00221215" w:rsidP="00221215">
      <w:pPr>
        <w:tabs>
          <w:tab w:val="left" w:pos="543"/>
          <w:tab w:val="left" w:pos="6987"/>
          <w:tab w:val="left" w:pos="8315"/>
        </w:tabs>
        <w:rPr>
          <w:rFonts w:eastAsia="Times New Roman"/>
          <w:b/>
          <w:bCs/>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2. ОБЩИЕ ПОЛОЖЕНИЯ</w:t>
      </w:r>
    </w:p>
    <w:p w:rsidR="00221215" w:rsidRPr="00221215" w:rsidRDefault="00221215" w:rsidP="00221215">
      <w:pPr>
        <w:jc w:val="left"/>
        <w:rPr>
          <w:rFonts w:eastAsia="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color w:val="000000"/>
                <w:lang w:eastAsia="ru-RU"/>
              </w:rPr>
              <w:t>Подраздел 2.1 Сведения о выполняемых работах</w:t>
            </w:r>
          </w:p>
        </w:tc>
      </w:tr>
      <w:tr w:rsidR="00221215" w:rsidRPr="00221215" w:rsidTr="00387546">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rPr>
            </w:pPr>
            <w:r w:rsidRPr="00221215">
              <w:rPr>
                <w:rFonts w:eastAsia="Calibri"/>
                <w:lang w:eastAsia="ru-RU"/>
              </w:rPr>
              <w:t>В соответствии с Разделом 4 Ведомостью физических объемов работ.</w:t>
            </w:r>
          </w:p>
        </w:tc>
      </w:tr>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color w:val="000000"/>
                <w:lang w:eastAsia="ru-RU"/>
              </w:rPr>
              <w:t>Подраздел 2.2 Сведения о месте выполнения работ</w:t>
            </w:r>
          </w:p>
        </w:tc>
      </w:tr>
      <w:tr w:rsidR="00221215" w:rsidRPr="00221215" w:rsidTr="00387546">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Times New Roman"/>
                <w:color w:val="000000"/>
                <w:lang w:eastAsia="ru-RU"/>
              </w:rPr>
            </w:pPr>
            <w:r w:rsidRPr="00221215">
              <w:rPr>
                <w:rFonts w:eastAsia="Times New Roman"/>
                <w:color w:val="000000"/>
                <w:lang w:eastAsia="ru-RU"/>
              </w:rPr>
              <w:t>Работы будут выполняться на режимной территории ФГУП «ГНЦ РФ-ФЭИ».</w:t>
            </w:r>
          </w:p>
        </w:tc>
      </w:tr>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color w:val="000000"/>
                <w:lang w:eastAsia="ru-RU"/>
              </w:rPr>
            </w:pPr>
            <w:r w:rsidRPr="00221215">
              <w:rPr>
                <w:rFonts w:eastAsia="Times New Roman"/>
                <w:color w:val="000000"/>
                <w:lang w:eastAsia="ru-RU"/>
              </w:rPr>
              <w:t>Подраздел 2.3 Требования к разработке ППР</w:t>
            </w:r>
          </w:p>
        </w:tc>
      </w:tr>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Times New Roman"/>
                <w:color w:val="000000"/>
              </w:rPr>
            </w:pPr>
            <w:r w:rsidRPr="00221215">
              <w:rPr>
                <w:rFonts w:eastAsia="Times New Roman"/>
                <w:color w:val="000000"/>
                <w:lang w:eastAsia="ru-RU"/>
              </w:rPr>
              <w:t>Разработка ППР не требуется.</w:t>
            </w:r>
          </w:p>
        </w:tc>
      </w:tr>
    </w:tbl>
    <w:p w:rsidR="00221215" w:rsidRPr="00221215" w:rsidRDefault="00221215" w:rsidP="00221215">
      <w:pPr>
        <w:jc w:val="left"/>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3. ТРЕБОВАНИЯ К ТЕХНИЧЕСКИМ ХАРАКТЕРИСТИКАМ РАБОТ</w:t>
      </w:r>
    </w:p>
    <w:p w:rsidR="00221215" w:rsidRPr="00221215" w:rsidRDefault="00221215" w:rsidP="00221215">
      <w:pPr>
        <w:jc w:val="left"/>
        <w:rPr>
          <w:rFonts w:eastAsia="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0" w:type="auto"/>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Times New Roman"/>
                <w:bCs/>
                <w:color w:val="000000"/>
                <w:lang w:eastAsia="ru-RU"/>
              </w:rPr>
            </w:pPr>
            <w:r w:rsidRPr="00221215">
              <w:rPr>
                <w:rFonts w:eastAsia="Times New Roman"/>
                <w:bCs/>
                <w:color w:val="000000"/>
                <w:lang w:eastAsia="ru-RU"/>
              </w:rPr>
              <w:t>Подраздел 3.1 Технические требования при выполнении работ</w:t>
            </w:r>
          </w:p>
        </w:tc>
      </w:tr>
      <w:tr w:rsidR="00221215" w:rsidRPr="00221215" w:rsidTr="00387546">
        <w:trPr>
          <w:trHeight w:hRule="exact" w:val="5162"/>
        </w:trPr>
        <w:tc>
          <w:tcPr>
            <w:tcW w:w="0" w:type="auto"/>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spacing w:after="200" w:line="276" w:lineRule="auto"/>
              <w:contextualSpacing/>
              <w:jc w:val="left"/>
              <w:rPr>
                <w:rFonts w:eastAsia="Calibri"/>
              </w:rPr>
            </w:pPr>
            <w:r w:rsidRPr="00221215">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221215" w:rsidRPr="00221215" w:rsidRDefault="00221215" w:rsidP="00221215">
            <w:pPr>
              <w:jc w:val="left"/>
              <w:rPr>
                <w:rFonts w:eastAsia="Calibri"/>
              </w:rPr>
            </w:pPr>
            <w:r w:rsidRPr="00221215">
              <w:rPr>
                <w:rFonts w:eastAsia="Calibri"/>
              </w:rPr>
              <w:t>Технические требования к заполнению оконных проемов:</w:t>
            </w:r>
          </w:p>
          <w:p w:rsidR="00221215" w:rsidRPr="00221215" w:rsidRDefault="00221215" w:rsidP="00221215">
            <w:pPr>
              <w:jc w:val="left"/>
              <w:rPr>
                <w:rFonts w:eastAsia="Calibri"/>
              </w:rPr>
            </w:pPr>
            <w:r w:rsidRPr="00221215">
              <w:rPr>
                <w:rFonts w:eastAsia="Calibri"/>
              </w:rPr>
              <w:t>– окна должны иметь правильную геометрическую форму;</w:t>
            </w:r>
          </w:p>
          <w:p w:rsidR="00221215" w:rsidRPr="00221215" w:rsidRDefault="00221215" w:rsidP="00221215">
            <w:pPr>
              <w:jc w:val="left"/>
              <w:rPr>
                <w:rFonts w:eastAsia="Calibri"/>
              </w:rPr>
            </w:pPr>
            <w:r w:rsidRPr="00221215">
              <w:rPr>
                <w:rFonts w:eastAsia="Calibri"/>
              </w:rPr>
              <w:t>– в оконных блоках применить двухкамерные стеклопакеты не менее 32 мм, соответствующие требованиям ГОСТ 24866-99;</w:t>
            </w:r>
          </w:p>
          <w:p w:rsidR="00221215" w:rsidRPr="00221215" w:rsidRDefault="00221215" w:rsidP="00221215">
            <w:pPr>
              <w:jc w:val="left"/>
              <w:rPr>
                <w:rFonts w:eastAsia="Calibri"/>
              </w:rPr>
            </w:pPr>
            <w:r w:rsidRPr="00221215">
              <w:rPr>
                <w:rFonts w:eastAsia="Calibri"/>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221215" w:rsidRPr="00221215" w:rsidRDefault="00221215" w:rsidP="00221215">
            <w:pPr>
              <w:jc w:val="left"/>
              <w:rPr>
                <w:rFonts w:eastAsia="Calibri"/>
              </w:rPr>
            </w:pPr>
            <w:r w:rsidRPr="00221215">
              <w:rPr>
                <w:rFonts w:eastAsia="Calibri"/>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221215">
              <w:rPr>
                <w:rFonts w:eastAsia="Calibri"/>
              </w:rPr>
              <w:t>Р</w:t>
            </w:r>
            <w:proofErr w:type="gramEnd"/>
            <w:r w:rsidRPr="00221215">
              <w:rPr>
                <w:rFonts w:eastAsia="Calibri"/>
              </w:rPr>
              <w:t xml:space="preserve"> 52749-2007 "Швы монтажные оконные с паропроницаемыми </w:t>
            </w:r>
            <w:proofErr w:type="spellStart"/>
            <w:r w:rsidRPr="00221215">
              <w:rPr>
                <w:rFonts w:eastAsia="Calibri"/>
              </w:rPr>
              <w:t>саморасширяющимися</w:t>
            </w:r>
            <w:proofErr w:type="spellEnd"/>
            <w:r w:rsidRPr="00221215">
              <w:rPr>
                <w:rFonts w:eastAsia="Calibri"/>
              </w:rPr>
              <w:t xml:space="preserve"> лентами";</w:t>
            </w:r>
          </w:p>
          <w:p w:rsidR="00221215" w:rsidRPr="00221215" w:rsidRDefault="00221215" w:rsidP="00221215">
            <w:pPr>
              <w:jc w:val="left"/>
              <w:rPr>
                <w:rFonts w:eastAsia="Calibri"/>
              </w:rPr>
            </w:pPr>
            <w:r w:rsidRPr="00221215">
              <w:rPr>
                <w:rFonts w:eastAsia="Calibri"/>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221215" w:rsidRPr="00221215" w:rsidRDefault="00221215" w:rsidP="00221215">
            <w:pPr>
              <w:jc w:val="left"/>
              <w:rPr>
                <w:rFonts w:eastAsia="Calibri"/>
              </w:rPr>
            </w:pPr>
            <w:r w:rsidRPr="00221215">
              <w:rPr>
                <w:rFonts w:eastAsia="Calibri"/>
              </w:rPr>
              <w:t>– внутреннюю раму конструкции (металлический каркас - армирующий элемент) выполнить из замкнутого в сечении профиля;</w:t>
            </w:r>
          </w:p>
          <w:p w:rsidR="00221215" w:rsidRPr="00221215" w:rsidRDefault="00221215" w:rsidP="00221215">
            <w:pPr>
              <w:jc w:val="left"/>
              <w:rPr>
                <w:rFonts w:eastAsia="Calibri"/>
              </w:rPr>
            </w:pPr>
            <w:r w:rsidRPr="00221215">
              <w:rPr>
                <w:rFonts w:eastAsia="Calibri"/>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221215">
              <w:rPr>
                <w:rFonts w:eastAsia="Calibri"/>
              </w:rPr>
              <w:t>самозахлопывания</w:t>
            </w:r>
            <w:proofErr w:type="spellEnd"/>
            <w:r w:rsidRPr="00221215">
              <w:rPr>
                <w:rFonts w:eastAsia="Calibri"/>
              </w:rPr>
              <w:t xml:space="preserve"> и </w:t>
            </w:r>
            <w:proofErr w:type="spellStart"/>
            <w:r w:rsidRPr="00221215">
              <w:rPr>
                <w:rFonts w:eastAsia="Calibri"/>
              </w:rPr>
              <w:t>микропроветривания</w:t>
            </w:r>
            <w:proofErr w:type="spellEnd"/>
            <w:r w:rsidRPr="00221215">
              <w:rPr>
                <w:rFonts w:eastAsia="Calibri"/>
              </w:rPr>
              <w:t>;</w:t>
            </w:r>
          </w:p>
          <w:p w:rsidR="00221215" w:rsidRPr="00221215" w:rsidRDefault="00221215" w:rsidP="00221215">
            <w:pPr>
              <w:jc w:val="left"/>
              <w:rPr>
                <w:rFonts w:eastAsia="Calibri"/>
              </w:rPr>
            </w:pPr>
            <w:r w:rsidRPr="00221215">
              <w:rPr>
                <w:rFonts w:eastAsia="Calibri"/>
              </w:rPr>
              <w:t>– при монтаже оконных блоков расстояние между рамными дюбелями принять не более 0,7м;</w:t>
            </w:r>
          </w:p>
          <w:p w:rsidR="00221215" w:rsidRPr="00221215" w:rsidRDefault="00221215" w:rsidP="00221215">
            <w:pPr>
              <w:jc w:val="left"/>
              <w:rPr>
                <w:rFonts w:eastAsia="Calibri"/>
              </w:rPr>
            </w:pPr>
            <w:r w:rsidRPr="00221215">
              <w:rPr>
                <w:rFonts w:eastAsia="Calibri"/>
              </w:rPr>
              <w:t>– верхняя поверхность подоконных досок должна иметь уклон внутрь помещения;</w:t>
            </w:r>
          </w:p>
          <w:p w:rsidR="00221215" w:rsidRPr="00221215" w:rsidRDefault="00221215" w:rsidP="00221215">
            <w:pPr>
              <w:spacing w:after="200" w:line="276" w:lineRule="auto"/>
              <w:contextualSpacing/>
              <w:jc w:val="left"/>
              <w:rPr>
                <w:rFonts w:eastAsia="Calibri"/>
              </w:rPr>
            </w:pPr>
            <w:r w:rsidRPr="00221215">
              <w:rPr>
                <w:rFonts w:eastAsia="Calibri"/>
              </w:rPr>
              <w:t>– в пределах одного помещения подоконные доски должны быть установлены на одном уровне.</w:t>
            </w:r>
          </w:p>
          <w:p w:rsidR="00221215" w:rsidRPr="00221215" w:rsidRDefault="00221215" w:rsidP="00221215">
            <w:pPr>
              <w:jc w:val="left"/>
              <w:rPr>
                <w:rFonts w:eastAsia="Times New Roman"/>
                <w:b/>
                <w:bCs/>
                <w:i/>
                <w:color w:val="000000"/>
                <w:lang w:eastAsia="ru-RU"/>
              </w:rPr>
            </w:pPr>
          </w:p>
        </w:tc>
      </w:tr>
      <w:tr w:rsidR="00221215" w:rsidRPr="00221215" w:rsidTr="00387546">
        <w:tc>
          <w:tcPr>
            <w:tcW w:w="0" w:type="auto"/>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Times New Roman"/>
                <w:color w:val="000000"/>
                <w:lang w:eastAsia="ru-RU"/>
              </w:rPr>
            </w:pPr>
            <w:r w:rsidRPr="00221215">
              <w:rPr>
                <w:rFonts w:eastAsia="Times New Roman"/>
                <w:color w:val="000000"/>
                <w:lang w:eastAsia="ru-RU"/>
              </w:rPr>
              <w:t xml:space="preserve">Подраздел 3.2 Требования </w:t>
            </w:r>
            <w:r w:rsidRPr="00221215">
              <w:rPr>
                <w:rFonts w:eastAsia="Times New Roman"/>
                <w:bCs/>
                <w:color w:val="000000"/>
                <w:lang w:eastAsia="ru-RU"/>
              </w:rPr>
              <w:t>к оформлению и составу проекта производства работ (ППР)</w:t>
            </w:r>
          </w:p>
        </w:tc>
      </w:tr>
      <w:tr w:rsidR="00221215" w:rsidRPr="00221215" w:rsidTr="00387546">
        <w:tc>
          <w:tcPr>
            <w:tcW w:w="0" w:type="auto"/>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Times New Roman"/>
                <w:color w:val="000000"/>
                <w:lang w:eastAsia="ru-RU"/>
              </w:rPr>
            </w:pPr>
            <w:r w:rsidRPr="00221215">
              <w:rPr>
                <w:rFonts w:eastAsia="Times New Roman"/>
                <w:color w:val="000000"/>
                <w:lang w:eastAsia="ru-RU"/>
              </w:rPr>
              <w:t>ППР не требуется.</w:t>
            </w:r>
          </w:p>
        </w:tc>
      </w:tr>
    </w:tbl>
    <w:p w:rsidR="00221215" w:rsidRPr="00221215" w:rsidRDefault="00221215" w:rsidP="00221215">
      <w:pPr>
        <w:rPr>
          <w:rFonts w:eastAsia="Calibri"/>
        </w:rPr>
      </w:pPr>
    </w:p>
    <w:p w:rsidR="00221215" w:rsidRPr="00221215" w:rsidRDefault="00221215" w:rsidP="00221215">
      <w:pPr>
        <w:rPr>
          <w:rFonts w:eastAsia="Calibri"/>
        </w:rPr>
      </w:pPr>
      <w:r w:rsidRPr="00221215">
        <w:rPr>
          <w:rFonts w:eastAsia="Calibri"/>
        </w:rPr>
        <w:t>РАЗДЕЛ 4. ВЕДОМОСТЬ ФИЗИЧЕСКИХ ОБЪЕМОВ РАБОТ</w:t>
      </w:r>
    </w:p>
    <w:p w:rsidR="00221215" w:rsidRPr="00221215" w:rsidRDefault="00221215" w:rsidP="00221215">
      <w:pPr>
        <w:rPr>
          <w:rFonts w:eastAsia="Calibri"/>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99"/>
        <w:gridCol w:w="7109"/>
        <w:gridCol w:w="1195"/>
        <w:gridCol w:w="1262"/>
      </w:tblGrid>
      <w:tr w:rsidR="00221215" w:rsidRPr="00221215" w:rsidTr="00387546">
        <w:trPr>
          <w:trHeight w:val="20"/>
        </w:trPr>
        <w:tc>
          <w:tcPr>
            <w:tcW w:w="294"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 </w:t>
            </w:r>
            <w:proofErr w:type="gramStart"/>
            <w:r w:rsidRPr="00221215">
              <w:rPr>
                <w:rFonts w:eastAsia="Calibri"/>
                <w:color w:val="000000"/>
              </w:rPr>
              <w:t>п</w:t>
            </w:r>
            <w:proofErr w:type="gramEnd"/>
            <w:r w:rsidRPr="00221215">
              <w:rPr>
                <w:rFonts w:eastAsia="Calibri"/>
                <w:color w:val="000000"/>
              </w:rPr>
              <w:t>/п</w:t>
            </w:r>
          </w:p>
        </w:tc>
        <w:tc>
          <w:tcPr>
            <w:tcW w:w="3497"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Наименование работ и затрат</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Единица измерения</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Количество</w:t>
            </w:r>
          </w:p>
        </w:tc>
      </w:tr>
      <w:tr w:rsidR="00221215" w:rsidRPr="00221215" w:rsidTr="00387546">
        <w:trPr>
          <w:trHeight w:val="20"/>
        </w:trPr>
        <w:tc>
          <w:tcPr>
            <w:tcW w:w="294"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c>
          <w:tcPr>
            <w:tcW w:w="3497"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791" w:type="pct"/>
            <w:gridSpan w:val="2"/>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Здание 114.Ремонт деревянной заслонки приточной камеры, ремонт помещений №8,10, 11,12,13,14,тамбура, вестибюля, коридора, санузла, замена окон, ремонт помещений №113/2,113/3.</w:t>
            </w:r>
          </w:p>
        </w:tc>
        <w:tc>
          <w:tcPr>
            <w:tcW w:w="588" w:type="pct"/>
            <w:vAlign w:val="center"/>
          </w:tcPr>
          <w:p w:rsidR="00221215" w:rsidRPr="00221215" w:rsidRDefault="00221215" w:rsidP="00221215">
            <w:pPr>
              <w:autoSpaceDE w:val="0"/>
              <w:autoSpaceDN w:val="0"/>
              <w:adjustRightInd w:val="0"/>
              <w:rPr>
                <w:rFonts w:eastAsia="Calibri"/>
                <w:b/>
                <w:bCs/>
                <w:color w:val="000000"/>
              </w:rPr>
            </w:pPr>
          </w:p>
        </w:tc>
        <w:tc>
          <w:tcPr>
            <w:tcW w:w="621" w:type="pct"/>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5000" w:type="pct"/>
            <w:gridSpan w:val="4"/>
            <w:shd w:val="clear" w:color="auto" w:fill="D9D9D9"/>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Раздел: Ремонт деревянной заслонки приточной камеры П-1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блоков в наружных и внутренних дверных проемах в каменных стенах, площадь проема до 3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Скобяные изделия для блоков входных дверей в помещение </w:t>
            </w:r>
            <w:proofErr w:type="spellStart"/>
            <w:r w:rsidRPr="00221215">
              <w:rPr>
                <w:rFonts w:eastAsia="Calibri"/>
                <w:color w:val="000000"/>
              </w:rPr>
              <w:t>однопольных</w:t>
            </w:r>
            <w:proofErr w:type="spellEnd"/>
          </w:p>
        </w:tc>
        <w:tc>
          <w:tcPr>
            <w:tcW w:w="588"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Замок врезной оцинкованный с цилиндровым механизмом</w:t>
            </w:r>
          </w:p>
        </w:tc>
        <w:tc>
          <w:tcPr>
            <w:tcW w:w="588"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Блоки дверные служебные с полотнами, утепленными мягкой древесноволокнистой плитой и защитой оцинкованной сталью полотен и коробок </w:t>
            </w:r>
            <w:proofErr w:type="spellStart"/>
            <w:r w:rsidRPr="00221215">
              <w:rPr>
                <w:rFonts w:eastAsia="Calibri"/>
                <w:color w:val="000000"/>
              </w:rPr>
              <w:t>однопольные</w:t>
            </w:r>
            <w:proofErr w:type="spellEnd"/>
            <w:r w:rsidRPr="00221215">
              <w:rPr>
                <w:rFonts w:eastAsia="Calibri"/>
                <w:color w:val="000000"/>
              </w:rPr>
              <w:t xml:space="preserve"> ДС 16-9ГУ, площадь 1,40 м</w:t>
            </w:r>
            <w:proofErr w:type="gramStart"/>
            <w:r w:rsidRPr="00221215">
              <w:rPr>
                <w:rFonts w:eastAsia="Calibri"/>
                <w:color w:val="000000"/>
              </w:rPr>
              <w:t>2</w:t>
            </w:r>
            <w:proofErr w:type="gramEnd"/>
            <w:r w:rsidRPr="00221215">
              <w:rPr>
                <w:rFonts w:eastAsia="Calibri"/>
                <w:color w:val="000000"/>
              </w:rPr>
              <w:t>; ДС 19-9ГУ, площадь 1,67 м2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w:t>
            </w:r>
          </w:p>
        </w:tc>
      </w:tr>
      <w:tr w:rsidR="00221215" w:rsidRPr="00221215" w:rsidTr="00387546">
        <w:trPr>
          <w:trHeight w:val="20"/>
        </w:trPr>
        <w:tc>
          <w:tcPr>
            <w:tcW w:w="3791"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Помещение №10</w:t>
            </w:r>
          </w:p>
        </w:tc>
        <w:tc>
          <w:tcPr>
            <w:tcW w:w="588"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21"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разборка внутренних трубчатых инвентарных лесов при высоте помещений до 6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пластиката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1,226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цементной стяжки полов отд. местами площадью до 1,0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покрытия пола из пластиката толщ.3 мм с </w:t>
            </w:r>
            <w:proofErr w:type="spellStart"/>
            <w:r w:rsidRPr="00221215">
              <w:rPr>
                <w:rFonts w:eastAsia="Calibri"/>
                <w:color w:val="000000"/>
              </w:rPr>
              <w:t>отбортовкой</w:t>
            </w:r>
            <w:proofErr w:type="spellEnd"/>
            <w:r w:rsidRPr="00221215">
              <w:rPr>
                <w:rFonts w:eastAsia="Calibri"/>
                <w:color w:val="000000"/>
              </w:rPr>
              <w:t xml:space="preserve"> на стены</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1,226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Крепление пластиката к стене стальной полосой 40х3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Герметизация шва примыкания пластика  к стене </w:t>
            </w:r>
            <w:proofErr w:type="gramStart"/>
            <w:r w:rsidRPr="00221215">
              <w:rPr>
                <w:rFonts w:eastAsia="Calibri"/>
                <w:color w:val="000000"/>
              </w:rPr>
              <w:t>силиконовым</w:t>
            </w:r>
            <w:proofErr w:type="gramEnd"/>
            <w:r w:rsidRPr="00221215">
              <w:rPr>
                <w:rFonts w:eastAsia="Calibri"/>
                <w:color w:val="000000"/>
              </w:rPr>
              <w:t xml:space="preserve"> </w:t>
            </w:r>
            <w:proofErr w:type="spellStart"/>
            <w:r w:rsidRPr="00221215">
              <w:rPr>
                <w:rFonts w:eastAsia="Calibri"/>
                <w:color w:val="000000"/>
              </w:rPr>
              <w:t>герметиком</w:t>
            </w:r>
            <w:proofErr w:type="spell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Обрамление каньонов стальной полосой 40х3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откосов внутри здания по камню и бетону цементно-известковым раствором прямолинейных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рустов с расчисткой, оштукатуриванием, прорезкой и зачисткой кромок</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0,075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стен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2,405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потолков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1,097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оконных и дверных откосов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окрашенных поверхностей </w:t>
            </w:r>
            <w:proofErr w:type="spellStart"/>
            <w:r w:rsidRPr="00221215">
              <w:rPr>
                <w:rFonts w:eastAsia="Calibri"/>
                <w:color w:val="000000"/>
              </w:rPr>
              <w:t>венткоробов</w:t>
            </w:r>
            <w:proofErr w:type="spellEnd"/>
            <w:r w:rsidRPr="00221215">
              <w:rPr>
                <w:rFonts w:eastAsia="Calibri"/>
                <w:color w:val="000000"/>
              </w:rPr>
              <w:t xml:space="preserve"> стальных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w:t>
            </w:r>
            <w:proofErr w:type="gramStart"/>
            <w:r w:rsidRPr="00221215">
              <w:rPr>
                <w:rFonts w:eastAsia="Calibri"/>
                <w:color w:val="000000"/>
              </w:rPr>
              <w:t>окрашенной</w:t>
            </w:r>
            <w:proofErr w:type="gramEnd"/>
            <w:r w:rsidRPr="00221215">
              <w:rPr>
                <w:rFonts w:eastAsia="Calibri"/>
                <w:color w:val="000000"/>
              </w:rPr>
              <w:t xml:space="preserve"> металлической </w:t>
            </w:r>
            <w:proofErr w:type="spellStart"/>
            <w:r w:rsidRPr="00221215">
              <w:rPr>
                <w:rFonts w:eastAsia="Calibri"/>
                <w:color w:val="000000"/>
              </w:rPr>
              <w:t>выгородки</w:t>
            </w:r>
            <w:proofErr w:type="spellEnd"/>
            <w:r w:rsidRPr="00221215">
              <w:rPr>
                <w:rFonts w:eastAsia="Calibri"/>
                <w:color w:val="000000"/>
              </w:rPr>
              <w:t xml:space="preserve"> за два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металлических двутавровых балок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окрашенного металлического монорельса за два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0,56</w:t>
            </w:r>
          </w:p>
        </w:tc>
      </w:tr>
      <w:tr w:rsidR="00221215" w:rsidRPr="00221215" w:rsidTr="00387546">
        <w:trPr>
          <w:trHeight w:val="20"/>
        </w:trPr>
        <w:tc>
          <w:tcPr>
            <w:tcW w:w="3791"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Помещение №8 (Коридор)</w:t>
            </w:r>
          </w:p>
        </w:tc>
        <w:tc>
          <w:tcPr>
            <w:tcW w:w="588"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21"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разборка внутренних трубчатых инвентарных лесов при высоте помещений до 6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0,661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пластиката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0,762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цементной стяжки полов отд. местами площадью до 1,0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покрытия пола из пластиката толщ.3 мм с </w:t>
            </w:r>
            <w:proofErr w:type="spellStart"/>
            <w:r w:rsidRPr="00221215">
              <w:rPr>
                <w:rFonts w:eastAsia="Calibri"/>
                <w:color w:val="000000"/>
              </w:rPr>
              <w:t>отбортовкой</w:t>
            </w:r>
            <w:proofErr w:type="spellEnd"/>
            <w:r w:rsidRPr="00221215">
              <w:rPr>
                <w:rFonts w:eastAsia="Calibri"/>
                <w:color w:val="000000"/>
              </w:rPr>
              <w:t xml:space="preserve"> на стены</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0,762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Крепление пластиката к стене стальной полосой 40х3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Герметизация шва примыкания пластика  к стене </w:t>
            </w:r>
            <w:proofErr w:type="gramStart"/>
            <w:r w:rsidRPr="00221215">
              <w:rPr>
                <w:rFonts w:eastAsia="Calibri"/>
                <w:color w:val="000000"/>
              </w:rPr>
              <w:t>силиконовым</w:t>
            </w:r>
            <w:proofErr w:type="gramEnd"/>
            <w:r w:rsidRPr="00221215">
              <w:rPr>
                <w:rFonts w:eastAsia="Calibri"/>
                <w:color w:val="000000"/>
              </w:rPr>
              <w:t xml:space="preserve"> </w:t>
            </w:r>
            <w:proofErr w:type="spellStart"/>
            <w:r w:rsidRPr="00221215">
              <w:rPr>
                <w:rFonts w:eastAsia="Calibri"/>
                <w:color w:val="000000"/>
              </w:rPr>
              <w:t>герметиком</w:t>
            </w:r>
            <w:proofErr w:type="spell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откосов внутри здания по камню и бетону цементно-известковым раствором прямолинейных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1,55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стен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потолков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0,661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дверных откосов за два раза с расчисткой старой краски до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0,105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окрашенных поверхностей </w:t>
            </w:r>
            <w:proofErr w:type="spellStart"/>
            <w:r w:rsidRPr="00221215">
              <w:rPr>
                <w:rFonts w:eastAsia="Calibri"/>
                <w:color w:val="000000"/>
              </w:rPr>
              <w:t>венткоробов</w:t>
            </w:r>
            <w:proofErr w:type="spellEnd"/>
            <w:r w:rsidRPr="00221215">
              <w:rPr>
                <w:rFonts w:eastAsia="Calibri"/>
                <w:color w:val="000000"/>
              </w:rPr>
              <w:t xml:space="preserve"> стальных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0,255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окрашенного оборудования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0,351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металлических двутавровых балок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окрашенного металлического монорельса за два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0,56</w:t>
            </w:r>
          </w:p>
        </w:tc>
      </w:tr>
      <w:tr w:rsidR="00221215" w:rsidRPr="00221215" w:rsidTr="00387546">
        <w:trPr>
          <w:trHeight w:val="20"/>
        </w:trPr>
        <w:tc>
          <w:tcPr>
            <w:tcW w:w="4379" w:type="pct"/>
            <w:gridSpan w:val="3"/>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Помещение №11,12,13,14,тамбур, вестибюль</w:t>
            </w:r>
          </w:p>
        </w:tc>
        <w:tc>
          <w:tcPr>
            <w:tcW w:w="621"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разборка внутренних трубчатых инвентарных лесов при высоте помещений до 6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решеток металлических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Круг отрезной размером 230х3х22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оконных переплетов: остекленных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коробок: в каменных стенах с отбивкой штукатурки в откосах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Calibri"/>
                <w:color w:val="000000"/>
              </w:rPr>
              <w:t>2</w:t>
            </w:r>
            <w:proofErr w:type="gramEnd"/>
            <w:r w:rsidRPr="00221215">
              <w:rPr>
                <w:rFonts w:eastAsia="Calibri"/>
                <w:color w:val="000000"/>
              </w:rPr>
              <w:t xml:space="preserve"> двухстворчатых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подоконных досок из ПВХ в каменных стенах толщиной до 0,51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100 </w:t>
            </w:r>
            <w:proofErr w:type="spellStart"/>
            <w:r w:rsidRPr="00221215">
              <w:rPr>
                <w:rFonts w:eastAsia="Calibri"/>
                <w:color w:val="000000"/>
              </w:rPr>
              <w:t>м.п</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Доски подоконные ПВХ, шириной 400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9,4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решеток металлических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Круг отрезной размером 230х3х22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Облицовка оконных проемов </w:t>
            </w:r>
            <w:proofErr w:type="gramStart"/>
            <w:r w:rsidRPr="00221215">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Calibri"/>
                <w:color w:val="000000"/>
              </w:rPr>
              <w:t xml:space="preserve"> с полимерным </w:t>
            </w:r>
            <w:r w:rsidRPr="00221215">
              <w:rPr>
                <w:rFonts w:eastAsia="Calibri"/>
                <w:color w:val="000000"/>
              </w:rPr>
              <w:lastRenderedPageBreak/>
              <w:t>покрытием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lastRenderedPageBreak/>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Облицовка оконных откосов панелями ПВХ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металлических оконных </w:t>
            </w:r>
            <w:proofErr w:type="gramStart"/>
            <w:r w:rsidRPr="00221215">
              <w:rPr>
                <w:rFonts w:eastAsia="Calibri"/>
                <w:color w:val="000000"/>
              </w:rPr>
              <w:t>решеток б</w:t>
            </w:r>
            <w:proofErr w:type="gramEnd"/>
            <w:r w:rsidRPr="00221215">
              <w:rPr>
                <w:rFonts w:eastAsia="Calibri"/>
                <w:color w:val="000000"/>
              </w:rPr>
              <w:t>/у</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металлических решеток оконных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вертикальных жалюзи площадью в свету до 5,0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0,133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блоков в наружных и внутренних дверных проемах в каменных стенах, площадь проема до 3 м</w:t>
            </w:r>
            <w:proofErr w:type="gramStart"/>
            <w:r w:rsidRPr="00221215">
              <w:rPr>
                <w:rFonts w:eastAsia="Calibri"/>
                <w:color w:val="000000"/>
              </w:rPr>
              <w:t>2</w:t>
            </w:r>
            <w:proofErr w:type="gramEnd"/>
            <w:r w:rsidRPr="00221215">
              <w:rPr>
                <w:rFonts w:eastAsia="Calibri"/>
                <w:color w:val="000000"/>
              </w:rPr>
              <w:t xml:space="preserve">  </w:t>
            </w:r>
            <w:proofErr w:type="spellStart"/>
            <w:r w:rsidRPr="00221215">
              <w:rPr>
                <w:rFonts w:eastAsia="Calibri"/>
                <w:color w:val="000000"/>
              </w:rPr>
              <w:t>офанерованных</w:t>
            </w:r>
            <w:proofErr w:type="spellEnd"/>
            <w:r w:rsidRPr="00221215">
              <w:rPr>
                <w:rFonts w:eastAsia="Calibri"/>
                <w:color w:val="000000"/>
              </w:rPr>
              <w:t xml:space="preserve"> шпоном дуба </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Скобяные изделия для блоков входных дверей в помещение </w:t>
            </w:r>
            <w:proofErr w:type="spellStart"/>
            <w:r w:rsidRPr="00221215">
              <w:rPr>
                <w:rFonts w:eastAsia="Calibri"/>
                <w:color w:val="000000"/>
              </w:rPr>
              <w:t>однопольных</w:t>
            </w:r>
            <w:proofErr w:type="spellEnd"/>
          </w:p>
        </w:tc>
        <w:tc>
          <w:tcPr>
            <w:tcW w:w="588"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Блоки дверные внутренние </w:t>
            </w:r>
            <w:proofErr w:type="spellStart"/>
            <w:r w:rsidRPr="00221215">
              <w:rPr>
                <w:rFonts w:eastAsia="Calibri"/>
                <w:color w:val="000000"/>
              </w:rPr>
              <w:t>однопольные</w:t>
            </w:r>
            <w:proofErr w:type="spellEnd"/>
            <w:r w:rsidRPr="00221215">
              <w:rPr>
                <w:rFonts w:eastAsia="Calibri"/>
                <w:color w:val="000000"/>
              </w:rPr>
              <w:t xml:space="preserve"> глухие, </w:t>
            </w:r>
            <w:proofErr w:type="spellStart"/>
            <w:r w:rsidRPr="00221215">
              <w:rPr>
                <w:rFonts w:eastAsia="Calibri"/>
                <w:color w:val="000000"/>
              </w:rPr>
              <w:t>офанерованные</w:t>
            </w:r>
            <w:proofErr w:type="spellEnd"/>
            <w:r w:rsidRPr="00221215">
              <w:rPr>
                <w:rFonts w:eastAsia="Calibri"/>
                <w:color w:val="000000"/>
              </w:rPr>
              <w:t xml:space="preserve"> шпоном дуба с комплектом приборов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блок</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Установка блоков из ПВХ </w:t>
            </w:r>
            <w:proofErr w:type="spellStart"/>
            <w:r w:rsidRPr="00221215">
              <w:rPr>
                <w:rFonts w:eastAsia="Calibri"/>
                <w:color w:val="000000"/>
              </w:rPr>
              <w:t>однопольных</w:t>
            </w:r>
            <w:proofErr w:type="spellEnd"/>
            <w:r w:rsidRPr="00221215">
              <w:rPr>
                <w:rFonts w:eastAsia="Calibri"/>
                <w:color w:val="000000"/>
              </w:rPr>
              <w:t xml:space="preserve"> в наружных и внутренних дверных проемах в каменных стенах площадью проема до 3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крепление наличников ПВХ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Наличники из ПВХ, шириной 100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7,84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 к металлическим дверям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дверных откосов внутри здания по камню и бетону цементно-известковым раствором: прямолинейных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плинтусов: деревянных и из пластмассовых материалов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1,16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Разборка покрытий полов: из линолеума и </w:t>
            </w:r>
            <w:proofErr w:type="spellStart"/>
            <w:r w:rsidRPr="00221215">
              <w:rPr>
                <w:rFonts w:eastAsia="Calibri"/>
                <w:color w:val="000000"/>
              </w:rPr>
              <w:t>релина</w:t>
            </w:r>
            <w:proofErr w:type="spell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выбоин в полах цементных площадью до 1,0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выравнивающих стяжек цементных толщиной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покрытий из линолеума насухо со свариванием полотнищ в стыках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96,9</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деревянных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1,16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Сплошное выравнивание штукатурки внутри здания (однослойная штукатурка) сухой растворной смесью толщиной до 10 мм для последующей окраски или оклейки обоями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Расчистка поверхности потолков от </w:t>
            </w:r>
            <w:proofErr w:type="spellStart"/>
            <w:r w:rsidRPr="00221215">
              <w:rPr>
                <w:rFonts w:eastAsia="Calibri"/>
                <w:color w:val="000000"/>
              </w:rPr>
              <w:t>набела</w:t>
            </w:r>
            <w:proofErr w:type="spellEnd"/>
            <w:r w:rsidRPr="00221215">
              <w:rPr>
                <w:rFonts w:eastAsia="Calibri"/>
                <w:color w:val="000000"/>
              </w:rPr>
              <w:t xml:space="preserve"> и масляной краски</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потолках белилами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Ремонт штукатурки рустов с расчисткой, оштукатуриванием, </w:t>
            </w:r>
            <w:r w:rsidRPr="00221215">
              <w:rPr>
                <w:rFonts w:eastAsia="Calibri"/>
                <w:color w:val="000000"/>
              </w:rPr>
              <w:lastRenderedPageBreak/>
              <w:t>прорезкой и зачисткой кромок</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lastRenderedPageBreak/>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0,01235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потолков (цвет белый)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Расчистка поверхности стен от старой краски</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4,81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стенах белилами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4,81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4,81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0,06253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дереву плинтусов по новой поверхности</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0,115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окрашенных поверхностей </w:t>
            </w:r>
            <w:proofErr w:type="spellStart"/>
            <w:r w:rsidRPr="00221215">
              <w:rPr>
                <w:rFonts w:eastAsia="Calibri"/>
                <w:color w:val="000000"/>
              </w:rPr>
              <w:t>венткоробов</w:t>
            </w:r>
            <w:proofErr w:type="spellEnd"/>
            <w:r w:rsidRPr="00221215">
              <w:rPr>
                <w:rFonts w:eastAsia="Calibri"/>
                <w:color w:val="000000"/>
              </w:rPr>
              <w:t xml:space="preserve"> стальных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розеток</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светильников с люминесцентными лампами на светильники светодиодные</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кабеля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(40х25мм) по стенам и потолкам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40x25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221215">
              <w:rPr>
                <w:rFonts w:eastAsia="Calibri"/>
                <w:color w:val="000000"/>
              </w:rPr>
              <w:t>кВ</w:t>
            </w:r>
            <w:proofErr w:type="spellEnd"/>
            <w:r w:rsidRPr="00221215">
              <w:rPr>
                <w:rFonts w:eastAsia="Calibri"/>
                <w:color w:val="000000"/>
              </w:rPr>
              <w:t>, с числом жил - 3 и сечением 1,5 мм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791"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Санузел</w:t>
            </w:r>
          </w:p>
        </w:tc>
        <w:tc>
          <w:tcPr>
            <w:tcW w:w="588"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21"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Установка блоков из ПВХ </w:t>
            </w:r>
            <w:proofErr w:type="spellStart"/>
            <w:r w:rsidRPr="00221215">
              <w:rPr>
                <w:rFonts w:eastAsia="Calibri"/>
                <w:color w:val="000000"/>
              </w:rPr>
              <w:t>однопольных</w:t>
            </w:r>
            <w:proofErr w:type="spellEnd"/>
            <w:r w:rsidRPr="00221215">
              <w:rPr>
                <w:rFonts w:eastAsia="Calibri"/>
                <w:color w:val="000000"/>
              </w:rPr>
              <w:t xml:space="preserve"> в наружных и внутренних дверных проемах в каменных стенах площадью проема до 3 м</w:t>
            </w:r>
            <w:proofErr w:type="gramStart"/>
            <w:r w:rsidRPr="00221215">
              <w:rPr>
                <w:rFonts w:eastAsia="Calibri"/>
                <w:color w:val="000000"/>
              </w:rPr>
              <w:t>2</w:t>
            </w:r>
            <w:proofErr w:type="gramEnd"/>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 к металлическим дверям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керамических плиток</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цементных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с </w:t>
            </w:r>
            <w:proofErr w:type="spellStart"/>
            <w:r w:rsidRPr="00221215">
              <w:rPr>
                <w:rFonts w:eastAsia="Calibri"/>
                <w:color w:val="000000"/>
              </w:rPr>
              <w:t>отбортовкой</w:t>
            </w:r>
            <w:proofErr w:type="spellEnd"/>
            <w:r w:rsidRPr="00221215">
              <w:rPr>
                <w:rFonts w:eastAsia="Calibri"/>
                <w:color w:val="000000"/>
              </w:rPr>
              <w:t xml:space="preserve"> на стены, первый слой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0,058</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последующий слой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0,058</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покрытий </w:t>
            </w:r>
            <w:proofErr w:type="gramStart"/>
            <w:r w:rsidRPr="00221215">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221215">
              <w:rPr>
                <w:rFonts w:eastAsia="Calibri"/>
                <w:color w:val="000000"/>
              </w:rPr>
              <w:t xml:space="preserve"> одноцветных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из плиток керамических</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0,098</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облицовки стен: из керамических глазурованных плиток</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221215">
              <w:rPr>
                <w:rFonts w:eastAsia="Calibri"/>
                <w:color w:val="000000"/>
              </w:rPr>
              <w:t>выс</w:t>
            </w:r>
            <w:proofErr w:type="spellEnd"/>
            <w:r w:rsidRPr="00221215">
              <w:rPr>
                <w:rFonts w:eastAsia="Calibri"/>
                <w:color w:val="000000"/>
              </w:rPr>
              <w:t>. 2,65м))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0,247</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Счистка </w:t>
            </w:r>
            <w:proofErr w:type="spellStart"/>
            <w:r w:rsidRPr="00221215">
              <w:rPr>
                <w:rFonts w:eastAsia="Calibri"/>
                <w:color w:val="000000"/>
              </w:rPr>
              <w:t>набела</w:t>
            </w:r>
            <w:proofErr w:type="spellEnd"/>
            <w:r w:rsidRPr="00221215">
              <w:rPr>
                <w:rFonts w:eastAsia="Calibri"/>
                <w:color w:val="000000"/>
              </w:rPr>
              <w:t xml:space="preserve"> с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потолках белилами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0,000416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потолков (цвет белый)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труб чугунных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окрашенных поверхностей </w:t>
            </w:r>
            <w:proofErr w:type="spellStart"/>
            <w:r w:rsidRPr="00221215">
              <w:rPr>
                <w:rFonts w:eastAsia="Calibri"/>
                <w:color w:val="000000"/>
              </w:rPr>
              <w:t>венткоробов</w:t>
            </w:r>
            <w:proofErr w:type="spellEnd"/>
            <w:r w:rsidRPr="00221215">
              <w:rPr>
                <w:rFonts w:eastAsia="Calibri"/>
                <w:color w:val="000000"/>
              </w:rPr>
              <w:t xml:space="preserve"> стальных за 2 раза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смывных бачков фаянсовых на унитазе</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унитазов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умывальников и раковин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сифонов</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смесителя: без душевой сетки</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унитазов с бачком непосредственно присоединенным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 </w:t>
            </w: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Унитаз-компакт тип - "</w:t>
            </w:r>
            <w:proofErr w:type="spellStart"/>
            <w:r w:rsidRPr="00221215">
              <w:rPr>
                <w:rFonts w:eastAsia="Calibri"/>
                <w:color w:val="000000"/>
              </w:rPr>
              <w:t>Элегант</w:t>
            </w:r>
            <w:proofErr w:type="spellEnd"/>
            <w:r w:rsidRPr="00221215">
              <w:rPr>
                <w:rFonts w:eastAsia="Calibri"/>
                <w:color w:val="000000"/>
              </w:rPr>
              <w:t>"</w:t>
            </w:r>
          </w:p>
        </w:tc>
        <w:tc>
          <w:tcPr>
            <w:tcW w:w="588"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Гофра для соединения унитаза с канализационной трубой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гибких подводок к смывному бачку</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сидений к унитазам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шарового крана смывного бачка</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умывальников одиночных с подводкой холодной и горячей воды</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 </w:t>
            </w:r>
            <w:proofErr w:type="spellStart"/>
            <w:r w:rsidRPr="00221215">
              <w:rPr>
                <w:rFonts w:eastAsia="Calibri"/>
                <w:color w:val="000000"/>
              </w:rPr>
              <w:t>компл</w:t>
            </w:r>
            <w:proofErr w:type="spellEnd"/>
            <w:r w:rsidRPr="00221215">
              <w:rPr>
                <w:rFonts w:eastAsia="Calibri"/>
                <w:color w:val="000000"/>
              </w:rPr>
              <w:t>.</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смесителей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Гибкая подводка к умывальнику</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внутренних трубопроводов из стальных труб диаметром до 15 мм (подводка к умывальнику и унитазу)</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светильников с люминесцентными лампами на светильники светодиодные</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(25*16мм) по потолкам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25x16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r w:rsidRPr="00221215">
              <w:rPr>
                <w:rFonts w:eastAsia="Calibri"/>
                <w:color w:val="000000"/>
              </w:rPr>
              <w:t xml:space="preserve"> (б/у)</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4379" w:type="pct"/>
            <w:gridSpan w:val="3"/>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Помещения №113/2, 113/3 (частичный ремонт)</w:t>
            </w:r>
          </w:p>
        </w:tc>
        <w:tc>
          <w:tcPr>
            <w:tcW w:w="621"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разборка внутренних трубчатых инвентарных лесов при высоте помещений до 6 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20 мм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0,165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Сплошное выравнивание внутренних поверхностей (однослойное оштукатуривание</w:t>
            </w:r>
            <w:proofErr w:type="gramStart"/>
            <w:r w:rsidRPr="00221215">
              <w:rPr>
                <w:rFonts w:eastAsia="Calibri"/>
                <w:color w:val="000000"/>
              </w:rPr>
              <w:t>)и</w:t>
            </w:r>
            <w:proofErr w:type="gramEnd"/>
            <w:r w:rsidRPr="00221215">
              <w:rPr>
                <w:rFonts w:eastAsia="Calibri"/>
                <w:color w:val="000000"/>
              </w:rPr>
              <w:t>з сухих растворных смесей толщиной до 10 мм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2 раза стен</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по штукатурке стен эмалью ПФ-133</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Эмаль ПФ-133 темно-серая</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0,011022</w:t>
            </w:r>
          </w:p>
        </w:tc>
      </w:tr>
      <w:tr w:rsidR="00221215" w:rsidRPr="00221215" w:rsidTr="00387546">
        <w:trPr>
          <w:trHeight w:val="20"/>
        </w:trPr>
        <w:tc>
          <w:tcPr>
            <w:tcW w:w="294" w:type="pct"/>
            <w:vAlign w:val="center"/>
          </w:tcPr>
          <w:p w:rsidR="00221215" w:rsidRPr="00221215" w:rsidRDefault="00221215" w:rsidP="00221215">
            <w:pPr>
              <w:numPr>
                <w:ilvl w:val="0"/>
                <w:numId w:val="36"/>
              </w:numPr>
              <w:suppressAutoHyphens/>
              <w:autoSpaceDE w:val="0"/>
              <w:autoSpaceDN w:val="0"/>
              <w:adjustRightInd w:val="0"/>
              <w:spacing w:after="200" w:line="276" w:lineRule="auto"/>
              <w:contextualSpacing/>
              <w:jc w:val="left"/>
              <w:rPr>
                <w:rFonts w:eastAsia="Calibri"/>
                <w:color w:val="000000"/>
              </w:rPr>
            </w:pPr>
          </w:p>
        </w:tc>
        <w:tc>
          <w:tcPr>
            <w:tcW w:w="3497"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Погрузка и вывоз мусора строительного </w:t>
            </w:r>
          </w:p>
        </w:tc>
        <w:tc>
          <w:tcPr>
            <w:tcW w:w="58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roofErr w:type="gramStart"/>
            <w:r w:rsidRPr="00221215">
              <w:rPr>
                <w:rFonts w:eastAsia="Calibri"/>
                <w:color w:val="000000"/>
              </w:rPr>
              <w:t xml:space="preserve"> Т</w:t>
            </w:r>
            <w:proofErr w:type="gramEnd"/>
            <w:r w:rsidRPr="00221215">
              <w:rPr>
                <w:rFonts w:eastAsia="Calibri"/>
                <w:color w:val="000000"/>
              </w:rPr>
              <w:t xml:space="preserve"> ГРУЗА</w:t>
            </w:r>
          </w:p>
        </w:tc>
        <w:tc>
          <w:tcPr>
            <w:tcW w:w="621"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Весь</w:t>
            </w:r>
          </w:p>
        </w:tc>
      </w:tr>
    </w:tbl>
    <w:p w:rsidR="00221215" w:rsidRPr="00221215" w:rsidRDefault="00221215" w:rsidP="00221215">
      <w:pPr>
        <w:rPr>
          <w:rFonts w:eastAsia="Calibri"/>
        </w:rPr>
      </w:pPr>
    </w:p>
    <w:tbl>
      <w:tblP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39"/>
        <w:gridCol w:w="7109"/>
        <w:gridCol w:w="1195"/>
        <w:gridCol w:w="1261"/>
      </w:tblGrid>
      <w:tr w:rsidR="00221215" w:rsidRPr="00221215" w:rsidTr="00387546">
        <w:trPr>
          <w:trHeight w:val="20"/>
        </w:trPr>
        <w:tc>
          <w:tcPr>
            <w:tcW w:w="35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 </w:t>
            </w:r>
            <w:proofErr w:type="gramStart"/>
            <w:r w:rsidRPr="00221215">
              <w:rPr>
                <w:rFonts w:eastAsia="Calibri"/>
                <w:color w:val="000000"/>
              </w:rPr>
              <w:t>п</w:t>
            </w:r>
            <w:proofErr w:type="gramEnd"/>
            <w:r w:rsidRPr="00221215">
              <w:rPr>
                <w:rFonts w:eastAsia="Calibri"/>
                <w:color w:val="000000"/>
              </w:rPr>
              <w:t>/п</w:t>
            </w:r>
          </w:p>
        </w:tc>
        <w:tc>
          <w:tcPr>
            <w:tcW w:w="345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Наименование работ и затрат</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Единица измерения</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Количество</w:t>
            </w:r>
          </w:p>
        </w:tc>
      </w:tr>
      <w:tr w:rsidR="00221215" w:rsidRPr="00221215" w:rsidTr="00387546">
        <w:trPr>
          <w:trHeight w:val="20"/>
        </w:trPr>
        <w:tc>
          <w:tcPr>
            <w:tcW w:w="35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c>
          <w:tcPr>
            <w:tcW w:w="345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808" w:type="pct"/>
            <w:gridSpan w:val="2"/>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Здание 125.Ремонт помещений №201,301, 302, душевой, полов в центральном зале, оконных заполнений лестничной клетки</w:t>
            </w:r>
          </w:p>
        </w:tc>
        <w:tc>
          <w:tcPr>
            <w:tcW w:w="580" w:type="pct"/>
            <w:vAlign w:val="center"/>
          </w:tcPr>
          <w:p w:rsidR="00221215" w:rsidRPr="00221215" w:rsidRDefault="00221215" w:rsidP="00221215">
            <w:pPr>
              <w:autoSpaceDE w:val="0"/>
              <w:autoSpaceDN w:val="0"/>
              <w:adjustRightInd w:val="0"/>
              <w:rPr>
                <w:rFonts w:eastAsia="Calibri"/>
                <w:b/>
                <w:bCs/>
                <w:color w:val="000000"/>
              </w:rPr>
            </w:pPr>
          </w:p>
        </w:tc>
        <w:tc>
          <w:tcPr>
            <w:tcW w:w="612" w:type="pct"/>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Раздел: Помещение №301 и санузел</w:t>
            </w:r>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оконных переплетов: остекленных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подоконных досок бетонных и мозаичных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Calibri"/>
                <w:color w:val="000000"/>
              </w:rPr>
              <w:t>2</w:t>
            </w:r>
            <w:proofErr w:type="gramEnd"/>
            <w:r w:rsidRPr="00221215">
              <w:rPr>
                <w:rFonts w:eastAsia="Calibri"/>
                <w:color w:val="000000"/>
              </w:rPr>
              <w:t xml:space="preserve"> двухстворчатых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 оконный пластиковый двустворчатый с поворотной и поворотно-откидной створкой с двухкамерным стеклопакетом (32мм), профиль ПВХ 5-ти камерный шир.70мм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подоконных досок из ПВХ в каменных стенах толщиной до 0,51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100 </w:t>
            </w:r>
            <w:proofErr w:type="spellStart"/>
            <w:r w:rsidRPr="00221215">
              <w:rPr>
                <w:rFonts w:eastAsia="Calibri"/>
                <w:color w:val="000000"/>
              </w:rPr>
              <w:t>м.п</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Доски подоконные ПВХ, шириной 400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Облицовка оконных проемов </w:t>
            </w:r>
            <w:proofErr w:type="gramStart"/>
            <w:r w:rsidRPr="00221215">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Calibri"/>
                <w:color w:val="000000"/>
              </w:rPr>
              <w:t xml:space="preserve"> с полимерным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Облицовка оконных откосов панелями ПВХ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вертикальных жалюзи площадью в свету до 5,0 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блоков в наружных и внутренних дверных проемах в каменных стенах, площадь проема до 3 м</w:t>
            </w:r>
            <w:proofErr w:type="gramStart"/>
            <w:r w:rsidRPr="00221215">
              <w:rPr>
                <w:rFonts w:eastAsia="Calibri"/>
                <w:color w:val="000000"/>
              </w:rPr>
              <w:t>2</w:t>
            </w:r>
            <w:proofErr w:type="gramEnd"/>
            <w:r w:rsidRPr="00221215">
              <w:rPr>
                <w:rFonts w:eastAsia="Calibri"/>
                <w:color w:val="000000"/>
              </w:rPr>
              <w:t xml:space="preserve">  </w:t>
            </w:r>
            <w:proofErr w:type="spellStart"/>
            <w:r w:rsidRPr="00221215">
              <w:rPr>
                <w:rFonts w:eastAsia="Calibri"/>
                <w:color w:val="000000"/>
              </w:rPr>
              <w:t>офанерованных</w:t>
            </w:r>
            <w:proofErr w:type="spellEnd"/>
            <w:r w:rsidRPr="00221215">
              <w:rPr>
                <w:rFonts w:eastAsia="Calibri"/>
                <w:color w:val="000000"/>
              </w:rPr>
              <w:t xml:space="preserve"> шпоном дуба </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Скобяные изделия для блоков входных дверей в помещение </w:t>
            </w:r>
            <w:proofErr w:type="spellStart"/>
            <w:r w:rsidRPr="00221215">
              <w:rPr>
                <w:rFonts w:eastAsia="Calibri"/>
                <w:color w:val="000000"/>
              </w:rPr>
              <w:t>однопольных</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Блоки дверные внутренние </w:t>
            </w:r>
            <w:proofErr w:type="spellStart"/>
            <w:r w:rsidRPr="00221215">
              <w:rPr>
                <w:rFonts w:eastAsia="Calibri"/>
                <w:color w:val="000000"/>
              </w:rPr>
              <w:t>однопольные</w:t>
            </w:r>
            <w:proofErr w:type="spellEnd"/>
            <w:r w:rsidRPr="00221215">
              <w:rPr>
                <w:rFonts w:eastAsia="Calibri"/>
                <w:color w:val="000000"/>
              </w:rPr>
              <w:t xml:space="preserve"> глухие, </w:t>
            </w:r>
            <w:proofErr w:type="spellStart"/>
            <w:r w:rsidRPr="00221215">
              <w:rPr>
                <w:rFonts w:eastAsia="Calibri"/>
                <w:color w:val="000000"/>
              </w:rPr>
              <w:t>офанерованные</w:t>
            </w:r>
            <w:proofErr w:type="spellEnd"/>
            <w:r w:rsidRPr="00221215">
              <w:rPr>
                <w:rFonts w:eastAsia="Calibri"/>
                <w:color w:val="000000"/>
              </w:rPr>
              <w:t xml:space="preserve"> шпоном дуба с комплектом приборов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блок</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плинтусов: деревянных и из пластмассовых материалов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Разборка покрытий полов: из линолеума и </w:t>
            </w:r>
            <w:proofErr w:type="spellStart"/>
            <w:r w:rsidRPr="00221215">
              <w:rPr>
                <w:rFonts w:eastAsia="Calibri"/>
                <w:color w:val="000000"/>
              </w:rPr>
              <w:t>релина</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0,29</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выбоин в полах цементных площадью до 1,0 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выравнивающих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0,29</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покрытий из линолеума насухо со свариванием полотнищ в стыках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0,29</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Линолеум полукоммерческий гетерогенный общая толщина не менее 4 мм, толщина защитного слоя не менее 0,7 мм, класс 33)</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29,58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деревянных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керамических плиток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цементных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с </w:t>
            </w:r>
            <w:proofErr w:type="spellStart"/>
            <w:r w:rsidRPr="00221215">
              <w:rPr>
                <w:rFonts w:eastAsia="Calibri"/>
                <w:color w:val="000000"/>
              </w:rPr>
              <w:t>отбортовкой</w:t>
            </w:r>
            <w:proofErr w:type="spellEnd"/>
            <w:r w:rsidRPr="00221215">
              <w:rPr>
                <w:rFonts w:eastAsia="Calibri"/>
                <w:color w:val="000000"/>
              </w:rPr>
              <w:t xml:space="preserve"> на стены, первый слой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последующий слой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покрытий </w:t>
            </w:r>
            <w:proofErr w:type="gramStart"/>
            <w:r w:rsidRPr="00221215">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221215">
              <w:rPr>
                <w:rFonts w:eastAsia="Calibri"/>
                <w:color w:val="000000"/>
              </w:rPr>
              <w:t xml:space="preserve"> одноцветных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из плиток керамических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облицовки стен: из керамических глазурованных плиток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221215">
              <w:rPr>
                <w:rFonts w:eastAsia="Calibri"/>
                <w:color w:val="000000"/>
              </w:rPr>
              <w:t>выс</w:t>
            </w:r>
            <w:proofErr w:type="spellEnd"/>
            <w:r w:rsidRPr="00221215">
              <w:rPr>
                <w:rFonts w:eastAsia="Calibri"/>
                <w:color w:val="000000"/>
              </w:rPr>
              <w:t>. 1,8м)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Счистка </w:t>
            </w:r>
            <w:proofErr w:type="spellStart"/>
            <w:r w:rsidRPr="00221215">
              <w:rPr>
                <w:rFonts w:eastAsia="Calibri"/>
                <w:color w:val="000000"/>
              </w:rPr>
              <w:t>набела</w:t>
            </w:r>
            <w:proofErr w:type="spellEnd"/>
            <w:r w:rsidRPr="00221215">
              <w:rPr>
                <w:rFonts w:eastAsia="Calibri"/>
                <w:color w:val="000000"/>
              </w:rPr>
              <w:t xml:space="preserve"> с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рустов с расчисткой, оштукатуриванием, прорезкой и зачисткой кромок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потолках белилами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0,00442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потолков (цвет белый)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Расчистка поверхности стен от старой краски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до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откосов внутри здания по камню и бетону цементно-известковым раствором прямолинейных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стенах белилами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0,01326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дереву плинтусов по новой поверхности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0,095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труб чугунных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смывных бачков фаянсовых на унитазе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унитазов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умывальников и раковин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сифонов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смесителя: без душевой сетки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унитазов с бачком непосредственно присоединенным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 </w:t>
            </w: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Унитаз-компакт тип - </w:t>
            </w:r>
            <w:proofErr w:type="spellStart"/>
            <w:r w:rsidRPr="00221215">
              <w:rPr>
                <w:rFonts w:eastAsia="Calibri"/>
                <w:color w:val="000000"/>
              </w:rPr>
              <w:t>Элегант</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Гофра для соединения унитаза с канализационной трубой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гибких подводок к смывному бачку</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сидений к унитазам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шарового крана смывного бачка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умывальников одиночных с подводкой холодной и горячей воды</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 </w:t>
            </w: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смесителей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Гибкая подводка к умывальнику</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розеток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светильников с люминесцентными лампами на светильники светодиодные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настенный LL ДПО 01-041- 4110-20Д</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(25*16мм) по потолкам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25x16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r w:rsidRPr="00221215">
              <w:rPr>
                <w:rFonts w:eastAsia="Calibri"/>
                <w:color w:val="000000"/>
              </w:rPr>
              <w:t xml:space="preserve"> (б/у)</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Помещение №302</w:t>
            </w:r>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оконных переплетов остекленных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подоконных досок бетонных и мозаичных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Calibri"/>
                <w:color w:val="000000"/>
              </w:rPr>
              <w:t>2</w:t>
            </w:r>
            <w:proofErr w:type="gramEnd"/>
            <w:r w:rsidRPr="00221215">
              <w:rPr>
                <w:rFonts w:eastAsia="Calibri"/>
                <w:color w:val="000000"/>
              </w:rPr>
              <w:t xml:space="preserve"> двухстворчатых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подоконных досок из ПВХ в каменных стенах толщиной до 0,51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100 п. </w:t>
            </w:r>
            <w:proofErr w:type="gramStart"/>
            <w:r w:rsidRPr="00221215">
              <w:rPr>
                <w:rFonts w:eastAsia="Calibri"/>
                <w:color w:val="000000"/>
              </w:rPr>
              <w:t>м</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Доски подоконные ПВХ, шириной 400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Облицовка оконных проемов </w:t>
            </w:r>
            <w:proofErr w:type="gramStart"/>
            <w:r w:rsidRPr="00221215">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Calibri"/>
                <w:color w:val="000000"/>
              </w:rPr>
              <w:t xml:space="preserve"> с полимерным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Облицовка оконных откосов  панелями ПВХ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вертикальных жалюзи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блоков в наружных и внутренних дверных проемах в каменных стенах, площадь проема до 3 м</w:t>
            </w:r>
            <w:proofErr w:type="gramStart"/>
            <w:r w:rsidRPr="00221215">
              <w:rPr>
                <w:rFonts w:eastAsia="Calibri"/>
                <w:color w:val="000000"/>
              </w:rPr>
              <w:t>2</w:t>
            </w:r>
            <w:proofErr w:type="gramEnd"/>
            <w:r w:rsidRPr="00221215">
              <w:rPr>
                <w:rFonts w:eastAsia="Calibri"/>
                <w:color w:val="000000"/>
              </w:rPr>
              <w:t xml:space="preserve">  </w:t>
            </w:r>
            <w:proofErr w:type="spellStart"/>
            <w:r w:rsidRPr="00221215">
              <w:rPr>
                <w:rFonts w:eastAsia="Calibri"/>
                <w:color w:val="000000"/>
              </w:rPr>
              <w:t>офанерованных</w:t>
            </w:r>
            <w:proofErr w:type="spellEnd"/>
            <w:r w:rsidRPr="00221215">
              <w:rPr>
                <w:rFonts w:eastAsia="Calibri"/>
                <w:color w:val="000000"/>
              </w:rPr>
              <w:t xml:space="preserve"> шпоном дуба </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Скобяные изделия для блоков входных дверей в помещение </w:t>
            </w:r>
            <w:proofErr w:type="spellStart"/>
            <w:r w:rsidRPr="00221215">
              <w:rPr>
                <w:rFonts w:eastAsia="Calibri"/>
                <w:color w:val="000000"/>
              </w:rPr>
              <w:t>однопольных</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Блоки дверные внутренние </w:t>
            </w:r>
            <w:proofErr w:type="spellStart"/>
            <w:r w:rsidRPr="00221215">
              <w:rPr>
                <w:rFonts w:eastAsia="Calibri"/>
                <w:color w:val="000000"/>
              </w:rPr>
              <w:t>однопольные</w:t>
            </w:r>
            <w:proofErr w:type="spellEnd"/>
            <w:r w:rsidRPr="00221215">
              <w:rPr>
                <w:rFonts w:eastAsia="Calibri"/>
                <w:color w:val="000000"/>
              </w:rPr>
              <w:t xml:space="preserve"> глухие, </w:t>
            </w:r>
            <w:proofErr w:type="spellStart"/>
            <w:r w:rsidRPr="00221215">
              <w:rPr>
                <w:rFonts w:eastAsia="Calibri"/>
                <w:color w:val="000000"/>
              </w:rPr>
              <w:t>офанерованные</w:t>
            </w:r>
            <w:proofErr w:type="spellEnd"/>
            <w:r w:rsidRPr="00221215">
              <w:rPr>
                <w:rFonts w:eastAsia="Calibri"/>
                <w:color w:val="000000"/>
              </w:rPr>
              <w:t xml:space="preserve"> шпоном дуба с комплектом приборов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блок</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откосов внутри здания по камню и бетону цементно-известковым раствором прямолинейных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дверных откосов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плиток поливинилхлоридных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выбоин в полах цементных площадью до 1,0 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покрытий </w:t>
            </w:r>
            <w:proofErr w:type="gramStart"/>
            <w:r w:rsidRPr="00221215">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221215">
              <w:rPr>
                <w:rFonts w:eastAsia="Calibri"/>
                <w:color w:val="000000"/>
              </w:rPr>
              <w:t xml:space="preserve"> одноцветных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из плиток керамических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покрытий из линолеума насухо со свариванием полотнищ в стыках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33,66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деревянных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1,575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Счистка </w:t>
            </w:r>
            <w:proofErr w:type="spellStart"/>
            <w:r w:rsidRPr="00221215">
              <w:rPr>
                <w:rFonts w:eastAsia="Calibri"/>
                <w:color w:val="000000"/>
              </w:rPr>
              <w:t>набела</w:t>
            </w:r>
            <w:proofErr w:type="spellEnd"/>
            <w:r w:rsidRPr="00221215">
              <w:rPr>
                <w:rFonts w:eastAsia="Calibri"/>
                <w:color w:val="000000"/>
              </w:rPr>
              <w:t xml:space="preserve"> с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рустов с расчисткой, оштукатуриванием, прорезкой и зачисткой кромок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0,00585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Расчистка поверхности стен от старой краски и </w:t>
            </w:r>
            <w:proofErr w:type="spellStart"/>
            <w:r w:rsidRPr="00221215">
              <w:rPr>
                <w:rFonts w:eastAsia="Calibri"/>
                <w:color w:val="000000"/>
              </w:rPr>
              <w:t>набела</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до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0,01703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0,53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окрашенного оборудования по металлу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 к металлическим дверям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Доводчик дверной DS 73 BC, усилие закрывания EN2-5</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Смена светильников с люминесцентными лампами на </w:t>
            </w:r>
            <w:proofErr w:type="gramStart"/>
            <w:r w:rsidRPr="00221215">
              <w:rPr>
                <w:rFonts w:eastAsia="Calibri"/>
                <w:color w:val="000000"/>
              </w:rPr>
              <w:t>светодиодные</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розеток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кабеля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(40х25мм) по стенам и потолкам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40x25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20</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221215">
              <w:rPr>
                <w:rFonts w:eastAsia="Calibri"/>
                <w:color w:val="000000"/>
              </w:rPr>
              <w:t>кВ</w:t>
            </w:r>
            <w:proofErr w:type="spellEnd"/>
            <w:r w:rsidRPr="00221215">
              <w:rPr>
                <w:rFonts w:eastAsia="Calibri"/>
                <w:color w:val="000000"/>
              </w:rPr>
              <w:t>, с числом жил - 3 и сечением 1,5 мм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Помещение №201</w:t>
            </w:r>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оконных переплетов остекленных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подоконных досок бетонных и мозаичных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Calibri"/>
                <w:color w:val="000000"/>
              </w:rPr>
              <w:t>2</w:t>
            </w:r>
            <w:proofErr w:type="gramEnd"/>
            <w:r w:rsidRPr="00221215">
              <w:rPr>
                <w:rFonts w:eastAsia="Calibri"/>
                <w:color w:val="000000"/>
              </w:rPr>
              <w:t xml:space="preserve"> двухстворчатых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 оконный пластиковый трехстворчатый, с глухой и поворотно-откидной створкой, двухкамерным стеклопакетом (32мм)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подоконных досок из ПВХ в каменных стенах толщиной до 0,51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100 п. </w:t>
            </w:r>
            <w:proofErr w:type="gramStart"/>
            <w:r w:rsidRPr="00221215">
              <w:rPr>
                <w:rFonts w:eastAsia="Calibri"/>
                <w:color w:val="000000"/>
              </w:rPr>
              <w:t>м</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Доски подоконные ПВХ, шириной 400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Облицовка оконных проемов </w:t>
            </w:r>
            <w:proofErr w:type="gramStart"/>
            <w:r w:rsidRPr="00221215">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Calibri"/>
                <w:color w:val="000000"/>
              </w:rPr>
              <w:t xml:space="preserve"> с полимерным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Облицовка оконных откосов  панелями ПВХ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вертикальных жалюзи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блоков в наружных и внутренних дверных проемах в каменных стенах, площадь проема до 3 м</w:t>
            </w:r>
            <w:proofErr w:type="gramStart"/>
            <w:r w:rsidRPr="00221215">
              <w:rPr>
                <w:rFonts w:eastAsia="Calibri"/>
                <w:color w:val="000000"/>
              </w:rPr>
              <w:t>2</w:t>
            </w:r>
            <w:proofErr w:type="gramEnd"/>
            <w:r w:rsidRPr="00221215">
              <w:rPr>
                <w:rFonts w:eastAsia="Calibri"/>
                <w:color w:val="000000"/>
              </w:rPr>
              <w:t xml:space="preserve">  </w:t>
            </w:r>
            <w:proofErr w:type="spellStart"/>
            <w:r w:rsidRPr="00221215">
              <w:rPr>
                <w:rFonts w:eastAsia="Calibri"/>
                <w:color w:val="000000"/>
              </w:rPr>
              <w:t>офанерованных</w:t>
            </w:r>
            <w:proofErr w:type="spellEnd"/>
            <w:r w:rsidRPr="00221215">
              <w:rPr>
                <w:rFonts w:eastAsia="Calibri"/>
                <w:color w:val="000000"/>
              </w:rPr>
              <w:t xml:space="preserve"> шпоном дуба </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Скобяные изделия для блоков входных дверей в помещение </w:t>
            </w:r>
            <w:proofErr w:type="spellStart"/>
            <w:r w:rsidRPr="00221215">
              <w:rPr>
                <w:rFonts w:eastAsia="Calibri"/>
                <w:color w:val="000000"/>
              </w:rPr>
              <w:t>однопольных</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Блоки дверные внутренние </w:t>
            </w:r>
            <w:proofErr w:type="spellStart"/>
            <w:r w:rsidRPr="00221215">
              <w:rPr>
                <w:rFonts w:eastAsia="Calibri"/>
                <w:color w:val="000000"/>
              </w:rPr>
              <w:t>однопольные</w:t>
            </w:r>
            <w:proofErr w:type="spellEnd"/>
            <w:r w:rsidRPr="00221215">
              <w:rPr>
                <w:rFonts w:eastAsia="Calibri"/>
                <w:color w:val="000000"/>
              </w:rPr>
              <w:t xml:space="preserve"> глухие, </w:t>
            </w:r>
            <w:proofErr w:type="spellStart"/>
            <w:r w:rsidRPr="00221215">
              <w:rPr>
                <w:rFonts w:eastAsia="Calibri"/>
                <w:color w:val="000000"/>
              </w:rPr>
              <w:t>офанерованные</w:t>
            </w:r>
            <w:proofErr w:type="spellEnd"/>
            <w:r w:rsidRPr="00221215">
              <w:rPr>
                <w:rFonts w:eastAsia="Calibri"/>
                <w:color w:val="000000"/>
              </w:rPr>
              <w:t xml:space="preserve"> шпоном дуба с комплектом приборов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блок</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плинтусов деревянных и из пластмассовых материалов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Разборка покрытий полов из линолеума и </w:t>
            </w:r>
            <w:proofErr w:type="spellStart"/>
            <w:r w:rsidRPr="00221215">
              <w:rPr>
                <w:rFonts w:eastAsia="Calibri"/>
                <w:color w:val="000000"/>
              </w:rPr>
              <w:t>релина</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выбоин в полах цементных площадью до 1,0 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покрытий из линолеума насухо со свариванием полотнищ в стыках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Линолеум полукоммерческий гетерогенный (общая толщина не менее 4 мм, толщина защитного слоя не менее 0,7 мм, класс 33)</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32,64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деревянных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Счистка </w:t>
            </w:r>
            <w:proofErr w:type="spellStart"/>
            <w:r w:rsidRPr="00221215">
              <w:rPr>
                <w:rFonts w:eastAsia="Calibri"/>
                <w:color w:val="000000"/>
              </w:rPr>
              <w:t>набела</w:t>
            </w:r>
            <w:proofErr w:type="spellEnd"/>
            <w:r w:rsidRPr="00221215">
              <w:rPr>
                <w:rFonts w:eastAsia="Calibri"/>
                <w:color w:val="000000"/>
              </w:rPr>
              <w:t xml:space="preserve"> с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рустов с расчисткой, оштукатуриванием, прорезкой и зачисткой кромок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потолках белилами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0,00416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0,32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Расчистка поверхности стен от старой краски и </w:t>
            </w:r>
            <w:proofErr w:type="spellStart"/>
            <w:r w:rsidRPr="00221215">
              <w:rPr>
                <w:rFonts w:eastAsia="Calibri"/>
                <w:color w:val="000000"/>
              </w:rPr>
              <w:t>набела</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Выведение </w:t>
            </w:r>
            <w:proofErr w:type="spellStart"/>
            <w:r w:rsidRPr="00221215">
              <w:rPr>
                <w:rFonts w:eastAsia="Calibri"/>
                <w:color w:val="000000"/>
              </w:rPr>
              <w:t>промочек</w:t>
            </w:r>
            <w:proofErr w:type="spellEnd"/>
            <w:r w:rsidRPr="00221215">
              <w:rPr>
                <w:rFonts w:eastAsia="Calibri"/>
                <w:color w:val="000000"/>
              </w:rPr>
              <w:t xml:space="preserve"> на стенах белилами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до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Заделка трещин в кирпичных стенах цементным раствором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0,7</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0,0091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0,41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поливинилацетатными водоэмульсионными составами улучшенная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0,29</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откосов внутри здания по камню и бетону цементно-известковым раствором прямолинейных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масляная окраска ранее окрашенных дверных откосов за два раза с расчисткой старой краски более 35%</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радиаторов и ребристых труб отопления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дереву плинтусов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розеток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Смена светильников с люминесцентными лампами на </w:t>
            </w:r>
            <w:proofErr w:type="gramStart"/>
            <w:r w:rsidRPr="00221215">
              <w:rPr>
                <w:rFonts w:eastAsia="Calibri"/>
                <w:color w:val="000000"/>
              </w:rPr>
              <w:t>светодиодные</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кабеля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(20х15мм) по стенам и потолкам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20х15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Кабель силовой с медными жилами с поливинилхлоридной изоляцией и оболочкой, не распространяющий горение марки ВВГнг, напряжением 0,66 </w:t>
            </w:r>
            <w:proofErr w:type="spellStart"/>
            <w:r w:rsidRPr="00221215">
              <w:rPr>
                <w:rFonts w:eastAsia="Calibri"/>
                <w:color w:val="000000"/>
              </w:rPr>
              <w:t>кВ</w:t>
            </w:r>
            <w:proofErr w:type="spellEnd"/>
            <w:r w:rsidRPr="00221215">
              <w:rPr>
                <w:rFonts w:eastAsia="Calibri"/>
                <w:color w:val="000000"/>
              </w:rPr>
              <w:t>, с числом жил - 3 и сечением 1,5 мм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0,012</w:t>
            </w: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 xml:space="preserve">Раздел: Душевая и </w:t>
            </w:r>
            <w:proofErr w:type="spellStart"/>
            <w:r w:rsidRPr="00221215">
              <w:rPr>
                <w:rFonts w:eastAsia="Calibri"/>
                <w:b/>
                <w:bCs/>
                <w:color w:val="000000"/>
              </w:rPr>
              <w:t>преддушевая</w:t>
            </w:r>
            <w:proofErr w:type="spellEnd"/>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дверных полотен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дверных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Установка блоков из ПВХ </w:t>
            </w:r>
            <w:proofErr w:type="spellStart"/>
            <w:r w:rsidRPr="00221215">
              <w:rPr>
                <w:rFonts w:eastAsia="Calibri"/>
                <w:color w:val="000000"/>
              </w:rPr>
              <w:t>однопольных</w:t>
            </w:r>
            <w:proofErr w:type="spellEnd"/>
            <w:r w:rsidRPr="00221215">
              <w:rPr>
                <w:rFonts w:eastAsia="Calibri"/>
                <w:color w:val="000000"/>
              </w:rPr>
              <w:t xml:space="preserve"> в наружных и внутренних дверных проемах в каменных стенах площадью проема до 3 м</w:t>
            </w:r>
            <w:proofErr w:type="gramStart"/>
            <w:r w:rsidRPr="00221215">
              <w:rPr>
                <w:rFonts w:eastAsia="Calibri"/>
                <w:color w:val="000000"/>
              </w:rPr>
              <w:t>2</w:t>
            </w:r>
            <w:proofErr w:type="gram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Блоки дверные внутренние глухие (с заполнением панелями или другими непрозрачными материалами) (ГОСТ 30970-2002)</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дверного доводчика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Закрыватель</w:t>
            </w:r>
            <w:proofErr w:type="spellEnd"/>
            <w:r w:rsidRPr="00221215">
              <w:rPr>
                <w:rFonts w:eastAsia="Calibri"/>
                <w:color w:val="000000"/>
              </w:rPr>
              <w:t xml:space="preserve"> </w:t>
            </w:r>
            <w:proofErr w:type="gramStart"/>
            <w:r w:rsidRPr="00221215">
              <w:rPr>
                <w:rFonts w:eastAsia="Calibri"/>
                <w:color w:val="000000"/>
              </w:rPr>
              <w:t>дверной</w:t>
            </w:r>
            <w:proofErr w:type="gramEnd"/>
            <w:r w:rsidRPr="00221215">
              <w:rPr>
                <w:rFonts w:eastAsia="Calibri"/>
                <w:color w:val="000000"/>
              </w:rPr>
              <w:t xml:space="preserve"> гидравлический рычажный в алюминиевом корпусе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керамических плиток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цементных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с </w:t>
            </w:r>
            <w:proofErr w:type="spellStart"/>
            <w:r w:rsidRPr="00221215">
              <w:rPr>
                <w:rFonts w:eastAsia="Calibri"/>
                <w:color w:val="000000"/>
              </w:rPr>
              <w:t>отбортовкой</w:t>
            </w:r>
            <w:proofErr w:type="spellEnd"/>
            <w:r w:rsidRPr="00221215">
              <w:rPr>
                <w:rFonts w:eastAsia="Calibri"/>
                <w:color w:val="000000"/>
              </w:rPr>
              <w:t xml:space="preserve"> на стены, первый слой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гидроизоляции </w:t>
            </w:r>
            <w:proofErr w:type="spellStart"/>
            <w:r w:rsidRPr="00221215">
              <w:rPr>
                <w:rFonts w:eastAsia="Calibri"/>
                <w:color w:val="000000"/>
              </w:rPr>
              <w:t>оклеечной</w:t>
            </w:r>
            <w:proofErr w:type="spellEnd"/>
            <w:r w:rsidRPr="00221215">
              <w:rPr>
                <w:rFonts w:eastAsia="Calibri"/>
                <w:color w:val="000000"/>
              </w:rPr>
              <w:t xml:space="preserve"> рулонными материалами на </w:t>
            </w:r>
            <w:proofErr w:type="spellStart"/>
            <w:proofErr w:type="gramStart"/>
            <w:r w:rsidRPr="00221215">
              <w:rPr>
                <w:rFonts w:eastAsia="Calibri"/>
                <w:color w:val="000000"/>
              </w:rPr>
              <w:t>резино</w:t>
            </w:r>
            <w:proofErr w:type="spellEnd"/>
            <w:r w:rsidRPr="00221215">
              <w:rPr>
                <w:rFonts w:eastAsia="Calibri"/>
                <w:color w:val="000000"/>
              </w:rPr>
              <w:t>-битумной</w:t>
            </w:r>
            <w:proofErr w:type="gramEnd"/>
            <w:r w:rsidRPr="00221215">
              <w:rPr>
                <w:rFonts w:eastAsia="Calibri"/>
                <w:color w:val="000000"/>
              </w:rPr>
              <w:t xml:space="preserve"> мастике, последующий слой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покрытий </w:t>
            </w:r>
            <w:proofErr w:type="gramStart"/>
            <w:r w:rsidRPr="00221215">
              <w:rPr>
                <w:rFonts w:eastAsia="Calibri"/>
                <w:color w:val="000000"/>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221215">
              <w:rPr>
                <w:rFonts w:eastAsia="Calibri"/>
                <w:color w:val="000000"/>
              </w:rPr>
              <w:t xml:space="preserve"> одноцветных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плинтусов из плиток керамических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пластиката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spellStart"/>
            <w:r w:rsidRPr="00221215">
              <w:rPr>
                <w:rFonts w:eastAsia="Calibri"/>
                <w:color w:val="000000"/>
              </w:rPr>
              <w:t>Устроуство</w:t>
            </w:r>
            <w:proofErr w:type="spellEnd"/>
            <w:r w:rsidRPr="00221215">
              <w:rPr>
                <w:rFonts w:eastAsia="Calibri"/>
                <w:color w:val="000000"/>
              </w:rPr>
              <w:t xml:space="preserve"> покрытия пола из пластиката толщ.3 мм с </w:t>
            </w:r>
            <w:proofErr w:type="spellStart"/>
            <w:r w:rsidRPr="00221215">
              <w:rPr>
                <w:rFonts w:eastAsia="Calibri"/>
                <w:color w:val="000000"/>
              </w:rPr>
              <w:t>отбортовкой</w:t>
            </w:r>
            <w:proofErr w:type="spellEnd"/>
            <w:r w:rsidRPr="00221215">
              <w:rPr>
                <w:rFonts w:eastAsia="Calibri"/>
                <w:color w:val="000000"/>
              </w:rPr>
              <w:t xml:space="preserve"> на стены</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Крепление пластиката к стене стальной полосой 40х3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Герметизация шва примыкания пластика  к стене </w:t>
            </w:r>
            <w:proofErr w:type="gramStart"/>
            <w:r w:rsidRPr="00221215">
              <w:rPr>
                <w:rFonts w:eastAsia="Calibri"/>
                <w:color w:val="000000"/>
              </w:rPr>
              <w:t>силиконовым</w:t>
            </w:r>
            <w:proofErr w:type="gramEnd"/>
            <w:r w:rsidRPr="00221215">
              <w:rPr>
                <w:rFonts w:eastAsia="Calibri"/>
                <w:color w:val="000000"/>
              </w:rPr>
              <w:t xml:space="preserve"> </w:t>
            </w:r>
            <w:proofErr w:type="spellStart"/>
            <w:r w:rsidRPr="00221215">
              <w:rPr>
                <w:rFonts w:eastAsia="Calibri"/>
                <w:color w:val="000000"/>
              </w:rPr>
              <w:t>герметиком</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облицовки стен: из керамических глазурованных плиток</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Сплошное выравнивание внутренних поверхностей (однослойное оштукатуривание) из сухих растворных смесей толщиной до 10 мм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(на </w:t>
            </w:r>
            <w:proofErr w:type="spellStart"/>
            <w:r w:rsidRPr="00221215">
              <w:rPr>
                <w:rFonts w:eastAsia="Calibri"/>
                <w:color w:val="000000"/>
              </w:rPr>
              <w:t>выс</w:t>
            </w:r>
            <w:proofErr w:type="spellEnd"/>
            <w:r w:rsidRPr="00221215">
              <w:rPr>
                <w:rFonts w:eastAsia="Calibri"/>
                <w:color w:val="000000"/>
              </w:rPr>
              <w:t>. 1,8м)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Счистка краски с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0,000845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потолков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0,065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Расчистка </w:t>
            </w:r>
            <w:proofErr w:type="spellStart"/>
            <w:r w:rsidRPr="00221215">
              <w:rPr>
                <w:rFonts w:eastAsia="Calibri"/>
                <w:color w:val="000000"/>
              </w:rPr>
              <w:t>поверхноси</w:t>
            </w:r>
            <w:proofErr w:type="spellEnd"/>
            <w:r w:rsidRPr="00221215">
              <w:rPr>
                <w:rFonts w:eastAsia="Calibri"/>
                <w:color w:val="000000"/>
              </w:rPr>
              <w:t xml:space="preserve"> стен от  краски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до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Сплошное</w:t>
            </w:r>
            <w:proofErr w:type="gramEnd"/>
            <w:r w:rsidRPr="00221215">
              <w:rPr>
                <w:rFonts w:eastAsia="Calibri"/>
                <w:color w:val="000000"/>
              </w:rPr>
              <w:t xml:space="preserve"> шпатлевание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Покрытие поверхностей грунтовкой глубокого проникновения за 1 раз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Грунтовка глубокого проникновения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0,002925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Улучшенная окраска масляными составами по штукатурке стен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Окраска масляными составами ранее окрашенных поверхностей </w:t>
            </w:r>
            <w:proofErr w:type="spellStart"/>
            <w:r w:rsidRPr="00221215">
              <w:rPr>
                <w:rFonts w:eastAsia="Calibri"/>
                <w:color w:val="000000"/>
              </w:rPr>
              <w:t>венткоробов</w:t>
            </w:r>
            <w:proofErr w:type="spellEnd"/>
            <w:r w:rsidRPr="00221215">
              <w:rPr>
                <w:rFonts w:eastAsia="Calibri"/>
                <w:color w:val="000000"/>
              </w:rPr>
              <w:t xml:space="preserve"> стальных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Окраска масляными составами ранее окрашенных поверхностей труб стальных за 2 раза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трапов диаметром до 100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смесителей с душевой сеткой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умывальников и раковин</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сифонов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смесителя: без душевой сетки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умывальников одиночных с подводкой холодной и горячей воды</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 </w:t>
            </w:r>
            <w:proofErr w:type="spellStart"/>
            <w:r w:rsidRPr="00221215">
              <w:rPr>
                <w:rFonts w:eastAsia="Calibri"/>
                <w:color w:val="000000"/>
              </w:rPr>
              <w:t>компл</w:t>
            </w:r>
            <w:proofErr w:type="spellEnd"/>
            <w:r w:rsidRPr="00221215">
              <w:rPr>
                <w:rFonts w:eastAsia="Calibri"/>
                <w:color w:val="000000"/>
              </w:rPr>
              <w:t>.</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смесителей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Гибкая подводка к умывальнику</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внутренних трубопроводов из стальных труб диаметром до 15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выключателей</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Смена светильников с люминесцентными лампами на светильники светодиодные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Светильник светодиодный накладной потолочный LL ДПО 01-041- 4110-20Д</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Монтаж </w:t>
            </w:r>
            <w:proofErr w:type="gramStart"/>
            <w:r w:rsidRPr="00221215">
              <w:rPr>
                <w:rFonts w:eastAsia="Calibri"/>
                <w:color w:val="000000"/>
              </w:rPr>
              <w:t>кабель-канала</w:t>
            </w:r>
            <w:proofErr w:type="gramEnd"/>
            <w:r w:rsidRPr="00221215">
              <w:rPr>
                <w:rFonts w:eastAsia="Calibri"/>
                <w:color w:val="000000"/>
              </w:rPr>
              <w:t xml:space="preserve">  (25*16мм) по потолкам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Кабель-канал (короб) ударопрочный 25x16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8,5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Провод в коробах, сечением до 6 мм</w:t>
            </w:r>
            <w:proofErr w:type="gramStart"/>
            <w:r w:rsidRPr="00221215">
              <w:rPr>
                <w:rFonts w:eastAsia="Calibri"/>
                <w:color w:val="000000"/>
              </w:rPr>
              <w:t>2</w:t>
            </w:r>
            <w:proofErr w:type="gramEnd"/>
            <w:r w:rsidRPr="00221215">
              <w:rPr>
                <w:rFonts w:eastAsia="Calibri"/>
                <w:color w:val="000000"/>
              </w:rPr>
              <w:t xml:space="preserve"> (б/у)</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0,085</w:t>
            </w: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Оконные заполнения лестничной клетки</w:t>
            </w:r>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лицевой поверхности наружных кирпичных стен при глубине заделки в 1/2 кирпича площадью в одном месте до 1 м</w:t>
            </w:r>
            <w:proofErr w:type="gramStart"/>
            <w:r w:rsidRPr="00221215">
              <w:rPr>
                <w:rFonts w:eastAsia="Calibri"/>
                <w:color w:val="000000"/>
              </w:rPr>
              <w:t>2</w:t>
            </w:r>
            <w:proofErr w:type="gramEnd"/>
            <w:r w:rsidRPr="00221215">
              <w:rPr>
                <w:rFonts w:eastAsia="Calibri"/>
                <w:color w:val="000000"/>
              </w:rPr>
              <w:t xml:space="preserve"> (низ оконных проемов)</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и разборка наружных инвентарных лесов высотой до 16 м трубчатых для кладки облицовки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оконных переплетов остекленных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0,088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Демонтаж оконных коробок в каменных стенах с отбивкой штукатурки в откосах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Снятие подоконных досок бетонных и мозаичных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0,018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Calibri"/>
                <w:color w:val="000000"/>
              </w:rPr>
              <w:t>2</w:t>
            </w:r>
            <w:proofErr w:type="gramEnd"/>
            <w:r w:rsidRPr="00221215">
              <w:rPr>
                <w:rFonts w:eastAsia="Calibri"/>
                <w:color w:val="000000"/>
              </w:rPr>
              <w:t xml:space="preserve"> двухстворчатых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0,053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Блок оконный пластиковый двустворчатый, с глухой и поворотно-откидной створкой, двухкамерным стеклопакетом (32мм)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Установка подоконных досок из ПВХ в каменных стенах толщиной до 0,51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100 п. </w:t>
            </w:r>
            <w:proofErr w:type="gramStart"/>
            <w:r w:rsidRPr="00221215">
              <w:rPr>
                <w:rFonts w:eastAsia="Calibri"/>
                <w:color w:val="000000"/>
              </w:rPr>
              <w:t>м</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Доски подоконные ПВХ, шириной 400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Облицовка оконных проемов </w:t>
            </w:r>
            <w:proofErr w:type="gramStart"/>
            <w:r w:rsidRPr="00221215">
              <w:rPr>
                <w:rFonts w:eastAsia="Calibri"/>
                <w:color w:val="00000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Calibri"/>
                <w:color w:val="000000"/>
              </w:rPr>
              <w:t xml:space="preserve"> с полимерным покрытием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5,3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Облицовка оконных откосов панелями ПВХ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0,049</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Ремонт штукатурки внутренних стен под подоконной доской по камню и бетону цементно-известковым раствором, площадью отдельных мест до 1 м</w:t>
            </w:r>
            <w:proofErr w:type="gramStart"/>
            <w:r w:rsidRPr="00221215">
              <w:rPr>
                <w:rFonts w:eastAsia="Calibri"/>
                <w:color w:val="000000"/>
              </w:rPr>
              <w:t>2</w:t>
            </w:r>
            <w:proofErr w:type="gramEnd"/>
            <w:r w:rsidRPr="00221215">
              <w:rPr>
                <w:rFonts w:eastAsia="Calibri"/>
                <w:color w:val="000000"/>
              </w:rPr>
              <w:t xml:space="preserve"> толщиной слоя до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0,045</w:t>
            </w:r>
          </w:p>
        </w:tc>
      </w:tr>
      <w:tr w:rsidR="00221215" w:rsidRPr="00221215" w:rsidTr="00387546">
        <w:trPr>
          <w:trHeight w:val="20"/>
        </w:trPr>
        <w:tc>
          <w:tcPr>
            <w:tcW w:w="3808" w:type="pct"/>
            <w:gridSpan w:val="2"/>
            <w:shd w:val="clear" w:color="auto" w:fill="D9D9D9"/>
            <w:vAlign w:val="center"/>
          </w:tcPr>
          <w:p w:rsidR="00221215" w:rsidRPr="00221215" w:rsidRDefault="00221215" w:rsidP="00221215">
            <w:pPr>
              <w:autoSpaceDE w:val="0"/>
              <w:autoSpaceDN w:val="0"/>
              <w:adjustRightInd w:val="0"/>
              <w:ind w:left="360"/>
              <w:jc w:val="both"/>
              <w:rPr>
                <w:rFonts w:eastAsia="Calibri"/>
                <w:b/>
                <w:bCs/>
                <w:color w:val="000000"/>
              </w:rPr>
            </w:pPr>
            <w:r w:rsidRPr="00221215">
              <w:rPr>
                <w:rFonts w:eastAsia="Calibri"/>
                <w:b/>
                <w:bCs/>
                <w:color w:val="000000"/>
              </w:rPr>
              <w:t>Раздел: Центральный зал</w:t>
            </w:r>
          </w:p>
        </w:tc>
        <w:tc>
          <w:tcPr>
            <w:tcW w:w="58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12"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из пластиката (отд. местами в зале)</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покрытий полов цементных</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стяжек цементных толщиной 20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стяжек из выравнивающей смеси, толщиной 10 мм </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w:t>
            </w:r>
          </w:p>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не менее 12 Мпа, класс прочности на растяжение при изгибе </w:t>
            </w:r>
            <w:proofErr w:type="spellStart"/>
            <w:proofErr w:type="gramStart"/>
            <w:r w:rsidRPr="00221215">
              <w:rPr>
                <w:rFonts w:eastAsia="Calibri"/>
                <w:color w:val="000000"/>
              </w:rPr>
              <w:t>В</w:t>
            </w:r>
            <w:proofErr w:type="gramEnd"/>
            <w:r w:rsidRPr="00221215">
              <w:rPr>
                <w:rFonts w:eastAsia="Calibri"/>
                <w:color w:val="000000"/>
              </w:rPr>
              <w:t>tb</w:t>
            </w:r>
            <w:proofErr w:type="spellEnd"/>
            <w:r w:rsidRPr="00221215">
              <w:rPr>
                <w:rFonts w:eastAsia="Calibri"/>
                <w:color w:val="000000"/>
              </w:rPr>
              <w:t xml:space="preserve"> 3,2 не менее 4 Мпа; содержание зерен наибольшей крупности не более 2,5%.</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3,06</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Устройство покрытия пола из пластиката толщ.3 мм с </w:t>
            </w:r>
            <w:proofErr w:type="spellStart"/>
            <w:r w:rsidRPr="00221215">
              <w:rPr>
                <w:rFonts w:eastAsia="Calibri"/>
                <w:color w:val="000000"/>
              </w:rPr>
              <w:t>отбортовкой</w:t>
            </w:r>
            <w:proofErr w:type="spellEnd"/>
            <w:r w:rsidRPr="00221215">
              <w:rPr>
                <w:rFonts w:eastAsia="Calibri"/>
                <w:color w:val="000000"/>
              </w:rPr>
              <w:t xml:space="preserve"> на стены</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Крепление пластиката к стене стальной полосой 40х3 мм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Укладка металлического накладного профиля (порога)</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0,035</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Профили </w:t>
            </w:r>
            <w:proofErr w:type="spellStart"/>
            <w:r w:rsidRPr="00221215">
              <w:rPr>
                <w:rFonts w:eastAsia="Calibri"/>
                <w:color w:val="000000"/>
              </w:rPr>
              <w:t>стыкоперекрывающие</w:t>
            </w:r>
            <w:proofErr w:type="spellEnd"/>
            <w:r w:rsidRPr="00221215">
              <w:rPr>
                <w:rFonts w:eastAsia="Calibri"/>
                <w:color w:val="000000"/>
              </w:rPr>
              <w:t xml:space="preserve"> из алюминиевых сплавов (порожки) с покрытием и </w:t>
            </w:r>
            <w:proofErr w:type="spellStart"/>
            <w:r w:rsidRPr="00221215">
              <w:rPr>
                <w:rFonts w:eastAsia="Calibri"/>
                <w:color w:val="000000"/>
              </w:rPr>
              <w:t>антискользящей</w:t>
            </w:r>
            <w:proofErr w:type="spellEnd"/>
            <w:r w:rsidRPr="00221215">
              <w:rPr>
                <w:rFonts w:eastAsia="Calibri"/>
                <w:color w:val="000000"/>
              </w:rPr>
              <w:t xml:space="preserve"> вставкой, шириной 39 мм, длиной 0,9 м</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шт.</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Герметизация шва примыкания пластика  к стене </w:t>
            </w:r>
            <w:proofErr w:type="gramStart"/>
            <w:r w:rsidRPr="00221215">
              <w:rPr>
                <w:rFonts w:eastAsia="Calibri"/>
                <w:color w:val="000000"/>
              </w:rPr>
              <w:t>силиконовым</w:t>
            </w:r>
            <w:proofErr w:type="gramEnd"/>
            <w:r w:rsidRPr="00221215">
              <w:rPr>
                <w:rFonts w:eastAsia="Calibri"/>
                <w:color w:val="000000"/>
              </w:rPr>
              <w:t xml:space="preserve"> </w:t>
            </w:r>
            <w:proofErr w:type="spellStart"/>
            <w:r w:rsidRPr="00221215">
              <w:rPr>
                <w:rFonts w:eastAsia="Calibri"/>
                <w:color w:val="000000"/>
              </w:rPr>
              <w:t>герметиком</w:t>
            </w:r>
            <w:proofErr w:type="spellEnd"/>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1,03</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Крепление пластиката к полам стальной полосой 40х3 мм у рельсового пути</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0,8</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Сталь полосовая горячекатаная, марки Ст3, толщина 2-6 мм, ширина 30-40 мм, перфорированная</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80</w:t>
            </w:r>
          </w:p>
        </w:tc>
      </w:tr>
      <w:tr w:rsidR="00221215" w:rsidRPr="00221215" w:rsidTr="00387546">
        <w:trPr>
          <w:trHeight w:val="20"/>
        </w:trPr>
        <w:tc>
          <w:tcPr>
            <w:tcW w:w="359" w:type="pct"/>
            <w:vAlign w:val="center"/>
          </w:tcPr>
          <w:p w:rsidR="00221215" w:rsidRPr="00221215" w:rsidRDefault="00221215" w:rsidP="00221215">
            <w:pPr>
              <w:numPr>
                <w:ilvl w:val="0"/>
                <w:numId w:val="37"/>
              </w:numPr>
              <w:suppressAutoHyphens/>
              <w:autoSpaceDE w:val="0"/>
              <w:autoSpaceDN w:val="0"/>
              <w:adjustRightInd w:val="0"/>
              <w:spacing w:after="200" w:line="276" w:lineRule="auto"/>
              <w:contextualSpacing/>
              <w:jc w:val="left"/>
              <w:rPr>
                <w:rFonts w:eastAsia="Calibri"/>
                <w:color w:val="000000"/>
              </w:rPr>
            </w:pPr>
          </w:p>
        </w:tc>
        <w:tc>
          <w:tcPr>
            <w:tcW w:w="3450"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Погрузка и вывоз мусора строительного </w:t>
            </w:r>
          </w:p>
        </w:tc>
        <w:tc>
          <w:tcPr>
            <w:tcW w:w="58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roofErr w:type="gramStart"/>
            <w:r w:rsidRPr="00221215">
              <w:rPr>
                <w:rFonts w:eastAsia="Calibri"/>
                <w:color w:val="000000"/>
              </w:rPr>
              <w:t xml:space="preserve"> Т</w:t>
            </w:r>
            <w:proofErr w:type="gramEnd"/>
            <w:r w:rsidRPr="00221215">
              <w:rPr>
                <w:rFonts w:eastAsia="Calibri"/>
                <w:color w:val="000000"/>
              </w:rPr>
              <w:t xml:space="preserve"> ГРУЗА</w:t>
            </w:r>
          </w:p>
        </w:tc>
        <w:tc>
          <w:tcPr>
            <w:tcW w:w="612"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Весь</w:t>
            </w:r>
          </w:p>
        </w:tc>
      </w:tr>
    </w:tbl>
    <w:p w:rsidR="00221215" w:rsidRPr="00221215" w:rsidRDefault="00221215" w:rsidP="00221215">
      <w:pPr>
        <w:rPr>
          <w:rFonts w:eastAsia="Calibri"/>
        </w:rPr>
      </w:pP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39"/>
        <w:gridCol w:w="7088"/>
        <w:gridCol w:w="1177"/>
        <w:gridCol w:w="1320"/>
      </w:tblGrid>
      <w:tr w:rsidR="00221215" w:rsidRPr="00221215" w:rsidTr="00387546">
        <w:trPr>
          <w:trHeight w:val="20"/>
        </w:trPr>
        <w:tc>
          <w:tcPr>
            <w:tcW w:w="35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 xml:space="preserve">№ </w:t>
            </w:r>
            <w:proofErr w:type="gramStart"/>
            <w:r w:rsidRPr="00221215">
              <w:rPr>
                <w:rFonts w:eastAsia="Calibri"/>
                <w:color w:val="000000"/>
              </w:rPr>
              <w:t>п</w:t>
            </w:r>
            <w:proofErr w:type="gramEnd"/>
            <w:r w:rsidRPr="00221215">
              <w:rPr>
                <w:rFonts w:eastAsia="Calibri"/>
                <w:color w:val="000000"/>
              </w:rPr>
              <w:t>/п</w:t>
            </w:r>
          </w:p>
        </w:tc>
        <w:tc>
          <w:tcPr>
            <w:tcW w:w="3433"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Наименование работ и затрат</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Единица измерения</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Количество</w:t>
            </w:r>
          </w:p>
        </w:tc>
      </w:tr>
      <w:tr w:rsidR="00221215" w:rsidRPr="00221215" w:rsidTr="00387546">
        <w:trPr>
          <w:trHeight w:val="20"/>
        </w:trPr>
        <w:tc>
          <w:tcPr>
            <w:tcW w:w="358"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c>
          <w:tcPr>
            <w:tcW w:w="3433"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4</w:t>
            </w:r>
          </w:p>
        </w:tc>
      </w:tr>
      <w:tr w:rsidR="00221215" w:rsidRPr="00221215" w:rsidTr="00387546">
        <w:trPr>
          <w:trHeight w:val="20"/>
        </w:trPr>
        <w:tc>
          <w:tcPr>
            <w:tcW w:w="3791" w:type="pct"/>
            <w:gridSpan w:val="2"/>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Здание 125. Ремонт водоотводящих лотков.</w:t>
            </w:r>
          </w:p>
        </w:tc>
        <w:tc>
          <w:tcPr>
            <w:tcW w:w="570" w:type="pct"/>
            <w:vAlign w:val="center"/>
          </w:tcPr>
          <w:p w:rsidR="00221215" w:rsidRPr="00221215" w:rsidRDefault="00221215" w:rsidP="00221215">
            <w:pPr>
              <w:autoSpaceDE w:val="0"/>
              <w:autoSpaceDN w:val="0"/>
              <w:adjustRightInd w:val="0"/>
              <w:rPr>
                <w:rFonts w:eastAsia="Calibri"/>
                <w:b/>
                <w:bCs/>
                <w:color w:val="000000"/>
              </w:rPr>
            </w:pPr>
          </w:p>
        </w:tc>
        <w:tc>
          <w:tcPr>
            <w:tcW w:w="639" w:type="pct"/>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791" w:type="pct"/>
            <w:gridSpan w:val="2"/>
            <w:shd w:val="clear" w:color="auto" w:fill="D9D9D9"/>
            <w:vAlign w:val="center"/>
          </w:tcPr>
          <w:p w:rsidR="00221215" w:rsidRPr="00221215" w:rsidRDefault="00221215" w:rsidP="00221215">
            <w:pPr>
              <w:autoSpaceDE w:val="0"/>
              <w:autoSpaceDN w:val="0"/>
              <w:adjustRightInd w:val="0"/>
              <w:jc w:val="both"/>
              <w:rPr>
                <w:rFonts w:eastAsia="Calibri"/>
                <w:b/>
                <w:bCs/>
                <w:color w:val="000000"/>
              </w:rPr>
            </w:pPr>
            <w:r w:rsidRPr="00221215">
              <w:rPr>
                <w:rFonts w:eastAsia="Calibri"/>
                <w:b/>
                <w:bCs/>
                <w:color w:val="000000"/>
              </w:rPr>
              <w:t xml:space="preserve">Раздел: Ремонт </w:t>
            </w:r>
            <w:proofErr w:type="spellStart"/>
            <w:r w:rsidRPr="00221215">
              <w:rPr>
                <w:rFonts w:eastAsia="Calibri"/>
                <w:b/>
                <w:bCs/>
                <w:color w:val="000000"/>
              </w:rPr>
              <w:t>отмостки</w:t>
            </w:r>
            <w:proofErr w:type="spellEnd"/>
          </w:p>
        </w:tc>
        <w:tc>
          <w:tcPr>
            <w:tcW w:w="57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39"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 xml:space="preserve">Разборка покрытий и оснований: существующей бетонной </w:t>
            </w:r>
            <w:proofErr w:type="spellStart"/>
            <w:r w:rsidRPr="00221215">
              <w:rPr>
                <w:rFonts w:eastAsia="Calibri"/>
                <w:color w:val="000000"/>
              </w:rPr>
              <w:t>отмостки</w:t>
            </w:r>
            <w:proofErr w:type="spellEnd"/>
            <w:r w:rsidRPr="00221215">
              <w:rPr>
                <w:rFonts w:eastAsia="Calibri"/>
                <w:color w:val="000000"/>
              </w:rPr>
              <w:t xml:space="preserve"> с помощью молотков отбойных</w:t>
            </w:r>
            <w:proofErr w:type="gramEnd"/>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0,245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Засыпка существующих провалов песком</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3,5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Устройство подстилающего слоя из песка толщ. 200 мм</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proofErr w:type="gramStart"/>
            <w:r w:rsidRPr="00221215">
              <w:rPr>
                <w:rFonts w:eastAsia="Calibri"/>
                <w:color w:val="000000"/>
              </w:rPr>
              <w:t xml:space="preserve">Устройство бетонной </w:t>
            </w:r>
            <w:proofErr w:type="spellStart"/>
            <w:r w:rsidRPr="00221215">
              <w:rPr>
                <w:rFonts w:eastAsia="Calibri"/>
                <w:color w:val="000000"/>
              </w:rPr>
              <w:t>отмостки</w:t>
            </w:r>
            <w:proofErr w:type="spellEnd"/>
            <w:r w:rsidRPr="00221215">
              <w:rPr>
                <w:rFonts w:eastAsia="Calibri"/>
                <w:color w:val="000000"/>
              </w:rPr>
              <w:t xml:space="preserve"> толщ. 180 мм с уклоном от стены</w:t>
            </w:r>
            <w:proofErr w:type="gramEnd"/>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0,122</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Бетон тяжелый, крупность заполнителя 20 мм, класс В15 (М200)</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12,444</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Заделка шва примыкания </w:t>
            </w:r>
            <w:proofErr w:type="spellStart"/>
            <w:r w:rsidRPr="00221215">
              <w:rPr>
                <w:rFonts w:eastAsia="Calibri"/>
                <w:color w:val="000000"/>
              </w:rPr>
              <w:t>отмостки</w:t>
            </w:r>
            <w:proofErr w:type="spellEnd"/>
            <w:r w:rsidRPr="00221215">
              <w:rPr>
                <w:rFonts w:eastAsia="Calibri"/>
                <w:color w:val="000000"/>
              </w:rPr>
              <w:t xml:space="preserve"> к стене здания</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 м</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68</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Планировка участка вручную</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w:t>
            </w:r>
            <w:proofErr w:type="gramStart"/>
            <w:r w:rsidRPr="00221215">
              <w:rPr>
                <w:rFonts w:eastAsia="Calibri"/>
                <w:color w:val="000000"/>
              </w:rPr>
              <w:t>2</w:t>
            </w:r>
            <w:proofErr w:type="gramEnd"/>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0,68</w:t>
            </w:r>
          </w:p>
        </w:tc>
      </w:tr>
      <w:tr w:rsidR="00221215" w:rsidRPr="00221215" w:rsidTr="00387546">
        <w:trPr>
          <w:trHeight w:val="20"/>
        </w:trPr>
        <w:tc>
          <w:tcPr>
            <w:tcW w:w="3791" w:type="pct"/>
            <w:gridSpan w:val="2"/>
            <w:shd w:val="clear" w:color="auto" w:fill="D9D9D9"/>
            <w:vAlign w:val="center"/>
          </w:tcPr>
          <w:p w:rsidR="00221215" w:rsidRPr="00221215" w:rsidRDefault="00221215" w:rsidP="00221215">
            <w:pPr>
              <w:autoSpaceDE w:val="0"/>
              <w:autoSpaceDN w:val="0"/>
              <w:adjustRightInd w:val="0"/>
              <w:ind w:left="720"/>
              <w:jc w:val="both"/>
              <w:rPr>
                <w:rFonts w:eastAsia="Calibri"/>
                <w:b/>
                <w:bCs/>
                <w:color w:val="000000"/>
              </w:rPr>
            </w:pPr>
            <w:r w:rsidRPr="00221215">
              <w:rPr>
                <w:rFonts w:eastAsia="Calibri"/>
                <w:b/>
                <w:bCs/>
                <w:color w:val="000000"/>
              </w:rPr>
              <w:lastRenderedPageBreak/>
              <w:t>Раздел: Ремонт водоотводящих лотков</w:t>
            </w:r>
          </w:p>
        </w:tc>
        <w:tc>
          <w:tcPr>
            <w:tcW w:w="570"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c>
          <w:tcPr>
            <w:tcW w:w="639" w:type="pct"/>
            <w:shd w:val="clear" w:color="auto" w:fill="D9D9D9"/>
            <w:vAlign w:val="center"/>
          </w:tcPr>
          <w:p w:rsidR="00221215" w:rsidRPr="00221215" w:rsidRDefault="00221215" w:rsidP="00221215">
            <w:pPr>
              <w:autoSpaceDE w:val="0"/>
              <w:autoSpaceDN w:val="0"/>
              <w:adjustRightInd w:val="0"/>
              <w:rPr>
                <w:rFonts w:eastAsia="Calibri"/>
                <w:b/>
                <w:bCs/>
                <w:color w:val="000000"/>
              </w:rPr>
            </w:pP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Разборка бетонных стенок водоотводного канала в местах обрушений</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Бетонирование стенок водоотводного канала с  укладкой арматурной сетки</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100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0,025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Бетон тяжелый, крупность заполнителя 20 мм, класс В15 (М200)</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2,55</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Сетка сварная из холоднотянутой проволоки 4-5 мм (3,48*6,5=22,6кг)</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т</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0,038965517</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Монтаж и демонтаж деревянной опалубки</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10 м</w:t>
            </w:r>
            <w:proofErr w:type="gramStart"/>
            <w:r w:rsidRPr="00221215">
              <w:rPr>
                <w:rFonts w:eastAsia="Calibri"/>
                <w:color w:val="000000"/>
              </w:rPr>
              <w:t>2</w:t>
            </w:r>
            <w:proofErr w:type="gramEnd"/>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1,3</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Засыпка песком пазух траншей</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 м3</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
        </w:tc>
      </w:tr>
      <w:tr w:rsidR="00221215" w:rsidRPr="00221215" w:rsidTr="00387546">
        <w:trPr>
          <w:trHeight w:val="20"/>
        </w:trPr>
        <w:tc>
          <w:tcPr>
            <w:tcW w:w="358" w:type="pct"/>
            <w:vAlign w:val="center"/>
          </w:tcPr>
          <w:p w:rsidR="00221215" w:rsidRPr="00221215" w:rsidRDefault="00221215" w:rsidP="00221215">
            <w:pPr>
              <w:numPr>
                <w:ilvl w:val="0"/>
                <w:numId w:val="38"/>
              </w:numPr>
              <w:suppressAutoHyphens/>
              <w:autoSpaceDE w:val="0"/>
              <w:autoSpaceDN w:val="0"/>
              <w:adjustRightInd w:val="0"/>
              <w:spacing w:after="200" w:line="276" w:lineRule="auto"/>
              <w:contextualSpacing/>
              <w:jc w:val="left"/>
              <w:rPr>
                <w:rFonts w:eastAsia="Calibri"/>
                <w:color w:val="000000"/>
              </w:rPr>
            </w:pPr>
          </w:p>
        </w:tc>
        <w:tc>
          <w:tcPr>
            <w:tcW w:w="3433" w:type="pct"/>
            <w:vAlign w:val="center"/>
          </w:tcPr>
          <w:p w:rsidR="00221215" w:rsidRPr="00221215" w:rsidRDefault="00221215" w:rsidP="00221215">
            <w:pPr>
              <w:autoSpaceDE w:val="0"/>
              <w:autoSpaceDN w:val="0"/>
              <w:adjustRightInd w:val="0"/>
              <w:jc w:val="both"/>
              <w:rPr>
                <w:rFonts w:eastAsia="Calibri"/>
                <w:color w:val="000000"/>
              </w:rPr>
            </w:pPr>
            <w:r w:rsidRPr="00221215">
              <w:rPr>
                <w:rFonts w:eastAsia="Calibri"/>
                <w:color w:val="000000"/>
              </w:rPr>
              <w:t xml:space="preserve">Погрузка и вывоз мусора строительного </w:t>
            </w:r>
          </w:p>
        </w:tc>
        <w:tc>
          <w:tcPr>
            <w:tcW w:w="570"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1</w:t>
            </w:r>
            <w:proofErr w:type="gramStart"/>
            <w:r w:rsidRPr="00221215">
              <w:rPr>
                <w:rFonts w:eastAsia="Calibri"/>
                <w:color w:val="000000"/>
              </w:rPr>
              <w:t xml:space="preserve"> Т</w:t>
            </w:r>
            <w:proofErr w:type="gramEnd"/>
            <w:r w:rsidRPr="00221215">
              <w:rPr>
                <w:rFonts w:eastAsia="Calibri"/>
                <w:color w:val="000000"/>
              </w:rPr>
              <w:t xml:space="preserve"> ГРУЗА</w:t>
            </w:r>
          </w:p>
        </w:tc>
        <w:tc>
          <w:tcPr>
            <w:tcW w:w="639" w:type="pct"/>
            <w:vAlign w:val="center"/>
          </w:tcPr>
          <w:p w:rsidR="00221215" w:rsidRPr="00221215" w:rsidRDefault="00221215" w:rsidP="00221215">
            <w:pPr>
              <w:autoSpaceDE w:val="0"/>
              <w:autoSpaceDN w:val="0"/>
              <w:adjustRightInd w:val="0"/>
              <w:rPr>
                <w:rFonts w:eastAsia="Calibri"/>
                <w:color w:val="000000"/>
              </w:rPr>
            </w:pPr>
            <w:r w:rsidRPr="00221215">
              <w:rPr>
                <w:rFonts w:eastAsia="Calibri"/>
                <w:color w:val="000000"/>
              </w:rPr>
              <w:t>Весь</w:t>
            </w:r>
          </w:p>
        </w:tc>
      </w:tr>
    </w:tbl>
    <w:p w:rsidR="00221215" w:rsidRPr="00221215" w:rsidRDefault="00221215" w:rsidP="00221215">
      <w:pPr>
        <w:rPr>
          <w:rFonts w:eastAsia="Calibri"/>
        </w:rPr>
      </w:pPr>
    </w:p>
    <w:tbl>
      <w:tblPr>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6890"/>
        <w:gridCol w:w="1292"/>
        <w:gridCol w:w="1419"/>
      </w:tblGrid>
      <w:tr w:rsidR="00221215" w:rsidRPr="00221215" w:rsidTr="00387546">
        <w:trPr>
          <w:trHeight w:val="20"/>
        </w:trPr>
        <w:tc>
          <w:tcPr>
            <w:tcW w:w="392"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 xml:space="preserve">№ </w:t>
            </w:r>
            <w:proofErr w:type="gramStart"/>
            <w:r w:rsidRPr="00221215">
              <w:rPr>
                <w:rFonts w:eastAsia="Times New Roman"/>
                <w:lang w:eastAsia="ru-RU"/>
              </w:rPr>
              <w:t>п</w:t>
            </w:r>
            <w:proofErr w:type="gramEnd"/>
            <w:r w:rsidRPr="00221215">
              <w:rPr>
                <w:rFonts w:eastAsia="Times New Roman"/>
                <w:lang w:eastAsia="ru-RU"/>
              </w:rPr>
              <w:t>/п</w:t>
            </w:r>
          </w:p>
        </w:tc>
        <w:tc>
          <w:tcPr>
            <w:tcW w:w="3307"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Наименование работ и затрат</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Единица измерения</w:t>
            </w:r>
          </w:p>
        </w:tc>
        <w:tc>
          <w:tcPr>
            <w:tcW w:w="68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Количество</w:t>
            </w:r>
          </w:p>
        </w:tc>
      </w:tr>
      <w:tr w:rsidR="00221215" w:rsidRPr="00221215" w:rsidTr="00387546">
        <w:trPr>
          <w:trHeight w:val="20"/>
        </w:trPr>
        <w:tc>
          <w:tcPr>
            <w:tcW w:w="392"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1</w:t>
            </w:r>
          </w:p>
        </w:tc>
        <w:tc>
          <w:tcPr>
            <w:tcW w:w="3307"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2</w:t>
            </w:r>
          </w:p>
        </w:tc>
        <w:tc>
          <w:tcPr>
            <w:tcW w:w="62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3</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4</w:t>
            </w:r>
          </w:p>
        </w:tc>
      </w:tr>
      <w:tr w:rsidR="00221215" w:rsidRPr="00221215" w:rsidTr="00387546">
        <w:trPr>
          <w:trHeight w:val="20"/>
        </w:trPr>
        <w:tc>
          <w:tcPr>
            <w:tcW w:w="5000" w:type="pct"/>
            <w:gridSpan w:val="4"/>
            <w:shd w:val="clear" w:color="auto" w:fill="auto"/>
            <w:vAlign w:val="center"/>
            <w:hideMark/>
          </w:tcPr>
          <w:p w:rsidR="00221215" w:rsidRPr="00221215" w:rsidRDefault="00221215" w:rsidP="00221215">
            <w:pPr>
              <w:jc w:val="both"/>
              <w:rPr>
                <w:rFonts w:eastAsia="Times New Roman"/>
                <w:b/>
                <w:bCs/>
                <w:lang w:eastAsia="ru-RU"/>
              </w:rPr>
            </w:pPr>
            <w:r w:rsidRPr="00221215">
              <w:rPr>
                <w:rFonts w:eastAsia="Times New Roman"/>
                <w:b/>
                <w:bCs/>
                <w:lang w:eastAsia="ru-RU"/>
              </w:rPr>
              <w:t>Здание 105,105а. Ремонт помещений №135,141, 112а, операторских №112,114, 115, 118,119.</w:t>
            </w:r>
          </w:p>
        </w:tc>
      </w:tr>
      <w:tr w:rsidR="00221215" w:rsidRPr="00221215" w:rsidTr="00387546">
        <w:trPr>
          <w:trHeight w:val="20"/>
        </w:trPr>
        <w:tc>
          <w:tcPr>
            <w:tcW w:w="5000" w:type="pct"/>
            <w:gridSpan w:val="4"/>
            <w:shd w:val="clear" w:color="auto" w:fill="D9D9D9"/>
            <w:vAlign w:val="center"/>
            <w:hideMark/>
          </w:tcPr>
          <w:p w:rsidR="00221215" w:rsidRPr="00221215" w:rsidRDefault="00221215" w:rsidP="00221215">
            <w:pPr>
              <w:jc w:val="both"/>
              <w:rPr>
                <w:rFonts w:eastAsia="Times New Roman"/>
                <w:b/>
                <w:bCs/>
                <w:lang w:eastAsia="ru-RU"/>
              </w:rPr>
            </w:pPr>
            <w:r w:rsidRPr="00221215">
              <w:rPr>
                <w:rFonts w:eastAsia="Times New Roman"/>
                <w:b/>
                <w:bCs/>
                <w:lang w:eastAsia="ru-RU"/>
              </w:rPr>
              <w:t>Раздел: Помещение №135</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Демонтаж оконных решеток</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 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0,15</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Очистка поверхности щетками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7,2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Масляная окраска металлических поверхностей решеток, количество окрасок 2</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0,072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Монтаж решеток оконных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 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0,15</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Снятие оконных переплетов: остекленных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0,144</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Демонтаж оконных коробок: в каменных стенах с отбивкой штукатурки в откосах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шт.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Снятие подоконных досок: бетонных и мозаичных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221215">
              <w:rPr>
                <w:rFonts w:eastAsia="Times New Roman"/>
                <w:lang w:eastAsia="ru-RU"/>
              </w:rPr>
              <w:t>2</w:t>
            </w:r>
            <w:proofErr w:type="gramEnd"/>
            <w:r w:rsidRPr="00221215">
              <w:rPr>
                <w:rFonts w:eastAsia="Times New Roman"/>
                <w:lang w:eastAsia="ru-RU"/>
              </w:rPr>
              <w:t xml:space="preserve"> двухстворчатых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0,072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Блок оконный пластиковый двустворчатый с поворотной и поворотно-откидной створкой с двухкамерным стеклопакетом (32мм)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7,2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Установка подоконных досок из ПВХ в каменных стенах толщиной до 0,51 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 xml:space="preserve">100 </w:t>
            </w:r>
            <w:proofErr w:type="spellStart"/>
            <w:r w:rsidRPr="00221215">
              <w:rPr>
                <w:rFonts w:eastAsia="Times New Roman"/>
                <w:lang w:eastAsia="ru-RU"/>
              </w:rPr>
              <w:t>м.п</w:t>
            </w:r>
            <w:proofErr w:type="spellEnd"/>
            <w:r w:rsidRPr="00221215">
              <w:rPr>
                <w:rFonts w:eastAsia="Times New Roman"/>
                <w:lang w:eastAsia="ru-RU"/>
              </w:rPr>
              <w:t>.</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0,036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Доски подоконные ПВХ, шириной 400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3,6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Облицовка оконных проемов </w:t>
            </w:r>
            <w:proofErr w:type="gramStart"/>
            <w:r w:rsidRPr="00221215">
              <w:rPr>
                <w:rFonts w:eastAsia="Times New Roman"/>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221215">
              <w:rPr>
                <w:rFonts w:eastAsia="Times New Roman"/>
                <w:lang w:eastAsia="ru-RU"/>
              </w:rPr>
              <w:t xml:space="preserve"> с полимерным покрытием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7,2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Облицовка оконных откосов панелями ПВХ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0,013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Снятие дверных полотен</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Демонтаж дверных коробок: в каменных стенах с отбивкой штукатурки в откосах</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шт.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Установка блоков в наружных и внутренних дверных проемах в каменных стенах, площадь проема до 3 м</w:t>
            </w:r>
            <w:proofErr w:type="gramStart"/>
            <w:r w:rsidRPr="00221215">
              <w:rPr>
                <w:rFonts w:eastAsia="Times New Roman"/>
                <w:lang w:eastAsia="ru-RU"/>
              </w:rPr>
              <w:t>2</w:t>
            </w:r>
            <w:proofErr w:type="gramEnd"/>
            <w:r w:rsidRPr="00221215">
              <w:rPr>
                <w:rFonts w:eastAsia="Times New Roman"/>
                <w:lang w:eastAsia="ru-RU"/>
              </w:rPr>
              <w:t xml:space="preserve"> (блок двупольный с глухими полотнами)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Скобяные изделия для блоков входных дверей в здание двупольных</w:t>
            </w:r>
          </w:p>
        </w:tc>
        <w:tc>
          <w:tcPr>
            <w:tcW w:w="620" w:type="pct"/>
            <w:shd w:val="clear" w:color="auto" w:fill="auto"/>
            <w:vAlign w:val="center"/>
            <w:hideMark/>
          </w:tcPr>
          <w:p w:rsidR="00221215" w:rsidRPr="00221215" w:rsidRDefault="00221215" w:rsidP="00221215">
            <w:pPr>
              <w:rPr>
                <w:rFonts w:eastAsia="Times New Roman"/>
                <w:lang w:eastAsia="ru-RU"/>
              </w:rPr>
            </w:pPr>
            <w:proofErr w:type="spellStart"/>
            <w:r w:rsidRPr="00221215">
              <w:rPr>
                <w:rFonts w:eastAsia="Times New Roman"/>
                <w:lang w:eastAsia="ru-RU"/>
              </w:rPr>
              <w:t>компл</w:t>
            </w:r>
            <w:proofErr w:type="spellEnd"/>
            <w:r w:rsidRPr="00221215">
              <w:rPr>
                <w:rFonts w:eastAsia="Times New Roman"/>
                <w:lang w:eastAsia="ru-RU"/>
              </w:rPr>
              <w:t>.</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Блоки дверные двупольные</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Установка и крепление наличников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окраска масляными составами по дереву заполнений дверных проемов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масляная окраска ранее окрашенных стен за два раза с расчисткой старой краски более 35%</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1,35</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Расчистка потолков от старой краски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proofErr w:type="gramStart"/>
            <w:r w:rsidRPr="00221215">
              <w:rPr>
                <w:rFonts w:eastAsia="Times New Roman"/>
                <w:lang w:eastAsia="ru-RU"/>
              </w:rPr>
              <w:t>Сплошное</w:t>
            </w:r>
            <w:proofErr w:type="gramEnd"/>
            <w:r w:rsidRPr="00221215">
              <w:rPr>
                <w:rFonts w:eastAsia="Times New Roman"/>
                <w:lang w:eastAsia="ru-RU"/>
              </w:rPr>
              <w:t xml:space="preserve"> шпатлевание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Покрытие поверхностей грунтовкой глубокого проникновения за 1 раз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Грунтовка глубокого проникновения</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0,00806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окраска масляными составами по штукатурке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0,08</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Окраска масляными составами ранее окрашенных металлических шкафов за два раза</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Устройство покрытия пола из пластиката толщиной  3 мм с </w:t>
            </w:r>
            <w:proofErr w:type="spellStart"/>
            <w:r w:rsidRPr="00221215">
              <w:rPr>
                <w:rFonts w:eastAsia="Times New Roman"/>
                <w:lang w:eastAsia="ru-RU"/>
              </w:rPr>
              <w:t>отбортовкой</w:t>
            </w:r>
            <w:proofErr w:type="spellEnd"/>
            <w:r w:rsidRPr="00221215">
              <w:rPr>
                <w:rFonts w:eastAsia="Times New Roman"/>
                <w:lang w:eastAsia="ru-RU"/>
              </w:rPr>
              <w:t xml:space="preserve"> на стены</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0,456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Крепление пластиката к стене стальной полосой 40х3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0,36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Сталь полосовая горячекатаная, марки Ст3, толщина 2-6 мм, ширина 30-40 мм, перфорированная</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36</w:t>
            </w:r>
          </w:p>
        </w:tc>
      </w:tr>
      <w:tr w:rsidR="00221215" w:rsidRPr="00221215" w:rsidTr="00387546">
        <w:trPr>
          <w:trHeight w:val="20"/>
        </w:trPr>
        <w:tc>
          <w:tcPr>
            <w:tcW w:w="5000" w:type="pct"/>
            <w:gridSpan w:val="4"/>
            <w:shd w:val="clear" w:color="auto" w:fill="D9D9D9"/>
            <w:vAlign w:val="center"/>
            <w:hideMark/>
          </w:tcPr>
          <w:p w:rsidR="00221215" w:rsidRPr="00221215" w:rsidRDefault="00221215" w:rsidP="00221215">
            <w:pPr>
              <w:ind w:left="720"/>
              <w:jc w:val="both"/>
              <w:rPr>
                <w:rFonts w:eastAsia="Times New Roman"/>
                <w:b/>
                <w:bCs/>
                <w:lang w:eastAsia="ru-RU"/>
              </w:rPr>
            </w:pPr>
            <w:r w:rsidRPr="00221215">
              <w:rPr>
                <w:rFonts w:eastAsia="Times New Roman"/>
                <w:b/>
                <w:bCs/>
                <w:lang w:eastAsia="ru-RU"/>
              </w:rPr>
              <w:t>Раздел: Помещение №141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Ремонт штукатурки внутренних стен по камню и бетону цементно-известковым раствором, площадью отдельных мест до 1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масляная окраска ранее окрашенных стен за два раза с расчисткой старой краски более 35%</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0,77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Расчистка потолков от старой краски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proofErr w:type="gramStart"/>
            <w:r w:rsidRPr="00221215">
              <w:rPr>
                <w:rFonts w:eastAsia="Times New Roman"/>
                <w:lang w:eastAsia="ru-RU"/>
              </w:rPr>
              <w:t>Сплошное</w:t>
            </w:r>
            <w:proofErr w:type="gramEnd"/>
            <w:r w:rsidRPr="00221215">
              <w:rPr>
                <w:rFonts w:eastAsia="Times New Roman"/>
                <w:lang w:eastAsia="ru-RU"/>
              </w:rPr>
              <w:t xml:space="preserve"> шпатлевание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Покрытие поверхностей грунтовкой глубокого проникновения за 1 раз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Грунтовка глубокого проникновения</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0,00351</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окраска масляными составами по штукатурке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0,27</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Окраска масляными составами ранее окрашенных поверхностей радиаторов и ребристых труб отопления за 2 раза</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Улучшенная масляная окраска ранее окрашенных окон за два раза с расчисткой старой краски более 35% в </w:t>
            </w:r>
            <w:proofErr w:type="spellStart"/>
            <w:r w:rsidRPr="00221215">
              <w:rPr>
                <w:rFonts w:eastAsia="Times New Roman"/>
                <w:lang w:eastAsia="ru-RU"/>
              </w:rPr>
              <w:t>т</w:t>
            </w:r>
            <w:proofErr w:type="gramStart"/>
            <w:r w:rsidRPr="00221215">
              <w:rPr>
                <w:rFonts w:eastAsia="Times New Roman"/>
                <w:lang w:eastAsia="ru-RU"/>
              </w:rPr>
              <w:t>.ч</w:t>
            </w:r>
            <w:proofErr w:type="spellEnd"/>
            <w:proofErr w:type="gramEnd"/>
            <w:r w:rsidRPr="00221215">
              <w:rPr>
                <w:rFonts w:eastAsia="Times New Roman"/>
                <w:lang w:eastAsia="ru-RU"/>
              </w:rPr>
              <w:t xml:space="preserve"> подоконной доски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0,132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масляная окраска ранее окрашенных оконных откосов за два раза с расчисткой старой краски более 35%</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0,052</w:t>
            </w:r>
          </w:p>
        </w:tc>
      </w:tr>
      <w:tr w:rsidR="00221215" w:rsidRPr="00221215" w:rsidTr="00387546">
        <w:trPr>
          <w:trHeight w:val="20"/>
        </w:trPr>
        <w:tc>
          <w:tcPr>
            <w:tcW w:w="5000" w:type="pct"/>
            <w:gridSpan w:val="4"/>
            <w:shd w:val="clear" w:color="auto" w:fill="D9D9D9"/>
            <w:vAlign w:val="center"/>
            <w:hideMark/>
          </w:tcPr>
          <w:p w:rsidR="00221215" w:rsidRPr="00221215" w:rsidRDefault="00221215" w:rsidP="00221215">
            <w:pPr>
              <w:ind w:left="720"/>
              <w:jc w:val="both"/>
              <w:rPr>
                <w:rFonts w:eastAsia="Times New Roman"/>
                <w:b/>
                <w:bCs/>
                <w:lang w:eastAsia="ru-RU"/>
              </w:rPr>
            </w:pPr>
            <w:r w:rsidRPr="00221215">
              <w:rPr>
                <w:rFonts w:eastAsia="Times New Roman"/>
                <w:b/>
                <w:bCs/>
                <w:lang w:eastAsia="ru-RU"/>
              </w:rPr>
              <w:t xml:space="preserve">Раздел: Помещение №112А, </w:t>
            </w:r>
            <w:proofErr w:type="gramStart"/>
            <w:r w:rsidRPr="00221215">
              <w:rPr>
                <w:rFonts w:eastAsia="Times New Roman"/>
                <w:b/>
                <w:bCs/>
                <w:lang w:eastAsia="ru-RU"/>
              </w:rPr>
              <w:t>операторские</w:t>
            </w:r>
            <w:proofErr w:type="gramEnd"/>
            <w:r w:rsidRPr="00221215">
              <w:rPr>
                <w:rFonts w:eastAsia="Times New Roman"/>
                <w:b/>
                <w:bCs/>
                <w:lang w:eastAsia="ru-RU"/>
              </w:rPr>
              <w:t xml:space="preserve"> №112,114,115,118,119.</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Устройство покрытия пола из пластиката толщиной  3 мм с </w:t>
            </w:r>
            <w:proofErr w:type="spellStart"/>
            <w:r w:rsidRPr="00221215">
              <w:rPr>
                <w:rFonts w:eastAsia="Times New Roman"/>
                <w:lang w:eastAsia="ru-RU"/>
              </w:rPr>
              <w:t>отбортовкой</w:t>
            </w:r>
            <w:proofErr w:type="spellEnd"/>
            <w:r w:rsidRPr="00221215">
              <w:rPr>
                <w:rFonts w:eastAsia="Times New Roman"/>
                <w:lang w:eastAsia="ru-RU"/>
              </w:rPr>
              <w:t xml:space="preserve"> на стены</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0,22</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Крепление пластиката к стене стальной полосой 40х3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0,13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Сталь полосовая горячекатаная, марки Ст3, толщина 2-6 мм, ширина 30-40 мм, перфорированная</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м</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13</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Ремонт штукатурки внутренних стен по камню и бетону </w:t>
            </w:r>
            <w:r w:rsidRPr="00221215">
              <w:rPr>
                <w:rFonts w:eastAsia="Times New Roman"/>
                <w:lang w:eastAsia="ru-RU"/>
              </w:rPr>
              <w:lastRenderedPageBreak/>
              <w:t>цементно-известковым раствором, площадью отдельных мест до 1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lastRenderedPageBreak/>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0,59</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масляная окраска ранее окрашенных стен за два раза с расчисткой старой краски более 35%</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2,96</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Расчистка потолков от старой краски</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0,68</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Ремонт штукатурки потолков по камню и бетону цементно-известковым раствором, площадью отдельных мест до 10 м</w:t>
            </w:r>
            <w:proofErr w:type="gramStart"/>
            <w:r w:rsidRPr="00221215">
              <w:rPr>
                <w:rFonts w:eastAsia="Times New Roman"/>
                <w:lang w:eastAsia="ru-RU"/>
              </w:rPr>
              <w:t>2</w:t>
            </w:r>
            <w:proofErr w:type="gramEnd"/>
            <w:r w:rsidRPr="00221215">
              <w:rPr>
                <w:rFonts w:eastAsia="Times New Roman"/>
                <w:lang w:eastAsia="ru-RU"/>
              </w:rPr>
              <w:t xml:space="preserve"> толщиной слоя до 20 мм</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0,4</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proofErr w:type="gramStart"/>
            <w:r w:rsidRPr="00221215">
              <w:rPr>
                <w:rFonts w:eastAsia="Times New Roman"/>
                <w:lang w:eastAsia="ru-RU"/>
              </w:rPr>
              <w:t>Сплошное</w:t>
            </w:r>
            <w:proofErr w:type="gramEnd"/>
            <w:r w:rsidRPr="00221215">
              <w:rPr>
                <w:rFonts w:eastAsia="Times New Roman"/>
                <w:lang w:eastAsia="ru-RU"/>
              </w:rPr>
              <w:t xml:space="preserve"> шпатлевание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0,68</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Покрытие поверхностей грунтовкой глубокого проникновения за 1 раз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0,68</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Грунтовка глубокого проникновения</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т</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0,00884</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Улучшенная окраска масляными составами по штукатурке потолков</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100 м</w:t>
            </w:r>
            <w:proofErr w:type="gramStart"/>
            <w:r w:rsidRPr="00221215">
              <w:rPr>
                <w:rFonts w:eastAsia="Times New Roman"/>
                <w:lang w:eastAsia="ru-RU"/>
              </w:rPr>
              <w:t>2</w:t>
            </w:r>
            <w:proofErr w:type="gramEnd"/>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0,68</w:t>
            </w:r>
          </w:p>
        </w:tc>
      </w:tr>
      <w:tr w:rsidR="00221215" w:rsidRPr="00221215" w:rsidTr="00387546">
        <w:trPr>
          <w:trHeight w:val="20"/>
        </w:trPr>
        <w:tc>
          <w:tcPr>
            <w:tcW w:w="392" w:type="pct"/>
            <w:shd w:val="clear" w:color="auto" w:fill="auto"/>
            <w:noWrap/>
            <w:vAlign w:val="center"/>
          </w:tcPr>
          <w:p w:rsidR="00221215" w:rsidRPr="00221215" w:rsidRDefault="00221215" w:rsidP="00221215">
            <w:pPr>
              <w:numPr>
                <w:ilvl w:val="0"/>
                <w:numId w:val="39"/>
              </w:numPr>
              <w:suppressAutoHyphens/>
              <w:spacing w:after="200" w:line="276" w:lineRule="auto"/>
              <w:contextualSpacing/>
              <w:jc w:val="left"/>
              <w:rPr>
                <w:rFonts w:eastAsia="Times New Roman"/>
                <w:lang w:eastAsia="ru-RU"/>
              </w:rPr>
            </w:pPr>
          </w:p>
        </w:tc>
        <w:tc>
          <w:tcPr>
            <w:tcW w:w="3307" w:type="pct"/>
            <w:shd w:val="clear" w:color="auto" w:fill="auto"/>
            <w:vAlign w:val="center"/>
            <w:hideMark/>
          </w:tcPr>
          <w:p w:rsidR="00221215" w:rsidRPr="00221215" w:rsidRDefault="00221215" w:rsidP="00221215">
            <w:pPr>
              <w:jc w:val="both"/>
              <w:rPr>
                <w:rFonts w:eastAsia="Times New Roman"/>
                <w:lang w:eastAsia="ru-RU"/>
              </w:rPr>
            </w:pPr>
            <w:r w:rsidRPr="00221215">
              <w:rPr>
                <w:rFonts w:eastAsia="Times New Roman"/>
                <w:lang w:eastAsia="ru-RU"/>
              </w:rPr>
              <w:t xml:space="preserve">Погрузка и вывоз мусора строительного </w:t>
            </w:r>
          </w:p>
        </w:tc>
        <w:tc>
          <w:tcPr>
            <w:tcW w:w="620" w:type="pct"/>
            <w:shd w:val="clear" w:color="auto" w:fill="auto"/>
            <w:vAlign w:val="center"/>
            <w:hideMark/>
          </w:tcPr>
          <w:p w:rsidR="00221215" w:rsidRPr="00221215" w:rsidRDefault="00221215" w:rsidP="00221215">
            <w:pPr>
              <w:rPr>
                <w:rFonts w:eastAsia="Times New Roman"/>
                <w:lang w:eastAsia="ru-RU"/>
              </w:rPr>
            </w:pPr>
            <w:r w:rsidRPr="00221215">
              <w:rPr>
                <w:rFonts w:eastAsia="Times New Roman"/>
                <w:lang w:eastAsia="ru-RU"/>
              </w:rPr>
              <w:t>1</w:t>
            </w:r>
            <w:proofErr w:type="gramStart"/>
            <w:r w:rsidRPr="00221215">
              <w:rPr>
                <w:rFonts w:eastAsia="Times New Roman"/>
                <w:lang w:eastAsia="ru-RU"/>
              </w:rPr>
              <w:t xml:space="preserve"> Т</w:t>
            </w:r>
            <w:proofErr w:type="gramEnd"/>
            <w:r w:rsidRPr="00221215">
              <w:rPr>
                <w:rFonts w:eastAsia="Times New Roman"/>
                <w:lang w:eastAsia="ru-RU"/>
              </w:rPr>
              <w:t xml:space="preserve"> ГРУЗА</w:t>
            </w:r>
          </w:p>
        </w:tc>
        <w:tc>
          <w:tcPr>
            <w:tcW w:w="680" w:type="pct"/>
            <w:shd w:val="clear" w:color="auto" w:fill="auto"/>
            <w:noWrap/>
            <w:vAlign w:val="center"/>
            <w:hideMark/>
          </w:tcPr>
          <w:p w:rsidR="00221215" w:rsidRPr="00221215" w:rsidRDefault="00221215" w:rsidP="00221215">
            <w:pPr>
              <w:rPr>
                <w:rFonts w:eastAsia="Times New Roman"/>
                <w:lang w:eastAsia="ru-RU"/>
              </w:rPr>
            </w:pPr>
            <w:r w:rsidRPr="00221215">
              <w:rPr>
                <w:rFonts w:eastAsia="Times New Roman"/>
                <w:lang w:eastAsia="ru-RU"/>
              </w:rPr>
              <w:t>Весь</w:t>
            </w:r>
          </w:p>
        </w:tc>
      </w:tr>
    </w:tbl>
    <w:p w:rsidR="00221215" w:rsidRPr="00221215" w:rsidRDefault="00221215" w:rsidP="00221215">
      <w:pPr>
        <w:rPr>
          <w:rFonts w:eastAsia="Calibri"/>
        </w:rPr>
      </w:pPr>
    </w:p>
    <w:p w:rsidR="00221215" w:rsidRPr="00221215" w:rsidRDefault="00221215" w:rsidP="00221215">
      <w:pPr>
        <w:jc w:val="both"/>
        <w:rPr>
          <w:rFonts w:eastAsia="Calibri"/>
          <w:b/>
        </w:rPr>
      </w:pPr>
      <w:r w:rsidRPr="00221215">
        <w:rPr>
          <w:rFonts w:eastAsia="Calibri"/>
          <w:b/>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221215" w:rsidRPr="00221215" w:rsidRDefault="00221215" w:rsidP="00221215">
      <w:pPr>
        <w:rPr>
          <w:rFonts w:eastAsia="Calibri"/>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5. ТРЕБОВАНИЯ К МАТЕРИАЛАМ И ОБОРУДОВАНИЮ, ПРИМЕНЯЕМЫМ ДЛЯ ВЫПОЛНЕНИЯ РАБОТ</w:t>
      </w:r>
    </w:p>
    <w:p w:rsidR="00221215" w:rsidRPr="00221215" w:rsidRDefault="00221215" w:rsidP="00221215">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221215" w:rsidRPr="00221215" w:rsidRDefault="00221215" w:rsidP="00221215">
            <w:pPr>
              <w:jc w:val="both"/>
              <w:rPr>
                <w:rFonts w:eastAsia="Calibri"/>
              </w:rPr>
            </w:pPr>
          </w:p>
          <w:p w:rsidR="00221215" w:rsidRPr="00221215" w:rsidRDefault="00221215" w:rsidP="00221215">
            <w:pPr>
              <w:jc w:val="both"/>
              <w:rPr>
                <w:rFonts w:eastAsia="Calibri"/>
              </w:rPr>
            </w:pPr>
            <w:r w:rsidRPr="00221215">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221215" w:rsidRPr="00221215" w:rsidRDefault="00221215" w:rsidP="00221215">
      <w:pPr>
        <w:jc w:val="left"/>
        <w:rPr>
          <w:rFonts w:eastAsia="Calibri"/>
          <w:b/>
        </w:rPr>
      </w:pPr>
    </w:p>
    <w:p w:rsidR="00221215" w:rsidRPr="00221215" w:rsidRDefault="00221215" w:rsidP="00221215">
      <w:pPr>
        <w:rPr>
          <w:rFonts w:eastAsia="Times New Roman"/>
          <w:bCs/>
          <w:color w:val="000000"/>
          <w:lang w:eastAsia="ru-RU"/>
        </w:rPr>
      </w:pPr>
      <w:r w:rsidRPr="00221215">
        <w:rPr>
          <w:rFonts w:eastAsia="Times New Roman"/>
          <w:bCs/>
          <w:color w:val="000000"/>
          <w:lang w:eastAsia="ru-RU"/>
        </w:rPr>
        <w:t>РАЗДЕЛ 6. ПЕРЕЧЕНЬ ПРОЕКТНОЙ И РАБОЧЕЙ ДОКУМЕНТАЦИИ</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9"/>
      </w:tblGrid>
      <w:tr w:rsidR="00221215" w:rsidRPr="00221215" w:rsidTr="00387546">
        <w:trPr>
          <w:trHeight w:val="976"/>
        </w:trPr>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i/>
                <w:color w:val="000000"/>
                <w:lang w:eastAsia="ru-RU"/>
              </w:rPr>
            </w:pPr>
            <w:r w:rsidRPr="00221215">
              <w:rPr>
                <w:rFonts w:eastAsia="Times New Roman"/>
                <w:i/>
                <w:color w:val="000000"/>
                <w:lang w:eastAsia="ru-RU"/>
              </w:rPr>
              <w:t>Таблица 3</w:t>
            </w:r>
          </w:p>
          <w:p w:rsidR="00221215" w:rsidRPr="00221215" w:rsidRDefault="00221215" w:rsidP="00221215">
            <w:pPr>
              <w:rPr>
                <w:rFonts w:eastAsia="Times New Roman"/>
                <w:b/>
                <w:i/>
                <w:color w:val="000000"/>
                <w:lang w:eastAsia="ru-RU"/>
              </w:rPr>
            </w:pPr>
            <w:proofErr w:type="gramStart"/>
            <w:r w:rsidRPr="00221215">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
              <w:gridCol w:w="2470"/>
              <w:gridCol w:w="1939"/>
              <w:gridCol w:w="2524"/>
              <w:gridCol w:w="2429"/>
            </w:tblGrid>
            <w:tr w:rsidR="00221215" w:rsidRPr="00221215" w:rsidTr="00387546">
              <w:tc>
                <w:tcPr>
                  <w:tcW w:w="2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i/>
                      <w:color w:val="000000"/>
                      <w:lang w:eastAsia="ru-RU"/>
                    </w:rPr>
                    <w:t xml:space="preserve">№ </w:t>
                  </w:r>
                  <w:proofErr w:type="gramStart"/>
                  <w:r w:rsidRPr="00221215">
                    <w:rPr>
                      <w:rFonts w:eastAsia="Times New Roman"/>
                      <w:i/>
                      <w:color w:val="000000"/>
                      <w:lang w:eastAsia="ru-RU"/>
                    </w:rPr>
                    <w:t>п</w:t>
                  </w:r>
                  <w:proofErr w:type="gramEnd"/>
                  <w:r w:rsidRPr="00221215">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rPr>
                      <w:rFonts w:eastAsia="Times New Roman"/>
                      <w:i/>
                      <w:color w:val="000000"/>
                      <w:lang w:eastAsia="ru-RU"/>
                    </w:rPr>
                  </w:pPr>
                  <w:r w:rsidRPr="00221215">
                    <w:rPr>
                      <w:rFonts w:eastAsia="Times New Roman"/>
                      <w:i/>
                      <w:color w:val="000000"/>
                      <w:lang w:eastAsia="ru-RU"/>
                    </w:rPr>
                    <w:t>Кол-во листов</w:t>
                  </w:r>
                </w:p>
              </w:tc>
            </w:tr>
            <w:tr w:rsidR="00221215" w:rsidRPr="00221215" w:rsidTr="00387546">
              <w:tc>
                <w:tcPr>
                  <w:tcW w:w="2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r>
            <w:tr w:rsidR="00221215" w:rsidRPr="00221215" w:rsidTr="00387546">
              <w:tc>
                <w:tcPr>
                  <w:tcW w:w="2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right"/>
                    <w:rPr>
                      <w:rFonts w:eastAsia="Times New Roman"/>
                      <w:color w:val="000000"/>
                      <w:lang w:eastAsia="ru-RU"/>
                    </w:rPr>
                  </w:pPr>
                </w:p>
              </w:tc>
            </w:tr>
          </w:tbl>
          <w:p w:rsidR="00221215" w:rsidRPr="00221215" w:rsidRDefault="00221215" w:rsidP="00221215">
            <w:pPr>
              <w:ind w:right="-3"/>
              <w:jc w:val="both"/>
              <w:rPr>
                <w:rFonts w:eastAsia="Times New Roman"/>
                <w:b/>
                <w:bCs/>
                <w:color w:val="000000"/>
                <w:lang w:eastAsia="ru-RU"/>
              </w:rPr>
            </w:pPr>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7. ТРЕБОВАНИЯ И УСЛОВИЯ К РАЗРАБОТКЕ ПРИРОДООХРАННЫХ МЕР И МЕРОПРИЯТИЙ</w:t>
      </w:r>
    </w:p>
    <w:p w:rsidR="00221215" w:rsidRPr="00221215" w:rsidRDefault="00221215" w:rsidP="00221215">
      <w:pPr>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Times New Roman"/>
                <w:color w:val="000000"/>
              </w:rPr>
            </w:pPr>
            <w:r w:rsidRPr="00221215">
              <w:rPr>
                <w:rFonts w:eastAsia="Times New Roman"/>
                <w:color w:val="000000"/>
                <w:lang w:eastAsia="ru-RU"/>
              </w:rPr>
              <w:t>Разработка природоохранных мер и мероприятий не требуется.</w:t>
            </w:r>
          </w:p>
        </w:tc>
      </w:tr>
    </w:tbl>
    <w:p w:rsidR="00221215" w:rsidRPr="00221215" w:rsidRDefault="00221215" w:rsidP="00221215">
      <w:pPr>
        <w:jc w:val="both"/>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8. СРОК (ИНТЕРВАЛ) ВЫПОЛНЕНИЯ РАБОТ</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Дата начала работ – 29.09.2014 г.</w:t>
            </w:r>
          </w:p>
          <w:p w:rsidR="00221215" w:rsidRPr="00221215" w:rsidRDefault="00221215" w:rsidP="00221215">
            <w:pPr>
              <w:ind w:right="-3"/>
              <w:jc w:val="both"/>
              <w:rPr>
                <w:rFonts w:eastAsia="Times New Roman"/>
                <w:color w:val="000000"/>
              </w:rPr>
            </w:pPr>
            <w:r w:rsidRPr="00221215">
              <w:rPr>
                <w:rFonts w:eastAsia="Calibri"/>
              </w:rPr>
              <w:t>Дата окончания работ – работы должны быть завершены не позже 30.12.2014 г.</w:t>
            </w:r>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9. ТРЕБОВАНИЯ К КАЧЕСТВУ ВЫПОЛНЯЕМЫХ РАБОТ</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221215" w:rsidRPr="00221215" w:rsidRDefault="00221215" w:rsidP="00221215">
            <w:pPr>
              <w:jc w:val="both"/>
              <w:rPr>
                <w:rFonts w:eastAsia="Calibri"/>
              </w:rPr>
            </w:pPr>
            <w:r w:rsidRPr="00221215">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221215" w:rsidRPr="00221215" w:rsidRDefault="00221215" w:rsidP="00221215">
            <w:pPr>
              <w:jc w:val="both"/>
              <w:rPr>
                <w:rFonts w:eastAsia="Calibri"/>
              </w:rPr>
            </w:pPr>
            <w:r w:rsidRPr="00221215">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221215" w:rsidRPr="00221215" w:rsidRDefault="00221215" w:rsidP="00221215">
            <w:pPr>
              <w:jc w:val="both"/>
              <w:rPr>
                <w:rFonts w:eastAsia="Calibri"/>
                <w:color w:val="000000"/>
              </w:rPr>
            </w:pPr>
            <w:r w:rsidRPr="00221215">
              <w:rPr>
                <w:rFonts w:eastAsia="Calibri"/>
                <w:color w:val="000000"/>
              </w:rPr>
              <w:t>После проведения работ Подрядчик своими силами осуществляет уборку в местах проведения работ.</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Calibri"/>
              </w:rPr>
              <w:t>Подрядчик осуществляет сбор, погрузку и вывоз строительного мусора своими силами и в полном объеме.</w:t>
            </w:r>
          </w:p>
        </w:tc>
      </w:tr>
    </w:tbl>
    <w:p w:rsidR="00221215" w:rsidRPr="00221215" w:rsidRDefault="00221215" w:rsidP="00221215">
      <w:pPr>
        <w:jc w:val="both"/>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10. ТРЕБОВАНИЯ К ОСОБЫМ УСЛОВИЯМ РАБОТ</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221215" w:rsidRPr="00221215" w:rsidRDefault="00221215" w:rsidP="00221215">
            <w:pPr>
              <w:jc w:val="both"/>
              <w:rPr>
                <w:rFonts w:eastAsia="Calibri"/>
              </w:rPr>
            </w:pPr>
            <w:proofErr w:type="gramStart"/>
            <w:r w:rsidRPr="00221215">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221215">
              <w:rPr>
                <w:rFonts w:eastAsia="Calibri"/>
              </w:rPr>
              <w:t xml:space="preserve"> актами Заказчика о допуске лиц на соответствующие объекты.</w:t>
            </w:r>
          </w:p>
          <w:p w:rsidR="00221215" w:rsidRPr="00221215" w:rsidRDefault="00221215" w:rsidP="00221215">
            <w:pPr>
              <w:jc w:val="both"/>
              <w:rPr>
                <w:rFonts w:eastAsia="Calibri"/>
              </w:rPr>
            </w:pPr>
            <w:proofErr w:type="gramStart"/>
            <w:r w:rsidRPr="00221215">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11. ТРЕБОВАНИЯ К СРОКУ И (ИЛИ) ОБЪЕМУ ПРЕДОСТАВЛЕНИЯ ГАРАНТИЙ</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12. ТРЕБОВАНИЯ К БЕЗОПАСНОСТИ ВЫПОЛНЯЕМЫХ РАБОТ</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Calibri"/>
              </w:rPr>
            </w:pPr>
            <w:r w:rsidRPr="00221215">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Технический регламент о требованиях пожарной безопасности № 123-ФЗ от 22 июля 2008;</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Технический регламент о безопасности зданий и сооружений N 384-ФЗ от 30 декабря 2009 года;</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xml:space="preserve">-  ППР-2012 «Правила противопожарного режима в Российской Федерации»; </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СНиП 12-01-2004 «Организация строительства»;</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СНиП 12-03-2001 «Безопасность труда в строительстве». Часть 1.</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lastRenderedPageBreak/>
              <w:t>- СНиП 12-04-2002 «Безопасность труда в строительстве». Часть 2.</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ГОСТ 23407-78 «Ограждения инвентарные строительных площадок и участков производства работ»;</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ГОСТ 12.1.046-85 «Нормы освещения строительных площадок»;</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СНиП 3.02.01-87. Земляные сооружения, основания и фундаменты;</w:t>
            </w:r>
          </w:p>
          <w:p w:rsidR="00221215" w:rsidRPr="00221215" w:rsidRDefault="00221215" w:rsidP="00221215">
            <w:pPr>
              <w:autoSpaceDE w:val="0"/>
              <w:autoSpaceDN w:val="0"/>
              <w:adjustRightInd w:val="0"/>
              <w:jc w:val="both"/>
              <w:rPr>
                <w:rFonts w:eastAsia="Times New Roman"/>
                <w:color w:val="000000"/>
                <w:lang w:eastAsia="ru-RU"/>
              </w:rPr>
            </w:pPr>
            <w:r w:rsidRPr="00221215">
              <w:rPr>
                <w:rFonts w:eastAsia="Times New Roman"/>
                <w:color w:val="000000"/>
                <w:lang w:eastAsia="ru-RU"/>
              </w:rPr>
              <w:t>- ППБ 05-86 «Правила пожарной безопасности при производстве строительно-монтажных работ».</w:t>
            </w:r>
          </w:p>
          <w:p w:rsidR="00221215" w:rsidRPr="00221215" w:rsidRDefault="00221215" w:rsidP="00221215">
            <w:pPr>
              <w:jc w:val="both"/>
              <w:rPr>
                <w:rFonts w:eastAsia="Times New Roman"/>
                <w:i/>
                <w:color w:val="000000"/>
                <w:lang w:eastAsia="ru-RU"/>
              </w:rPr>
            </w:pPr>
            <w:r w:rsidRPr="00221215">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13. ТРЕБОВАНИЯ К РЕЗУЛЬТАТАМ РАБОТ И ПОРЯДКУ ПРИЕМКИ</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rPr>
          <w:trHeight w:val="1061"/>
        </w:trPr>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rPr>
            </w:pPr>
            <w:r w:rsidRPr="00221215">
              <w:rPr>
                <w:rFonts w:eastAsia="Calibri"/>
              </w:rPr>
              <w:t>Работы должны быть выполнены в полном объеме в соответствии с настоящим техническим заданием.</w:t>
            </w:r>
          </w:p>
          <w:p w:rsidR="00221215" w:rsidRPr="00221215" w:rsidRDefault="00221215" w:rsidP="00221215">
            <w:pPr>
              <w:jc w:val="left"/>
              <w:rPr>
                <w:rFonts w:eastAsia="Calibri"/>
              </w:rPr>
            </w:pPr>
            <w:r w:rsidRPr="00221215">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221215" w:rsidRPr="00221215" w:rsidRDefault="00221215" w:rsidP="00221215">
      <w:pPr>
        <w:jc w:val="both"/>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14. ТРЕБОВАНИЕ К ФОРМЕ ПРЕДСТАВЛЯЕМОЙ ИНФОРМАЦИИ</w:t>
      </w:r>
    </w:p>
    <w:p w:rsidR="00221215" w:rsidRPr="00221215" w:rsidRDefault="00221215" w:rsidP="00221215">
      <w:pPr>
        <w:jc w:val="both"/>
        <w:rPr>
          <w:rFonts w:eastAsia="Times New Roman"/>
          <w:b/>
          <w:bCs/>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Times New Roman"/>
                <w:color w:val="000000"/>
                <w:lang w:eastAsia="ru-RU"/>
              </w:rPr>
            </w:pPr>
            <w:r w:rsidRPr="00221215">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221215" w:rsidRPr="00221215" w:rsidRDefault="00221215" w:rsidP="00221215">
      <w:pPr>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15. ТРЕБОВАНИЯ К ТЕХНИЧЕСКОМУ ОБУЧЕНИЮ ПЕРСОНАЛА ЗАКАЗЧИКА</w:t>
      </w:r>
    </w:p>
    <w:p w:rsidR="00221215" w:rsidRPr="00221215" w:rsidRDefault="00221215" w:rsidP="00221215">
      <w:pPr>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9"/>
      </w:tblGrid>
      <w:tr w:rsidR="00221215" w:rsidRPr="00221215" w:rsidTr="00387546">
        <w:tc>
          <w:tcPr>
            <w:tcW w:w="5000"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both"/>
              <w:rPr>
                <w:rFonts w:eastAsia="Times New Roman"/>
                <w:color w:val="000000"/>
                <w:lang w:eastAsia="ru-RU"/>
              </w:rPr>
            </w:pPr>
            <w:r w:rsidRPr="00221215">
              <w:rPr>
                <w:rFonts w:eastAsia="Times New Roman"/>
                <w:color w:val="000000"/>
                <w:lang w:eastAsia="ru-RU"/>
              </w:rPr>
              <w:t>Техническое обучение персонала заказчика не требуется.</w:t>
            </w:r>
          </w:p>
        </w:tc>
      </w:tr>
    </w:tbl>
    <w:p w:rsidR="00221215" w:rsidRPr="00221215" w:rsidRDefault="00221215" w:rsidP="00221215">
      <w:pPr>
        <w:jc w:val="both"/>
        <w:rPr>
          <w:rFonts w:eastAsia="Times New Roman"/>
          <w:color w:val="000000"/>
          <w:lang w:eastAsia="ru-RU"/>
        </w:rPr>
      </w:pPr>
    </w:p>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16. ПЕРЕЧЕНЬ ПРИНЯТЫХ СОКРАЩЕНИЙ</w:t>
      </w:r>
    </w:p>
    <w:p w:rsidR="00221215" w:rsidRPr="00221215" w:rsidRDefault="00221215" w:rsidP="00221215">
      <w:pPr>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2498"/>
        <w:gridCol w:w="6759"/>
      </w:tblGrid>
      <w:tr w:rsidR="00221215" w:rsidRPr="00221215" w:rsidTr="0038754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 xml:space="preserve">№ </w:t>
            </w:r>
            <w:proofErr w:type="gramStart"/>
            <w:r w:rsidRPr="00221215">
              <w:rPr>
                <w:rFonts w:eastAsia="Calibri"/>
                <w:lang w:eastAsia="ru-RU"/>
              </w:rPr>
              <w:t>п</w:t>
            </w:r>
            <w:proofErr w:type="gramEnd"/>
            <w:r w:rsidRPr="00221215">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Расшифровка сокращения</w:t>
            </w:r>
          </w:p>
        </w:tc>
      </w:tr>
      <w:tr w:rsidR="00221215" w:rsidRPr="00221215" w:rsidTr="00387546">
        <w:trPr>
          <w:trHeight w:val="236"/>
        </w:trPr>
        <w:tc>
          <w:tcPr>
            <w:tcW w:w="435"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Государственный стандарт</w:t>
            </w:r>
          </w:p>
        </w:tc>
      </w:tr>
      <w:tr w:rsidR="00221215" w:rsidRPr="00221215" w:rsidTr="00387546">
        <w:trPr>
          <w:trHeight w:val="282"/>
        </w:trPr>
        <w:tc>
          <w:tcPr>
            <w:tcW w:w="435"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Строительные нормы и правила</w:t>
            </w:r>
          </w:p>
        </w:tc>
      </w:tr>
      <w:tr w:rsidR="00221215" w:rsidRPr="00221215" w:rsidTr="00387546">
        <w:trPr>
          <w:trHeight w:val="258"/>
        </w:trPr>
        <w:tc>
          <w:tcPr>
            <w:tcW w:w="435"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Правила пожарной безопасности</w:t>
            </w:r>
          </w:p>
        </w:tc>
      </w:tr>
      <w:tr w:rsidR="00221215" w:rsidRPr="00221215" w:rsidTr="00387546">
        <w:trPr>
          <w:trHeight w:val="277"/>
        </w:trPr>
        <w:tc>
          <w:tcPr>
            <w:tcW w:w="435"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r w:rsidRPr="00221215">
              <w:rPr>
                <w:rFonts w:eastAsia="Calibri"/>
                <w:bCs/>
              </w:rPr>
              <w:t>Санитарные правила и нормы</w:t>
            </w:r>
          </w:p>
        </w:tc>
      </w:tr>
    </w:tbl>
    <w:p w:rsidR="00221215" w:rsidRPr="00221215" w:rsidRDefault="00221215" w:rsidP="00221215">
      <w:pPr>
        <w:rPr>
          <w:rFonts w:eastAsia="Times New Roman"/>
          <w:color w:val="000000"/>
          <w:lang w:eastAsia="ru-RU"/>
        </w:rPr>
      </w:pPr>
      <w:r w:rsidRPr="00221215">
        <w:rPr>
          <w:rFonts w:eastAsia="Times New Roman"/>
          <w:color w:val="000000"/>
          <w:lang w:eastAsia="ru-RU"/>
        </w:rPr>
        <w:t>РАЗДЕЛ 17. ПЕРЕЧЕНЬ ПРИЛОЖЕНИЙ</w:t>
      </w:r>
    </w:p>
    <w:p w:rsidR="00221215" w:rsidRPr="00221215" w:rsidRDefault="00221215" w:rsidP="00221215">
      <w:pPr>
        <w:jc w:val="both"/>
        <w:rPr>
          <w:rFonts w:eastAsia="Times New Roman"/>
          <w:color w:val="00000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
        <w:gridCol w:w="7641"/>
        <w:gridCol w:w="1616"/>
      </w:tblGrid>
      <w:tr w:rsidR="00221215" w:rsidRPr="00221215" w:rsidTr="00387546">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 xml:space="preserve">№ </w:t>
            </w:r>
            <w:proofErr w:type="gramStart"/>
            <w:r w:rsidRPr="00221215">
              <w:rPr>
                <w:rFonts w:eastAsia="Calibri"/>
                <w:lang w:eastAsia="ru-RU"/>
              </w:rPr>
              <w:t>п</w:t>
            </w:r>
            <w:proofErr w:type="gramEnd"/>
            <w:r w:rsidRPr="00221215">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221215" w:rsidRPr="00221215" w:rsidRDefault="00221215" w:rsidP="00221215">
            <w:pPr>
              <w:jc w:val="left"/>
              <w:rPr>
                <w:rFonts w:eastAsia="Calibri"/>
                <w:lang w:eastAsia="ru-RU"/>
              </w:rPr>
            </w:pPr>
            <w:r w:rsidRPr="00221215">
              <w:rPr>
                <w:rFonts w:eastAsia="Calibri"/>
                <w:lang w:eastAsia="ru-RU"/>
              </w:rPr>
              <w:t>Номер страницы</w:t>
            </w:r>
          </w:p>
        </w:tc>
      </w:tr>
      <w:tr w:rsidR="00221215" w:rsidRPr="00221215" w:rsidTr="00387546">
        <w:trPr>
          <w:trHeight w:val="270"/>
        </w:trPr>
        <w:tc>
          <w:tcPr>
            <w:tcW w:w="435"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221215" w:rsidRPr="00221215" w:rsidRDefault="00221215" w:rsidP="00221215">
            <w:pPr>
              <w:jc w:val="left"/>
              <w:rPr>
                <w:rFonts w:eastAsia="Calibri"/>
                <w:i/>
                <w:lang w:eastAsia="ru-RU"/>
              </w:rPr>
            </w:pPr>
          </w:p>
        </w:tc>
      </w:tr>
    </w:tbl>
    <w:p w:rsidR="00221215" w:rsidRPr="00221215" w:rsidRDefault="00221215" w:rsidP="00221215">
      <w:pPr>
        <w:spacing w:after="200" w:line="276" w:lineRule="auto"/>
        <w:jc w:val="both"/>
        <w:rPr>
          <w:rFonts w:eastAsia="Times New Roman"/>
          <w:lang w:eastAsia="ru-RU"/>
        </w:rPr>
      </w:pPr>
    </w:p>
    <w:p w:rsidR="00221215" w:rsidRPr="00221215" w:rsidRDefault="00221215" w:rsidP="00221215">
      <w:pPr>
        <w:spacing w:after="200" w:line="276" w:lineRule="auto"/>
        <w:jc w:val="both"/>
        <w:rPr>
          <w:rFonts w:eastAsia="Times New Roman"/>
          <w:szCs w:val="20"/>
          <w:lang w:eastAsia="ru-RU"/>
        </w:rPr>
      </w:pPr>
    </w:p>
    <w:p w:rsidR="00221215" w:rsidRPr="00221215" w:rsidRDefault="00221215" w:rsidP="00221215">
      <w:pPr>
        <w:suppressAutoHyphens/>
        <w:jc w:val="both"/>
        <w:rPr>
          <w:rFonts w:eastAsia="Times New Roman"/>
          <w:b/>
          <w:bCs/>
          <w:lang w:eastAsia="ru-RU"/>
        </w:rPr>
      </w:pPr>
      <w:r w:rsidRPr="00221215">
        <w:rPr>
          <w:rFonts w:eastAsia="Times New Roman"/>
          <w:b/>
          <w:lang w:eastAsia="ar-SA"/>
        </w:rPr>
        <w:t>Контактное лицо</w:t>
      </w:r>
      <w:r w:rsidRPr="00221215">
        <w:rPr>
          <w:rFonts w:eastAsia="Times New Roman"/>
          <w:lang w:eastAsia="ar-SA"/>
        </w:rPr>
        <w:t xml:space="preserve">: </w:t>
      </w:r>
      <w:proofErr w:type="spellStart"/>
      <w:r w:rsidRPr="00221215">
        <w:rPr>
          <w:rFonts w:eastAsia="Times New Roman"/>
          <w:bCs/>
          <w:lang w:eastAsia="ar-SA"/>
        </w:rPr>
        <w:t>Рождествин</w:t>
      </w:r>
      <w:proofErr w:type="spellEnd"/>
      <w:r w:rsidRPr="00221215">
        <w:rPr>
          <w:rFonts w:eastAsia="Times New Roman"/>
          <w:bCs/>
          <w:lang w:eastAsia="ar-SA"/>
        </w:rPr>
        <w:t xml:space="preserve"> Александр Иванович,</w:t>
      </w:r>
      <w:r w:rsidRPr="00221215">
        <w:rPr>
          <w:rFonts w:eastAsia="Times New Roman"/>
          <w:lang w:eastAsia="ar-SA"/>
        </w:rPr>
        <w:t xml:space="preserve"> (48439) 9-88</w:t>
      </w:r>
      <w:r w:rsidRPr="00221215">
        <w:rPr>
          <w:rFonts w:eastAsia="Times New Roman"/>
          <w:bCs/>
          <w:lang w:eastAsia="ar-SA"/>
        </w:rPr>
        <w:t>-32.</w:t>
      </w:r>
    </w:p>
    <w:p w:rsidR="008E3C0C" w:rsidRDefault="008E3C0C"/>
    <w:sectPr w:rsidR="008E3C0C" w:rsidSect="000F2653">
      <w:pgSz w:w="11906" w:h="16838"/>
      <w:pgMar w:top="426" w:right="707" w:bottom="73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2EFF" w:usb1="5200FDFF" w:usb2="0A04202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145A38"/>
    <w:multiLevelType w:val="hybridMultilevel"/>
    <w:tmpl w:val="B3DC73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AF5612F"/>
    <w:multiLevelType w:val="hybridMultilevel"/>
    <w:tmpl w:val="E618EA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EE1FF9"/>
    <w:multiLevelType w:val="hybridMultilevel"/>
    <w:tmpl w:val="290C3F9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tentative="1">
      <w:start w:val="1"/>
      <w:numFmt w:val="lowerLetter"/>
      <w:lvlText w:val="%2."/>
      <w:lvlJc w:val="left"/>
      <w:pPr>
        <w:tabs>
          <w:tab w:val="num" w:pos="1092"/>
        </w:tabs>
        <w:ind w:left="1092" w:hanging="360"/>
      </w:pPr>
    </w:lvl>
    <w:lvl w:ilvl="2" w:tplc="0419001B" w:tentative="1">
      <w:start w:val="1"/>
      <w:numFmt w:val="lowerRoman"/>
      <w:lvlText w:val="%3."/>
      <w:lvlJc w:val="right"/>
      <w:pPr>
        <w:tabs>
          <w:tab w:val="num" w:pos="1812"/>
        </w:tabs>
        <w:ind w:left="1812" w:hanging="180"/>
      </w:pPr>
    </w:lvl>
    <w:lvl w:ilvl="3" w:tplc="0419000F" w:tentative="1">
      <w:start w:val="1"/>
      <w:numFmt w:val="decimal"/>
      <w:lvlText w:val="%4."/>
      <w:lvlJc w:val="left"/>
      <w:pPr>
        <w:tabs>
          <w:tab w:val="num" w:pos="2532"/>
        </w:tabs>
        <w:ind w:left="2532" w:hanging="360"/>
      </w:pPr>
    </w:lvl>
    <w:lvl w:ilvl="4" w:tplc="04190019" w:tentative="1">
      <w:start w:val="1"/>
      <w:numFmt w:val="lowerLetter"/>
      <w:lvlText w:val="%5."/>
      <w:lvlJc w:val="left"/>
      <w:pPr>
        <w:tabs>
          <w:tab w:val="num" w:pos="3252"/>
        </w:tabs>
        <w:ind w:left="3252" w:hanging="360"/>
      </w:pPr>
    </w:lvl>
    <w:lvl w:ilvl="5" w:tplc="0419001B" w:tentative="1">
      <w:start w:val="1"/>
      <w:numFmt w:val="lowerRoman"/>
      <w:lvlText w:val="%6."/>
      <w:lvlJc w:val="right"/>
      <w:pPr>
        <w:tabs>
          <w:tab w:val="num" w:pos="3972"/>
        </w:tabs>
        <w:ind w:left="3972" w:hanging="180"/>
      </w:pPr>
    </w:lvl>
    <w:lvl w:ilvl="6" w:tplc="0419000F" w:tentative="1">
      <w:start w:val="1"/>
      <w:numFmt w:val="decimal"/>
      <w:lvlText w:val="%7."/>
      <w:lvlJc w:val="left"/>
      <w:pPr>
        <w:tabs>
          <w:tab w:val="num" w:pos="4692"/>
        </w:tabs>
        <w:ind w:left="4692" w:hanging="360"/>
      </w:pPr>
    </w:lvl>
    <w:lvl w:ilvl="7" w:tplc="04190019" w:tentative="1">
      <w:start w:val="1"/>
      <w:numFmt w:val="lowerLetter"/>
      <w:lvlText w:val="%8."/>
      <w:lvlJc w:val="left"/>
      <w:pPr>
        <w:tabs>
          <w:tab w:val="num" w:pos="5412"/>
        </w:tabs>
        <w:ind w:left="5412" w:hanging="360"/>
      </w:pPr>
    </w:lvl>
    <w:lvl w:ilvl="8" w:tplc="0419001B" w:tentative="1">
      <w:start w:val="1"/>
      <w:numFmt w:val="lowerRoman"/>
      <w:lvlText w:val="%9."/>
      <w:lvlJc w:val="right"/>
      <w:pPr>
        <w:tabs>
          <w:tab w:val="num" w:pos="6132"/>
        </w:tabs>
        <w:ind w:left="6132" w:hanging="180"/>
      </w:pPr>
    </w:lvl>
  </w:abstractNum>
  <w:abstractNum w:abstractNumId="20">
    <w:nsid w:val="44F22B43"/>
    <w:multiLevelType w:val="hybridMultilevel"/>
    <w:tmpl w:val="E84662D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4">
    <w:nsid w:val="48801948"/>
    <w:multiLevelType w:val="hybridMultilevel"/>
    <w:tmpl w:val="EEB2E3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7">
    <w:nsid w:val="558F0AF6"/>
    <w:multiLevelType w:val="hybridMultilevel"/>
    <w:tmpl w:val="F2AE8A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592B44"/>
    <w:multiLevelType w:val="hybridMultilevel"/>
    <w:tmpl w:val="D86074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D48106B"/>
    <w:multiLevelType w:val="hybridMultilevel"/>
    <w:tmpl w:val="75140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8">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4"/>
  </w:num>
  <w:num w:numId="4">
    <w:abstractNumId w:val="13"/>
  </w:num>
  <w:num w:numId="5">
    <w:abstractNumId w:val="31"/>
  </w:num>
  <w:num w:numId="6">
    <w:abstractNumId w:val="38"/>
  </w:num>
  <w:num w:numId="7">
    <w:abstractNumId w:val="32"/>
  </w:num>
  <w:num w:numId="8">
    <w:abstractNumId w:val="12"/>
  </w:num>
  <w:num w:numId="9">
    <w:abstractNumId w:val="34"/>
  </w:num>
  <w:num w:numId="10">
    <w:abstractNumId w:val="0"/>
  </w:num>
  <w:num w:numId="11">
    <w:abstractNumId w:val="35"/>
  </w:num>
  <w:num w:numId="12">
    <w:abstractNumId w:val="25"/>
  </w:num>
  <w:num w:numId="13">
    <w:abstractNumId w:val="1"/>
  </w:num>
  <w:num w:numId="14">
    <w:abstractNumId w:val="21"/>
  </w:num>
  <w:num w:numId="15">
    <w:abstractNumId w:val="3"/>
  </w:num>
  <w:num w:numId="16">
    <w:abstractNumId w:val="2"/>
  </w:num>
  <w:num w:numId="17">
    <w:abstractNumId w:val="18"/>
  </w:num>
  <w:num w:numId="18">
    <w:abstractNumId w:val="33"/>
  </w:num>
  <w:num w:numId="19">
    <w:abstractNumId w:val="10"/>
  </w:num>
  <w:num w:numId="20">
    <w:abstractNumId w:val="22"/>
  </w:num>
  <w:num w:numId="21">
    <w:abstractNumId w:val="29"/>
  </w:num>
  <w:num w:numId="22">
    <w:abstractNumId w:val="26"/>
  </w:num>
  <w:num w:numId="23">
    <w:abstractNumId w:val="15"/>
  </w:num>
  <w:num w:numId="24">
    <w:abstractNumId w:val="5"/>
  </w:num>
  <w:num w:numId="25">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7"/>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20"/>
  </w:num>
  <w:num w:numId="33">
    <w:abstractNumId w:val="24"/>
  </w:num>
  <w:num w:numId="34">
    <w:abstractNumId w:val="16"/>
  </w:num>
  <w:num w:numId="35">
    <w:abstractNumId w:val="28"/>
  </w:num>
  <w:num w:numId="36">
    <w:abstractNumId w:val="36"/>
  </w:num>
  <w:num w:numId="37">
    <w:abstractNumId w:val="9"/>
  </w:num>
  <w:num w:numId="38">
    <w:abstractNumId w:val="27"/>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197"/>
    <w:rsid w:val="00221215"/>
    <w:rsid w:val="008E3C0C"/>
    <w:rsid w:val="00CF7197"/>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22121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22121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221215"/>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221215"/>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22121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22121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22121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22121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22121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221215"/>
    <w:rPr>
      <w:rFonts w:ascii="Arial" w:eastAsia="Times New Roman" w:hAnsi="Arial"/>
      <w:sz w:val="28"/>
      <w:szCs w:val="20"/>
      <w:lang w:eastAsia="ar-SA"/>
    </w:rPr>
  </w:style>
  <w:style w:type="character" w:customStyle="1" w:styleId="23">
    <w:name w:val="Заголовок 2 Знак"/>
    <w:basedOn w:val="a3"/>
    <w:uiPriority w:val="99"/>
    <w:rsid w:val="0022121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221215"/>
    <w:rPr>
      <w:rFonts w:asciiTheme="majorHAnsi" w:eastAsiaTheme="majorEastAsia" w:hAnsiTheme="majorHAnsi" w:cstheme="majorBidi"/>
      <w:b/>
      <w:bCs/>
      <w:color w:val="4F81BD" w:themeColor="accent1"/>
    </w:rPr>
  </w:style>
  <w:style w:type="character" w:customStyle="1" w:styleId="42">
    <w:name w:val="Заголовок 4 Знак"/>
    <w:basedOn w:val="a3"/>
    <w:rsid w:val="0022121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22121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221215"/>
    <w:rPr>
      <w:rFonts w:eastAsia="Times New Roman"/>
      <w:b/>
      <w:bCs/>
      <w:sz w:val="20"/>
      <w:szCs w:val="20"/>
      <w:lang w:val="x-none" w:eastAsia="ru-RU"/>
    </w:rPr>
  </w:style>
  <w:style w:type="character" w:customStyle="1" w:styleId="70">
    <w:name w:val="Заголовок 7 Знак"/>
    <w:basedOn w:val="a3"/>
    <w:rsid w:val="0022121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22121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22121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221215"/>
  </w:style>
  <w:style w:type="paragraph" w:styleId="a6">
    <w:name w:val="footer"/>
    <w:basedOn w:val="a2"/>
    <w:link w:val="13"/>
    <w:uiPriority w:val="99"/>
    <w:rsid w:val="0022121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22121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22121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221215"/>
    <w:rPr>
      <w:rFonts w:ascii="Arial" w:eastAsia="Times New Roman" w:hAnsi="Arial"/>
      <w:sz w:val="20"/>
      <w:szCs w:val="20"/>
      <w:lang w:eastAsia="ar-SA"/>
    </w:rPr>
  </w:style>
  <w:style w:type="paragraph" w:customStyle="1" w:styleId="aa">
    <w:name w:val=" Знак"/>
    <w:basedOn w:val="a2"/>
    <w:rsid w:val="00221215"/>
    <w:pPr>
      <w:spacing w:after="160" w:line="240" w:lineRule="exact"/>
      <w:jc w:val="left"/>
    </w:pPr>
    <w:rPr>
      <w:rFonts w:ascii="Verdana" w:eastAsia="Times New Roman" w:hAnsi="Verdana"/>
      <w:lang w:val="en-US"/>
    </w:rPr>
  </w:style>
  <w:style w:type="character" w:styleId="ab">
    <w:name w:val="Hyperlink"/>
    <w:uiPriority w:val="99"/>
    <w:rsid w:val="00221215"/>
    <w:rPr>
      <w:color w:val="0000FF"/>
      <w:u w:val="single"/>
    </w:rPr>
  </w:style>
  <w:style w:type="paragraph" w:customStyle="1" w:styleId="14">
    <w:name w:val="Знак1 Знак Знак Знак Знак Знак Знак Знак"/>
    <w:basedOn w:val="a2"/>
    <w:rsid w:val="0022121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22121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22121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22121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221215"/>
    <w:pPr>
      <w:spacing w:before="100" w:beforeAutospacing="1" w:after="100" w:afterAutospacing="1"/>
      <w:jc w:val="left"/>
    </w:pPr>
    <w:rPr>
      <w:rFonts w:eastAsia="Times New Roman"/>
      <w:lang w:val="x-none" w:eastAsia="x-none"/>
    </w:rPr>
  </w:style>
  <w:style w:type="paragraph" w:customStyle="1" w:styleId="Times12">
    <w:name w:val="Times 12"/>
    <w:basedOn w:val="a2"/>
    <w:rsid w:val="0022121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22121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221215"/>
    <w:rPr>
      <w:rFonts w:eastAsia="Times New Roman"/>
      <w:lang w:val="x-none" w:eastAsia="x-none"/>
    </w:rPr>
  </w:style>
  <w:style w:type="paragraph" w:customStyle="1" w:styleId="-6">
    <w:name w:val="Пункт-6"/>
    <w:basedOn w:val="a2"/>
    <w:rsid w:val="0022121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221215"/>
    <w:pPr>
      <w:ind w:firstLine="720"/>
      <w:jc w:val="both"/>
    </w:pPr>
    <w:rPr>
      <w:rFonts w:eastAsia="Times New Roman"/>
      <w:lang w:eastAsia="ru-RU"/>
    </w:rPr>
  </w:style>
  <w:style w:type="character" w:customStyle="1" w:styleId="26">
    <w:name w:val="Основной текст с отступом 2 Знак"/>
    <w:basedOn w:val="a3"/>
    <w:rsid w:val="00221215"/>
  </w:style>
  <w:style w:type="paragraph" w:customStyle="1" w:styleId="34">
    <w:name w:val="Стиль3"/>
    <w:basedOn w:val="25"/>
    <w:rsid w:val="0022121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221215"/>
    <w:pPr>
      <w:suppressAutoHyphens/>
      <w:ind w:left="786"/>
      <w:jc w:val="both"/>
    </w:pPr>
    <w:rPr>
      <w:rFonts w:ascii="Arial" w:eastAsia="Times New Roman" w:hAnsi="Arial"/>
      <w:szCs w:val="20"/>
      <w:lang w:eastAsia="ar-SA"/>
    </w:rPr>
  </w:style>
  <w:style w:type="paragraph" w:customStyle="1" w:styleId="af">
    <w:name w:val="Таблица шапка"/>
    <w:basedOn w:val="a2"/>
    <w:rsid w:val="0022121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22121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221215"/>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22121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221215"/>
    <w:rPr>
      <w:rFonts w:ascii="Arial" w:eastAsia="Times New Roman" w:hAnsi="Arial" w:cs="Arial"/>
      <w:lang w:eastAsia="ru-RU"/>
    </w:rPr>
  </w:style>
  <w:style w:type="paragraph" w:customStyle="1" w:styleId="af2">
    <w:name w:val="Пункт б/н"/>
    <w:basedOn w:val="a2"/>
    <w:rsid w:val="0022121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22121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22121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22121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221215"/>
  </w:style>
  <w:style w:type="paragraph" w:styleId="27">
    <w:name w:val="Body Text 2"/>
    <w:basedOn w:val="a2"/>
    <w:link w:val="28"/>
    <w:rsid w:val="00221215"/>
    <w:pPr>
      <w:spacing w:after="120" w:line="480" w:lineRule="auto"/>
      <w:jc w:val="left"/>
    </w:pPr>
    <w:rPr>
      <w:rFonts w:eastAsia="Times New Roman"/>
      <w:lang w:eastAsia="ru-RU"/>
    </w:rPr>
  </w:style>
  <w:style w:type="character" w:customStyle="1" w:styleId="28">
    <w:name w:val="Основной текст 2 Знак"/>
    <w:basedOn w:val="a3"/>
    <w:link w:val="27"/>
    <w:rsid w:val="00221215"/>
    <w:rPr>
      <w:rFonts w:eastAsia="Times New Roman"/>
      <w:lang w:eastAsia="ru-RU"/>
    </w:rPr>
  </w:style>
  <w:style w:type="paragraph" w:styleId="af7">
    <w:name w:val="Body Text"/>
    <w:basedOn w:val="a2"/>
    <w:link w:val="19"/>
    <w:rsid w:val="00221215"/>
    <w:pPr>
      <w:spacing w:after="120"/>
      <w:jc w:val="left"/>
    </w:pPr>
    <w:rPr>
      <w:rFonts w:eastAsia="Times New Roman"/>
      <w:lang w:eastAsia="ru-RU"/>
    </w:rPr>
  </w:style>
  <w:style w:type="character" w:customStyle="1" w:styleId="af8">
    <w:name w:val="Основной текст Знак"/>
    <w:basedOn w:val="a3"/>
    <w:rsid w:val="00221215"/>
  </w:style>
  <w:style w:type="paragraph" w:styleId="af9">
    <w:name w:val="Title"/>
    <w:aliases w:val="Знак"/>
    <w:basedOn w:val="a2"/>
    <w:link w:val="afa"/>
    <w:qFormat/>
    <w:rsid w:val="00221215"/>
    <w:rPr>
      <w:rFonts w:eastAsia="Times New Roman"/>
      <w:szCs w:val="20"/>
      <w:lang w:eastAsia="ru-RU"/>
    </w:rPr>
  </w:style>
  <w:style w:type="character" w:customStyle="1" w:styleId="afa">
    <w:name w:val="Название Знак"/>
    <w:aliases w:val="Знак Знак"/>
    <w:basedOn w:val="a3"/>
    <w:link w:val="af9"/>
    <w:rsid w:val="00221215"/>
    <w:rPr>
      <w:rFonts w:eastAsia="Times New Roman"/>
      <w:szCs w:val="20"/>
      <w:lang w:eastAsia="ru-RU"/>
    </w:rPr>
  </w:style>
  <w:style w:type="paragraph" w:customStyle="1" w:styleId="311">
    <w:name w:val="Основной текст 31"/>
    <w:basedOn w:val="a2"/>
    <w:rsid w:val="00221215"/>
    <w:pPr>
      <w:suppressAutoHyphens/>
      <w:spacing w:after="120"/>
      <w:jc w:val="left"/>
    </w:pPr>
    <w:rPr>
      <w:rFonts w:eastAsia="Times New Roman"/>
      <w:sz w:val="16"/>
      <w:szCs w:val="20"/>
      <w:lang w:eastAsia="ru-RU"/>
    </w:rPr>
  </w:style>
  <w:style w:type="paragraph" w:customStyle="1" w:styleId="1a">
    <w:name w:val="Знак1"/>
    <w:basedOn w:val="a2"/>
    <w:rsid w:val="0022121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221215"/>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22121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22121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221215"/>
    <w:rPr>
      <w:rFonts w:eastAsia="Arial Unicode MS"/>
      <w:b/>
      <w:bCs/>
      <w:sz w:val="28"/>
      <w:szCs w:val="28"/>
      <w:lang w:val="x-none" w:eastAsia="x-none"/>
    </w:rPr>
  </w:style>
  <w:style w:type="character" w:customStyle="1" w:styleId="51">
    <w:name w:val="Заголовок 5 Знак1"/>
    <w:aliases w:val="H5 Знак"/>
    <w:link w:val="5"/>
    <w:rsid w:val="0022121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221215"/>
    <w:rPr>
      <w:rFonts w:eastAsia="Times New Roman"/>
      <w:lang w:val="x-none" w:eastAsia="ru-RU"/>
    </w:rPr>
  </w:style>
  <w:style w:type="character" w:customStyle="1" w:styleId="81">
    <w:name w:val="Заголовок 8 Знак1"/>
    <w:link w:val="8"/>
    <w:rsid w:val="00221215"/>
    <w:rPr>
      <w:rFonts w:eastAsia="Times New Roman"/>
      <w:i/>
      <w:iCs/>
      <w:lang w:val="x-none" w:eastAsia="ru-RU"/>
    </w:rPr>
  </w:style>
  <w:style w:type="character" w:customStyle="1" w:styleId="91">
    <w:name w:val="Заголовок 9 Знак1"/>
    <w:link w:val="9"/>
    <w:rsid w:val="00221215"/>
    <w:rPr>
      <w:rFonts w:ascii="Arial" w:eastAsia="Times New Roman" w:hAnsi="Arial"/>
      <w:sz w:val="20"/>
      <w:szCs w:val="20"/>
      <w:lang w:val="x-none" w:eastAsia="ru-RU"/>
    </w:rPr>
  </w:style>
  <w:style w:type="character" w:customStyle="1" w:styleId="Titul">
    <w:name w:val="Titul Знак"/>
    <w:aliases w:val="Heder Знак Знак"/>
    <w:rsid w:val="0022121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221215"/>
    <w:rPr>
      <w:rFonts w:ascii="Arial" w:eastAsia="Times New Roman" w:hAnsi="Arial"/>
      <w:szCs w:val="20"/>
      <w:lang w:eastAsia="ar-SA"/>
    </w:rPr>
  </w:style>
  <w:style w:type="paragraph" w:customStyle="1" w:styleId="ConsNormal">
    <w:name w:val="ConsNormal"/>
    <w:rsid w:val="0022121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22121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22121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221215"/>
  </w:style>
  <w:style w:type="character" w:styleId="afc">
    <w:name w:val="annotation reference"/>
    <w:uiPriority w:val="99"/>
    <w:rsid w:val="00221215"/>
    <w:rPr>
      <w:sz w:val="16"/>
      <w:szCs w:val="16"/>
    </w:rPr>
  </w:style>
  <w:style w:type="paragraph" w:styleId="afd">
    <w:name w:val="annotation text"/>
    <w:basedOn w:val="a2"/>
    <w:link w:val="1b"/>
    <w:uiPriority w:val="99"/>
    <w:rsid w:val="0022121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221215"/>
    <w:rPr>
      <w:sz w:val="20"/>
      <w:szCs w:val="20"/>
    </w:rPr>
  </w:style>
  <w:style w:type="character" w:customStyle="1" w:styleId="1b">
    <w:name w:val="Текст примечания Знак1"/>
    <w:link w:val="afd"/>
    <w:uiPriority w:val="99"/>
    <w:rsid w:val="00221215"/>
    <w:rPr>
      <w:rFonts w:eastAsia="Times New Roman"/>
      <w:sz w:val="20"/>
      <w:szCs w:val="20"/>
      <w:lang w:val="x-none" w:eastAsia="ru-RU"/>
    </w:rPr>
  </w:style>
  <w:style w:type="paragraph" w:styleId="aff">
    <w:name w:val="annotation subject"/>
    <w:basedOn w:val="afd"/>
    <w:next w:val="afd"/>
    <w:link w:val="1c"/>
    <w:uiPriority w:val="99"/>
    <w:rsid w:val="00221215"/>
    <w:rPr>
      <w:b/>
      <w:bCs/>
    </w:rPr>
  </w:style>
  <w:style w:type="character" w:customStyle="1" w:styleId="aff0">
    <w:name w:val="Тема примечания Знак"/>
    <w:basedOn w:val="afe"/>
    <w:uiPriority w:val="99"/>
    <w:rsid w:val="00221215"/>
    <w:rPr>
      <w:b/>
      <w:bCs/>
      <w:sz w:val="20"/>
      <w:szCs w:val="20"/>
    </w:rPr>
  </w:style>
  <w:style w:type="character" w:customStyle="1" w:styleId="1c">
    <w:name w:val="Тема примечания Знак1"/>
    <w:link w:val="aff"/>
    <w:uiPriority w:val="99"/>
    <w:rsid w:val="00221215"/>
    <w:rPr>
      <w:rFonts w:eastAsia="Times New Roman"/>
      <w:b/>
      <w:bCs/>
      <w:sz w:val="20"/>
      <w:szCs w:val="20"/>
      <w:lang w:val="x-none" w:eastAsia="ru-RU"/>
    </w:rPr>
  </w:style>
  <w:style w:type="paragraph" w:styleId="aff1">
    <w:name w:val="Balloon Text"/>
    <w:basedOn w:val="a2"/>
    <w:link w:val="1d"/>
    <w:uiPriority w:val="99"/>
    <w:rsid w:val="0022121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221215"/>
    <w:rPr>
      <w:rFonts w:ascii="Tahoma" w:hAnsi="Tahoma" w:cs="Tahoma"/>
      <w:sz w:val="16"/>
      <w:szCs w:val="16"/>
    </w:rPr>
  </w:style>
  <w:style w:type="character" w:customStyle="1" w:styleId="1d">
    <w:name w:val="Текст выноски Знак1"/>
    <w:link w:val="aff1"/>
    <w:uiPriority w:val="99"/>
    <w:rsid w:val="0022121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221215"/>
    <w:rPr>
      <w:rFonts w:eastAsia="Times New Roman"/>
      <w:lang w:eastAsia="ru-RU"/>
    </w:rPr>
  </w:style>
  <w:style w:type="paragraph" w:styleId="36">
    <w:name w:val="Body Text Indent 3"/>
    <w:basedOn w:val="a2"/>
    <w:link w:val="37"/>
    <w:rsid w:val="0022121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221215"/>
    <w:rPr>
      <w:rFonts w:eastAsia="Times New Roman"/>
      <w:color w:val="0000FF"/>
      <w:u w:val="single"/>
      <w:lang w:val="x-none" w:eastAsia="ru-RU"/>
    </w:rPr>
  </w:style>
  <w:style w:type="character" w:customStyle="1" w:styleId="labelheaderlevel21">
    <w:name w:val="label_header_level_21"/>
    <w:rsid w:val="00221215"/>
    <w:rPr>
      <w:b/>
      <w:bCs/>
      <w:color w:val="0000FF"/>
      <w:sz w:val="20"/>
      <w:szCs w:val="20"/>
    </w:rPr>
  </w:style>
  <w:style w:type="paragraph" w:styleId="29">
    <w:name w:val="List 2"/>
    <w:basedOn w:val="a2"/>
    <w:semiHidden/>
    <w:rsid w:val="0022121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22121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22121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22121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221215"/>
    <w:rPr>
      <w:rFonts w:eastAsia="Times New Roman"/>
      <w:sz w:val="16"/>
      <w:szCs w:val="16"/>
      <w:lang w:val="x-none" w:eastAsia="ru-RU"/>
    </w:rPr>
  </w:style>
  <w:style w:type="paragraph" w:customStyle="1" w:styleId="1e">
    <w:name w:val="заголовок 1"/>
    <w:basedOn w:val="a2"/>
    <w:next w:val="a2"/>
    <w:rsid w:val="0022121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22121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22121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22121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221215"/>
    <w:rPr>
      <w:rFonts w:ascii="Consolas" w:hAnsi="Consolas" w:cs="Consolas"/>
      <w:sz w:val="20"/>
      <w:szCs w:val="20"/>
    </w:rPr>
  </w:style>
  <w:style w:type="character" w:customStyle="1" w:styleId="HTML1">
    <w:name w:val="Стандартный HTML Знак1"/>
    <w:link w:val="HTML"/>
    <w:semiHidden/>
    <w:rsid w:val="00221215"/>
    <w:rPr>
      <w:rFonts w:ascii="Courier New" w:eastAsia="Times New Roman" w:hAnsi="Courier New"/>
      <w:sz w:val="20"/>
      <w:szCs w:val="20"/>
      <w:lang w:val="x-none" w:eastAsia="ru-RU"/>
    </w:rPr>
  </w:style>
  <w:style w:type="character" w:customStyle="1" w:styleId="19">
    <w:name w:val="Основной текст Знак1"/>
    <w:link w:val="af7"/>
    <w:rsid w:val="00221215"/>
    <w:rPr>
      <w:rFonts w:eastAsia="Times New Roman"/>
      <w:lang w:eastAsia="ru-RU"/>
    </w:rPr>
  </w:style>
  <w:style w:type="paragraph" w:styleId="aff5">
    <w:name w:val="footnote text"/>
    <w:basedOn w:val="a2"/>
    <w:link w:val="1f"/>
    <w:rsid w:val="0022121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221215"/>
    <w:rPr>
      <w:sz w:val="20"/>
      <w:szCs w:val="20"/>
    </w:rPr>
  </w:style>
  <w:style w:type="character" w:customStyle="1" w:styleId="1f">
    <w:name w:val="Текст сноски Знак1"/>
    <w:link w:val="aff5"/>
    <w:rsid w:val="00221215"/>
    <w:rPr>
      <w:rFonts w:eastAsia="Times New Roman"/>
      <w:snapToGrid w:val="0"/>
      <w:szCs w:val="20"/>
      <w:lang w:val="x-none" w:eastAsia="ru-RU"/>
    </w:rPr>
  </w:style>
  <w:style w:type="character" w:customStyle="1" w:styleId="FontStyle15">
    <w:name w:val="Font Style15"/>
    <w:rsid w:val="00221215"/>
    <w:rPr>
      <w:rFonts w:ascii="Times New Roman" w:hAnsi="Times New Roman" w:cs="Times New Roman"/>
      <w:sz w:val="26"/>
      <w:szCs w:val="26"/>
    </w:rPr>
  </w:style>
  <w:style w:type="paragraph" w:customStyle="1" w:styleId="2b">
    <w:name w:val="Уровень2"/>
    <w:basedOn w:val="a2"/>
    <w:rsid w:val="0022121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221215"/>
    <w:pPr>
      <w:tabs>
        <w:tab w:val="clear" w:pos="927"/>
        <w:tab w:val="num" w:pos="360"/>
        <w:tab w:val="num" w:pos="2160"/>
      </w:tabs>
      <w:ind w:left="2160" w:hanging="180"/>
    </w:pPr>
  </w:style>
  <w:style w:type="paragraph" w:customStyle="1" w:styleId="aff7">
    <w:name w:val="Заголовок статьи"/>
    <w:basedOn w:val="a2"/>
    <w:next w:val="a2"/>
    <w:rsid w:val="0022121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22121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221215"/>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22121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22121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22121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22121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221215"/>
    <w:rPr>
      <w:rFonts w:ascii="Courier New" w:eastAsia="Times New Roman" w:hAnsi="Courier New"/>
      <w:snapToGrid w:val="0"/>
      <w:sz w:val="20"/>
      <w:szCs w:val="20"/>
      <w:lang w:val="x-none" w:eastAsia="ru-RU"/>
    </w:rPr>
  </w:style>
  <w:style w:type="paragraph" w:styleId="affa">
    <w:name w:val="Block Text"/>
    <w:basedOn w:val="a2"/>
    <w:rsid w:val="0022121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22121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221215"/>
    <w:rPr>
      <w:rFonts w:ascii="Tahoma" w:hAnsi="Tahoma" w:cs="Tahoma"/>
      <w:sz w:val="16"/>
      <w:szCs w:val="16"/>
    </w:rPr>
  </w:style>
  <w:style w:type="character" w:customStyle="1" w:styleId="1f1">
    <w:name w:val="Схема документа Знак1"/>
    <w:link w:val="affb"/>
    <w:uiPriority w:val="99"/>
    <w:semiHidden/>
    <w:rsid w:val="00221215"/>
    <w:rPr>
      <w:rFonts w:ascii="Tahoma" w:eastAsia="Times New Roman" w:hAnsi="Tahoma"/>
      <w:szCs w:val="20"/>
      <w:shd w:val="clear" w:color="auto" w:fill="000080"/>
      <w:lang w:val="x-none" w:eastAsia="ru-RU"/>
    </w:rPr>
  </w:style>
  <w:style w:type="paragraph" w:styleId="43">
    <w:name w:val="toc 4"/>
    <w:basedOn w:val="a2"/>
    <w:next w:val="a2"/>
    <w:autoRedefine/>
    <w:semiHidden/>
    <w:rsid w:val="0022121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22121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22121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22121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22121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22121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22121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22121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221215"/>
    <w:rPr>
      <w:color w:val="800080"/>
      <w:u w:val="single"/>
    </w:rPr>
  </w:style>
  <w:style w:type="paragraph" w:customStyle="1" w:styleId="2c">
    <w:name w:val="Пункт_2"/>
    <w:basedOn w:val="a2"/>
    <w:rsid w:val="0022121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221215"/>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221215"/>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221215"/>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22121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22121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221215"/>
    <w:rPr>
      <w:b/>
      <w:i/>
      <w:shd w:val="clear" w:color="auto" w:fill="FFFF99"/>
    </w:rPr>
  </w:style>
  <w:style w:type="paragraph" w:customStyle="1" w:styleId="02statia2">
    <w:name w:val="02statia2"/>
    <w:basedOn w:val="a2"/>
    <w:rsid w:val="0022121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221215"/>
    <w:rPr>
      <w:bCs/>
      <w:sz w:val="22"/>
      <w:szCs w:val="22"/>
    </w:rPr>
  </w:style>
  <w:style w:type="paragraph" w:customStyle="1" w:styleId="afff3">
    <w:name w:val="маркированный"/>
    <w:basedOn w:val="a2"/>
    <w:semiHidden/>
    <w:rsid w:val="0022121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22121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221215"/>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22121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22121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221215"/>
    <w:rPr>
      <w:rFonts w:eastAsia="Times New Roman"/>
      <w:sz w:val="20"/>
      <w:lang w:eastAsia="ru-RU"/>
    </w:rPr>
  </w:style>
  <w:style w:type="paragraph" w:customStyle="1" w:styleId="afff6">
    <w:name w:val="АриалТабл"/>
    <w:basedOn w:val="af1"/>
    <w:rsid w:val="0022121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22121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221215"/>
    <w:rPr>
      <w:rFonts w:eastAsia="Times New Roman"/>
      <w:sz w:val="20"/>
      <w:szCs w:val="20"/>
      <w:lang w:val="x-none" w:eastAsia="ru-RU"/>
    </w:rPr>
  </w:style>
  <w:style w:type="table" w:styleId="afff9">
    <w:name w:val="Table Grid"/>
    <w:basedOn w:val="a4"/>
    <w:uiPriority w:val="59"/>
    <w:rsid w:val="0022121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221215"/>
  </w:style>
  <w:style w:type="character" w:customStyle="1" w:styleId="afffb">
    <w:name w:val="Подпункт Знак"/>
    <w:rsid w:val="00221215"/>
    <w:rPr>
      <w:sz w:val="28"/>
      <w:lang w:val="ru-RU" w:eastAsia="ru-RU" w:bidi="ar-SA"/>
    </w:rPr>
  </w:style>
  <w:style w:type="character" w:customStyle="1" w:styleId="FontStyle11">
    <w:name w:val="Font Style11"/>
    <w:rsid w:val="00221215"/>
    <w:rPr>
      <w:rFonts w:ascii="Times New Roman" w:hAnsi="Times New Roman" w:cs="Times New Roman"/>
      <w:sz w:val="26"/>
      <w:szCs w:val="26"/>
    </w:rPr>
  </w:style>
  <w:style w:type="character" w:customStyle="1" w:styleId="211">
    <w:name w:val="Заголовок 2 Знак1"/>
    <w:rsid w:val="00221215"/>
    <w:rPr>
      <w:b/>
      <w:snapToGrid w:val="0"/>
      <w:sz w:val="28"/>
      <w:lang w:val="ru-RU" w:eastAsia="ru-RU" w:bidi="ar-SA"/>
    </w:rPr>
  </w:style>
  <w:style w:type="character" w:customStyle="1" w:styleId="Sp1">
    <w:name w:val="Sp1 Знак Знак"/>
    <w:rsid w:val="00221215"/>
    <w:rPr>
      <w:b/>
      <w:bCs/>
      <w:kern w:val="24"/>
      <w:sz w:val="24"/>
      <w:szCs w:val="24"/>
      <w:lang w:val="ru-RU" w:eastAsia="ru-RU" w:bidi="ar-SA"/>
    </w:rPr>
  </w:style>
  <w:style w:type="numbering" w:customStyle="1" w:styleId="10">
    <w:name w:val="Стиль1"/>
    <w:uiPriority w:val="99"/>
    <w:rsid w:val="00221215"/>
    <w:pPr>
      <w:numPr>
        <w:numId w:val="17"/>
      </w:numPr>
    </w:pPr>
  </w:style>
  <w:style w:type="numbering" w:customStyle="1" w:styleId="20">
    <w:name w:val="Стиль2"/>
    <w:uiPriority w:val="99"/>
    <w:rsid w:val="00221215"/>
    <w:pPr>
      <w:numPr>
        <w:numId w:val="18"/>
      </w:numPr>
    </w:pPr>
  </w:style>
  <w:style w:type="paragraph" w:customStyle="1" w:styleId="afffc">
    <w:name w:val="Стиль начало"/>
    <w:basedOn w:val="a2"/>
    <w:rsid w:val="0022121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22121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221215"/>
    <w:rPr>
      <w:rFonts w:ascii="Times New Roman" w:hAnsi="Times New Roman" w:cs="Times New Roman"/>
      <w:sz w:val="26"/>
      <w:szCs w:val="26"/>
    </w:rPr>
  </w:style>
  <w:style w:type="character" w:customStyle="1" w:styleId="FontStyle57">
    <w:name w:val="Font Style57"/>
    <w:rsid w:val="00221215"/>
    <w:rPr>
      <w:rFonts w:ascii="Times New Roman" w:hAnsi="Times New Roman" w:cs="Times New Roman"/>
      <w:b/>
      <w:bCs/>
      <w:sz w:val="20"/>
      <w:szCs w:val="20"/>
    </w:rPr>
  </w:style>
  <w:style w:type="paragraph" w:customStyle="1" w:styleId="Style20">
    <w:name w:val="Style20"/>
    <w:basedOn w:val="a2"/>
    <w:rsid w:val="0022121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22121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221215"/>
    <w:rPr>
      <w:rFonts w:ascii="Arial" w:eastAsia="Times New Roman" w:hAnsi="Arial"/>
      <w:szCs w:val="20"/>
      <w:lang w:eastAsia="ar-SA"/>
    </w:rPr>
  </w:style>
  <w:style w:type="paragraph" w:styleId="2d">
    <w:name w:val="envelope return"/>
    <w:basedOn w:val="a2"/>
    <w:rsid w:val="00221215"/>
    <w:pPr>
      <w:spacing w:after="60"/>
      <w:jc w:val="both"/>
    </w:pPr>
    <w:rPr>
      <w:rFonts w:ascii="Arial" w:eastAsia="Times New Roman" w:hAnsi="Arial" w:cs="Arial"/>
      <w:sz w:val="20"/>
      <w:szCs w:val="20"/>
      <w:lang w:eastAsia="ru-RU"/>
    </w:rPr>
  </w:style>
  <w:style w:type="paragraph" w:customStyle="1" w:styleId="ConsPlusCell">
    <w:name w:val="ConsPlusCell"/>
    <w:rsid w:val="0022121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221215"/>
    <w:pPr>
      <w:spacing w:after="200" w:line="276" w:lineRule="auto"/>
      <w:ind w:left="720"/>
      <w:contextualSpacing/>
      <w:jc w:val="left"/>
    </w:pPr>
    <w:rPr>
      <w:rFonts w:ascii="Calibri" w:eastAsia="Calibri" w:hAnsi="Calibri"/>
      <w:sz w:val="22"/>
      <w:szCs w:val="22"/>
    </w:rPr>
  </w:style>
  <w:style w:type="character" w:customStyle="1" w:styleId="rvts30">
    <w:name w:val="rvts30"/>
    <w:rsid w:val="00221215"/>
    <w:rPr>
      <w:rFonts w:ascii="Times New Roman" w:hAnsi="Times New Roman" w:cs="Times New Roman" w:hint="default"/>
      <w:sz w:val="22"/>
      <w:szCs w:val="22"/>
    </w:rPr>
  </w:style>
  <w:style w:type="paragraph" w:customStyle="1" w:styleId="-3">
    <w:name w:val="Пункт-3"/>
    <w:basedOn w:val="a2"/>
    <w:rsid w:val="00221215"/>
    <w:pPr>
      <w:tabs>
        <w:tab w:val="num" w:pos="1985"/>
      </w:tabs>
      <w:ind w:firstLine="709"/>
      <w:jc w:val="both"/>
    </w:pPr>
    <w:rPr>
      <w:rFonts w:eastAsia="Times New Roman"/>
      <w:sz w:val="28"/>
      <w:lang w:eastAsia="ru-RU"/>
    </w:rPr>
  </w:style>
  <w:style w:type="paragraph" w:customStyle="1" w:styleId="-4">
    <w:name w:val="Пункт-4"/>
    <w:basedOn w:val="a2"/>
    <w:rsid w:val="00221215"/>
    <w:pPr>
      <w:tabs>
        <w:tab w:val="num" w:pos="1985"/>
      </w:tabs>
      <w:ind w:firstLine="709"/>
      <w:jc w:val="both"/>
    </w:pPr>
    <w:rPr>
      <w:rFonts w:eastAsia="Times New Roman"/>
      <w:sz w:val="28"/>
      <w:lang w:eastAsia="ru-RU"/>
    </w:rPr>
  </w:style>
  <w:style w:type="paragraph" w:customStyle="1" w:styleId="-5">
    <w:name w:val="Пункт-5"/>
    <w:basedOn w:val="a2"/>
    <w:rsid w:val="00221215"/>
    <w:pPr>
      <w:tabs>
        <w:tab w:val="num" w:pos="1985"/>
      </w:tabs>
      <w:ind w:firstLine="709"/>
      <w:jc w:val="both"/>
    </w:pPr>
    <w:rPr>
      <w:rFonts w:eastAsia="Times New Roman"/>
      <w:sz w:val="28"/>
      <w:lang w:eastAsia="ru-RU"/>
    </w:rPr>
  </w:style>
  <w:style w:type="paragraph" w:customStyle="1" w:styleId="-7">
    <w:name w:val="Пункт-7"/>
    <w:basedOn w:val="a2"/>
    <w:rsid w:val="00221215"/>
    <w:pPr>
      <w:tabs>
        <w:tab w:val="num" w:pos="360"/>
      </w:tabs>
      <w:ind w:firstLine="709"/>
      <w:jc w:val="both"/>
    </w:pPr>
    <w:rPr>
      <w:rFonts w:eastAsia="Times New Roman"/>
      <w:sz w:val="28"/>
      <w:lang w:eastAsia="ru-RU"/>
    </w:rPr>
  </w:style>
  <w:style w:type="character" w:customStyle="1" w:styleId="rvts36">
    <w:name w:val="rvts36"/>
    <w:rsid w:val="00221215"/>
    <w:rPr>
      <w:rFonts w:ascii="Times New Roman" w:hAnsi="Times New Roman" w:cs="Times New Roman" w:hint="default"/>
      <w:color w:val="000000"/>
      <w:sz w:val="22"/>
      <w:szCs w:val="22"/>
    </w:rPr>
  </w:style>
  <w:style w:type="paragraph" w:styleId="afffe">
    <w:name w:val="Subtitle"/>
    <w:basedOn w:val="a2"/>
    <w:link w:val="affff"/>
    <w:qFormat/>
    <w:rsid w:val="00221215"/>
    <w:pPr>
      <w:ind w:left="1620"/>
      <w:jc w:val="left"/>
    </w:pPr>
    <w:rPr>
      <w:rFonts w:eastAsia="Times New Roman"/>
      <w:b/>
      <w:bCs/>
      <w:sz w:val="20"/>
      <w:lang w:val="x-none" w:eastAsia="ru-RU"/>
    </w:rPr>
  </w:style>
  <w:style w:type="character" w:customStyle="1" w:styleId="affff">
    <w:name w:val="Подзаголовок Знак"/>
    <w:basedOn w:val="a3"/>
    <w:link w:val="afffe"/>
    <w:rsid w:val="00221215"/>
    <w:rPr>
      <w:rFonts w:eastAsia="Times New Roman"/>
      <w:b/>
      <w:bCs/>
      <w:sz w:val="20"/>
      <w:lang w:val="x-none" w:eastAsia="ru-RU"/>
    </w:rPr>
  </w:style>
  <w:style w:type="paragraph" w:customStyle="1" w:styleId="-">
    <w:name w:val="Контракт-раздел"/>
    <w:basedOn w:val="a2"/>
    <w:next w:val="-0"/>
    <w:rsid w:val="00221215"/>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221215"/>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221215"/>
    <w:pPr>
      <w:numPr>
        <w:ilvl w:val="2"/>
        <w:numId w:val="19"/>
      </w:numPr>
      <w:jc w:val="both"/>
    </w:pPr>
    <w:rPr>
      <w:rFonts w:eastAsia="Times New Roman"/>
      <w:lang w:eastAsia="ru-RU"/>
    </w:rPr>
  </w:style>
  <w:style w:type="paragraph" w:customStyle="1" w:styleId="-2">
    <w:name w:val="Контракт-подподпункт"/>
    <w:basedOn w:val="a2"/>
    <w:rsid w:val="00221215"/>
    <w:pPr>
      <w:numPr>
        <w:ilvl w:val="3"/>
        <w:numId w:val="19"/>
      </w:numPr>
      <w:jc w:val="both"/>
    </w:pPr>
    <w:rPr>
      <w:rFonts w:eastAsia="Times New Roman"/>
      <w:lang w:eastAsia="ru-RU"/>
    </w:rPr>
  </w:style>
  <w:style w:type="paragraph" w:customStyle="1" w:styleId="44">
    <w:name w:val="Знак4"/>
    <w:basedOn w:val="a2"/>
    <w:rsid w:val="0022121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22121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221215"/>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221215"/>
    <w:rPr>
      <w:rFonts w:eastAsia="Times New Roman"/>
      <w:sz w:val="28"/>
      <w:szCs w:val="28"/>
      <w:lang w:val="x-none" w:eastAsia="x-none"/>
    </w:rPr>
  </w:style>
  <w:style w:type="paragraph" w:customStyle="1" w:styleId="affff0">
    <w:name w:val="Примечание"/>
    <w:basedOn w:val="a2"/>
    <w:link w:val="affff1"/>
    <w:rsid w:val="0022121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221215"/>
    <w:rPr>
      <w:rFonts w:eastAsia="Times New Roman"/>
      <w:spacing w:val="20"/>
      <w:szCs w:val="28"/>
      <w:lang w:val="x-none" w:eastAsia="x-none"/>
    </w:rPr>
  </w:style>
  <w:style w:type="character" w:customStyle="1" w:styleId="Heder1">
    <w:name w:val="Heder Знак1"/>
    <w:aliases w:val="Titul Знак Знак1"/>
    <w:locked/>
    <w:rsid w:val="00221215"/>
    <w:rPr>
      <w:rFonts w:cs="Times New Roman"/>
      <w:i/>
      <w:snapToGrid w:val="0"/>
      <w:lang w:val="ru-RU" w:eastAsia="ru-RU" w:bidi="ar-SA"/>
    </w:rPr>
  </w:style>
  <w:style w:type="paragraph" w:styleId="affff2">
    <w:name w:val="No Spacing"/>
    <w:uiPriority w:val="1"/>
    <w:qFormat/>
    <w:rsid w:val="00221215"/>
    <w:pPr>
      <w:jc w:val="left"/>
    </w:pPr>
    <w:rPr>
      <w:rFonts w:ascii="Arial" w:eastAsia="Times New Roman" w:hAnsi="Arial"/>
      <w:lang w:eastAsia="ru-RU"/>
    </w:rPr>
  </w:style>
  <w:style w:type="paragraph" w:customStyle="1" w:styleId="Default">
    <w:name w:val="Default"/>
    <w:rsid w:val="0022121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221215"/>
  </w:style>
  <w:style w:type="paragraph" w:customStyle="1" w:styleId="affff3">
    <w:name w:val="Нормальный"/>
    <w:rsid w:val="00221215"/>
    <w:pPr>
      <w:jc w:val="left"/>
    </w:pPr>
    <w:rPr>
      <w:rFonts w:eastAsia="Calibri"/>
      <w:sz w:val="20"/>
      <w:szCs w:val="20"/>
      <w:lang w:eastAsia="ru-RU"/>
    </w:rPr>
  </w:style>
  <w:style w:type="paragraph" w:customStyle="1" w:styleId="Normal1">
    <w:name w:val="Normal1"/>
    <w:rsid w:val="0022121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22121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221215"/>
    <w:rPr>
      <w:lang w:val="ru-RU" w:eastAsia="ru-RU" w:bidi="ar-SA"/>
    </w:rPr>
  </w:style>
  <w:style w:type="character" w:styleId="affff5">
    <w:name w:val="footnote reference"/>
    <w:semiHidden/>
    <w:rsid w:val="00221215"/>
    <w:rPr>
      <w:vertAlign w:val="superscript"/>
    </w:rPr>
  </w:style>
  <w:style w:type="paragraph" w:customStyle="1" w:styleId="2f">
    <w:name w:val="Знак Знак Знак2 Знак"/>
    <w:basedOn w:val="a2"/>
    <w:rsid w:val="0022121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22121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22121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22121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22121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22121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22121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221215"/>
    <w:pPr>
      <w:jc w:val="center"/>
    </w:pPr>
    <w:rPr>
      <w:b/>
      <w:bCs/>
    </w:rPr>
  </w:style>
  <w:style w:type="paragraph" w:customStyle="1" w:styleId="affff8">
    <w:name w:val="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221215"/>
    <w:pPr>
      <w:spacing w:after="120" w:line="480" w:lineRule="auto"/>
      <w:ind w:left="283"/>
      <w:jc w:val="both"/>
    </w:pPr>
    <w:rPr>
      <w:rFonts w:eastAsia="Times New Roman"/>
      <w:szCs w:val="20"/>
      <w:lang w:eastAsia="ar-SA"/>
    </w:rPr>
  </w:style>
  <w:style w:type="paragraph" w:customStyle="1" w:styleId="xl66">
    <w:name w:val="xl66"/>
    <w:basedOn w:val="a2"/>
    <w:rsid w:val="0022121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22121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22121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22121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22121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22121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22121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22121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22121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22121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22121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22121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22121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22121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22121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22121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22121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22121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22121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22121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22121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22121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22121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22121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22121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22121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22121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22121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22121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22121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22121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22121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22121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22121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22121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22121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22121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22121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221215"/>
    <w:pPr>
      <w:spacing w:before="100" w:beforeAutospacing="1" w:after="100" w:afterAutospacing="1"/>
      <w:jc w:val="left"/>
    </w:pPr>
    <w:rPr>
      <w:rFonts w:eastAsia="Times New Roman"/>
      <w:lang w:eastAsia="ru-RU"/>
    </w:rPr>
  </w:style>
  <w:style w:type="paragraph" w:customStyle="1" w:styleId="xl136">
    <w:name w:val="xl136"/>
    <w:basedOn w:val="a2"/>
    <w:rsid w:val="0022121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221215"/>
    <w:pPr>
      <w:spacing w:after="160" w:line="240" w:lineRule="exact"/>
      <w:jc w:val="left"/>
    </w:pPr>
    <w:rPr>
      <w:rFonts w:ascii="Verdana" w:eastAsia="Times New Roman" w:hAnsi="Verdana"/>
      <w:lang w:val="en-US"/>
    </w:rPr>
  </w:style>
  <w:style w:type="character" w:customStyle="1" w:styleId="2f1">
    <w:name w:val="Основной шрифт абзаца2"/>
    <w:rsid w:val="00221215"/>
  </w:style>
  <w:style w:type="character" w:styleId="affff9">
    <w:name w:val="Strong"/>
    <w:uiPriority w:val="22"/>
    <w:qFormat/>
    <w:rsid w:val="00221215"/>
    <w:rPr>
      <w:b/>
      <w:bCs/>
    </w:rPr>
  </w:style>
  <w:style w:type="paragraph" w:customStyle="1" w:styleId="font5">
    <w:name w:val="font5"/>
    <w:basedOn w:val="a2"/>
    <w:rsid w:val="00221215"/>
    <w:pPr>
      <w:spacing w:before="100" w:beforeAutospacing="1" w:after="100" w:afterAutospacing="1"/>
      <w:jc w:val="left"/>
    </w:pPr>
    <w:rPr>
      <w:rFonts w:eastAsia="Times New Roman"/>
      <w:b/>
      <w:lang w:eastAsia="ru-RU"/>
    </w:rPr>
  </w:style>
  <w:style w:type="paragraph" w:customStyle="1" w:styleId="font6">
    <w:name w:val="font6"/>
    <w:basedOn w:val="a2"/>
    <w:rsid w:val="00221215"/>
    <w:pPr>
      <w:spacing w:before="100" w:beforeAutospacing="1" w:after="100" w:afterAutospacing="1"/>
      <w:jc w:val="left"/>
    </w:pPr>
    <w:rPr>
      <w:rFonts w:eastAsia="Times New Roman"/>
      <w:b/>
      <w:color w:val="000000"/>
      <w:lang w:eastAsia="ru-RU"/>
    </w:rPr>
  </w:style>
  <w:style w:type="paragraph" w:customStyle="1" w:styleId="font7">
    <w:name w:val="font7"/>
    <w:basedOn w:val="a2"/>
    <w:rsid w:val="0022121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22121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22121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22121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22121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22121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221215"/>
    <w:rPr>
      <w:rFonts w:ascii="Verdana" w:hAnsi="Verdana" w:cs="Verdana"/>
      <w:lang w:val="en-US" w:eastAsia="en-US" w:bidi="ar-SA"/>
    </w:rPr>
  </w:style>
  <w:style w:type="paragraph" w:customStyle="1" w:styleId="1f9">
    <w:name w:val="Текст1"/>
    <w:basedOn w:val="a2"/>
    <w:rsid w:val="0022121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22121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22121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22121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22121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221215"/>
    <w:pPr>
      <w:spacing w:after="160" w:line="240" w:lineRule="exact"/>
      <w:jc w:val="left"/>
    </w:pPr>
    <w:rPr>
      <w:rFonts w:ascii="Verdana" w:eastAsia="Times New Roman" w:hAnsi="Verdana"/>
      <w:lang w:val="en-US"/>
    </w:rPr>
  </w:style>
  <w:style w:type="paragraph" w:customStyle="1" w:styleId="FR1">
    <w:name w:val="FR1"/>
    <w:rsid w:val="0022121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221215"/>
    <w:rPr>
      <w:rFonts w:ascii="Courier New" w:hAnsi="Courier New" w:cs="Courier New"/>
      <w:sz w:val="20"/>
      <w:szCs w:val="20"/>
      <w:lang w:val="x-none" w:eastAsia="ru-RU"/>
    </w:rPr>
  </w:style>
  <w:style w:type="paragraph" w:customStyle="1" w:styleId="ListParagraph">
    <w:name w:val="List Paragraph"/>
    <w:basedOn w:val="a2"/>
    <w:rsid w:val="0022121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22121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22121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fb">
    <w:name w:val="Шапка 1"/>
    <w:next w:val="a2"/>
    <w:rsid w:val="00221215"/>
    <w:rPr>
      <w:rFonts w:eastAsia="Times New Roman"/>
      <w:b/>
      <w:bCs/>
      <w:color w:val="0000FF"/>
      <w:spacing w:val="-4"/>
      <w:sz w:val="20"/>
      <w:szCs w:val="20"/>
      <w:lang w:eastAsia="ru-RU"/>
    </w:rPr>
  </w:style>
  <w:style w:type="paragraph" w:customStyle="1" w:styleId="2f2">
    <w:name w:val="Шапка 2"/>
    <w:next w:val="a2"/>
    <w:rsid w:val="00221215"/>
    <w:rPr>
      <w:rFonts w:eastAsia="Times New Roman"/>
      <w:b/>
      <w:bCs/>
      <w:color w:val="0000FF"/>
      <w:spacing w:val="30"/>
      <w:lang w:eastAsia="ru-RU"/>
    </w:rPr>
  </w:style>
  <w:style w:type="paragraph" w:customStyle="1" w:styleId="3b">
    <w:name w:val="Шапка 3"/>
    <w:next w:val="a2"/>
    <w:rsid w:val="00221215"/>
    <w:rPr>
      <w:rFonts w:eastAsia="Times New Roman"/>
      <w:b/>
      <w:bCs/>
      <w:color w:val="0000FF"/>
      <w:spacing w:val="-8"/>
      <w:sz w:val="22"/>
      <w:lang w:eastAsia="ru-RU"/>
    </w:rPr>
  </w:style>
  <w:style w:type="paragraph" w:customStyle="1" w:styleId="46">
    <w:name w:val="Шапка 4"/>
    <w:next w:val="a2"/>
    <w:rsid w:val="00221215"/>
    <w:pPr>
      <w:spacing w:line="300" w:lineRule="exact"/>
    </w:pPr>
    <w:rPr>
      <w:rFonts w:eastAsia="Times New Roman"/>
      <w:b/>
      <w:bCs/>
      <w:color w:val="0000FF"/>
      <w:spacing w:val="32"/>
      <w:w w:val="110"/>
      <w:sz w:val="28"/>
      <w:lang w:eastAsia="ru-RU"/>
    </w:rPr>
  </w:style>
  <w:style w:type="paragraph" w:customStyle="1" w:styleId="53">
    <w:name w:val="Шапка 5"/>
    <w:next w:val="a2"/>
    <w:rsid w:val="0022121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ConsPlusNormal">
    <w:name w:val="ConsPlusNormal"/>
    <w:rsid w:val="0022121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Style3">
    <w:name w:val="Style3"/>
    <w:basedOn w:val="a2"/>
    <w:uiPriority w:val="99"/>
    <w:rsid w:val="0022121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22121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22121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221215"/>
    <w:pPr>
      <w:widowControl w:val="0"/>
      <w:autoSpaceDE w:val="0"/>
      <w:autoSpaceDN w:val="0"/>
      <w:adjustRightInd w:val="0"/>
      <w:jc w:val="left"/>
    </w:pPr>
    <w:rPr>
      <w:rFonts w:eastAsia="Times New Roman"/>
      <w:lang w:eastAsia="ru-RU"/>
    </w:rPr>
  </w:style>
  <w:style w:type="paragraph" w:customStyle="1" w:styleId="Style8">
    <w:name w:val="Style8"/>
    <w:basedOn w:val="a2"/>
    <w:rsid w:val="0022121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221215"/>
    <w:rPr>
      <w:rFonts w:ascii="Times New Roman" w:hAnsi="Times New Roman" w:cs="Times New Roman"/>
      <w:b/>
      <w:bCs/>
      <w:sz w:val="28"/>
      <w:szCs w:val="28"/>
    </w:rPr>
  </w:style>
  <w:style w:type="character" w:customStyle="1" w:styleId="FontStyle17">
    <w:name w:val="Font Style17"/>
    <w:uiPriority w:val="99"/>
    <w:rsid w:val="00221215"/>
    <w:rPr>
      <w:rFonts w:ascii="Times New Roman" w:hAnsi="Times New Roman" w:cs="Times New Roman"/>
      <w:b/>
      <w:bCs/>
      <w:sz w:val="20"/>
      <w:szCs w:val="20"/>
    </w:rPr>
  </w:style>
  <w:style w:type="character" w:customStyle="1" w:styleId="FontStyle18">
    <w:name w:val="Font Style18"/>
    <w:uiPriority w:val="99"/>
    <w:rsid w:val="00221215"/>
    <w:rPr>
      <w:rFonts w:ascii="Times New Roman" w:hAnsi="Times New Roman" w:cs="Times New Roman"/>
      <w:sz w:val="20"/>
      <w:szCs w:val="20"/>
    </w:rPr>
  </w:style>
  <w:style w:type="character" w:customStyle="1" w:styleId="FontStyle20">
    <w:name w:val="Font Style20"/>
    <w:uiPriority w:val="99"/>
    <w:rsid w:val="00221215"/>
    <w:rPr>
      <w:rFonts w:ascii="Times New Roman" w:hAnsi="Times New Roman" w:cs="Times New Roman"/>
      <w:i/>
      <w:iCs/>
      <w:sz w:val="20"/>
      <w:szCs w:val="20"/>
    </w:rPr>
  </w:style>
  <w:style w:type="paragraph" w:customStyle="1" w:styleId="Style1">
    <w:name w:val="Style1"/>
    <w:basedOn w:val="a2"/>
    <w:rsid w:val="00221215"/>
    <w:pPr>
      <w:widowControl w:val="0"/>
      <w:autoSpaceDE w:val="0"/>
      <w:autoSpaceDN w:val="0"/>
      <w:adjustRightInd w:val="0"/>
      <w:jc w:val="left"/>
    </w:pPr>
    <w:rPr>
      <w:rFonts w:eastAsia="Times New Roman"/>
      <w:lang w:eastAsia="ru-RU"/>
    </w:rPr>
  </w:style>
  <w:style w:type="paragraph" w:customStyle="1" w:styleId="Style6">
    <w:name w:val="Style6"/>
    <w:basedOn w:val="a2"/>
    <w:rsid w:val="0022121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22121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22121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22121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22121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221215"/>
    <w:pPr>
      <w:widowControl w:val="0"/>
      <w:autoSpaceDE w:val="0"/>
      <w:autoSpaceDN w:val="0"/>
      <w:adjustRightInd w:val="0"/>
      <w:jc w:val="left"/>
    </w:pPr>
    <w:rPr>
      <w:rFonts w:eastAsia="Times New Roman"/>
      <w:lang w:eastAsia="ru-RU"/>
    </w:rPr>
  </w:style>
  <w:style w:type="character" w:customStyle="1" w:styleId="FontStyle19">
    <w:name w:val="Font Style19"/>
    <w:rsid w:val="0022121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3c">
    <w:name w:val=" Знак Знак3"/>
    <w:basedOn w:val="a2"/>
    <w:rsid w:val="0022121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22121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221215"/>
    <w:rPr>
      <w:sz w:val="20"/>
      <w:szCs w:val="20"/>
    </w:rPr>
  </w:style>
  <w:style w:type="character" w:customStyle="1" w:styleId="1ff">
    <w:name w:val=" Знак Знак1"/>
    <w:rsid w:val="00221215"/>
  </w:style>
  <w:style w:type="character" w:customStyle="1" w:styleId="affffe">
    <w:name w:val=" Знак Знак"/>
    <w:rsid w:val="00221215"/>
  </w:style>
  <w:style w:type="paragraph" w:customStyle="1" w:styleId="BodyText2">
    <w:name w:val="Body Text 2"/>
    <w:basedOn w:val="a2"/>
    <w:rsid w:val="00221215"/>
    <w:pPr>
      <w:widowControl w:val="0"/>
      <w:ind w:firstLine="709"/>
      <w:jc w:val="both"/>
    </w:pPr>
    <w:rPr>
      <w:rFonts w:eastAsia="Times New Roman"/>
      <w:sz w:val="28"/>
      <w:szCs w:val="20"/>
      <w:lang w:eastAsia="ru-RU"/>
    </w:rPr>
  </w:style>
  <w:style w:type="paragraph" w:customStyle="1" w:styleId="afffff">
    <w:name w:val="Îáû÷íûé"/>
    <w:rsid w:val="00221215"/>
    <w:pPr>
      <w:widowControl w:val="0"/>
      <w:jc w:val="left"/>
    </w:pPr>
    <w:rPr>
      <w:rFonts w:eastAsia="Times New Roman"/>
      <w:sz w:val="28"/>
      <w:szCs w:val="20"/>
      <w:lang w:eastAsia="ru-RU"/>
    </w:rPr>
  </w:style>
  <w:style w:type="paragraph" w:customStyle="1" w:styleId="PlainText1">
    <w:name w:val="Plain Text1"/>
    <w:basedOn w:val="a2"/>
    <w:rsid w:val="0022121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22121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221215"/>
    <w:pPr>
      <w:spacing w:after="160" w:line="240" w:lineRule="exact"/>
      <w:jc w:val="left"/>
    </w:pPr>
    <w:rPr>
      <w:rFonts w:ascii="Verdana" w:eastAsia="Times New Roman" w:hAnsi="Verdana"/>
      <w:lang w:val="en-US"/>
    </w:rPr>
  </w:style>
  <w:style w:type="paragraph" w:customStyle="1" w:styleId="NoSpacing">
    <w:name w:val="No Spacing"/>
    <w:rsid w:val="00221215"/>
    <w:pPr>
      <w:jc w:val="left"/>
    </w:pPr>
    <w:rPr>
      <w:rFonts w:ascii="Arial" w:eastAsia="Calibri" w:hAnsi="Arial" w:cs="Arial"/>
      <w:lang w:eastAsia="ru-RU"/>
    </w:rPr>
  </w:style>
  <w:style w:type="paragraph" w:customStyle="1" w:styleId="afffff0">
    <w:name w:val="ОбычныйТЗ"/>
    <w:basedOn w:val="a2"/>
    <w:rsid w:val="0022121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22121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221215"/>
    <w:rPr>
      <w:rFonts w:ascii="Times New Roman" w:eastAsia="Times New Roman" w:hAnsi="Times New Roman" w:cs="Times New Roman"/>
      <w:spacing w:val="0"/>
      <w:sz w:val="28"/>
      <w:szCs w:val="28"/>
      <w:u w:val="single"/>
    </w:rPr>
  </w:style>
  <w:style w:type="character" w:customStyle="1" w:styleId="FontStyle12">
    <w:name w:val="Font Style12"/>
    <w:rsid w:val="00221215"/>
    <w:rPr>
      <w:rFonts w:ascii="Times New Roman" w:hAnsi="Times New Roman" w:cs="Times New Roman" w:hint="default"/>
      <w:sz w:val="22"/>
      <w:szCs w:val="22"/>
    </w:rPr>
  </w:style>
  <w:style w:type="character" w:customStyle="1" w:styleId="apple-style-span">
    <w:name w:val="apple-style-span"/>
    <w:rsid w:val="00221215"/>
    <w:rPr>
      <w:rFonts w:cs="Times New Roman"/>
    </w:rPr>
  </w:style>
  <w:style w:type="paragraph" w:customStyle="1" w:styleId="3d">
    <w:name w:val="Îñíîâíîé òåêñò 3"/>
    <w:basedOn w:val="af5"/>
    <w:rsid w:val="0022121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221215"/>
    <w:rPr>
      <w:rFonts w:cs="Times New Roman"/>
    </w:rPr>
  </w:style>
  <w:style w:type="paragraph" w:customStyle="1" w:styleId="bodytextindent20">
    <w:name w:val="bodytextindent2"/>
    <w:basedOn w:val="a2"/>
    <w:rsid w:val="00221215"/>
    <w:pPr>
      <w:spacing w:before="100" w:beforeAutospacing="1" w:after="100" w:afterAutospacing="1"/>
      <w:jc w:val="left"/>
    </w:pPr>
    <w:rPr>
      <w:rFonts w:eastAsia="Calibri"/>
      <w:lang w:eastAsia="ru-RU"/>
    </w:rPr>
  </w:style>
  <w:style w:type="character" w:customStyle="1" w:styleId="object">
    <w:name w:val="object"/>
    <w:rsid w:val="00221215"/>
    <w:rPr>
      <w:rFonts w:cs="Times New Roman"/>
    </w:rPr>
  </w:style>
  <w:style w:type="character" w:styleId="afffff1">
    <w:name w:val="Emphasis"/>
    <w:qFormat/>
    <w:rsid w:val="00221215"/>
    <w:rPr>
      <w:rFonts w:cs="Times New Roman"/>
      <w:i/>
      <w:iCs/>
    </w:rPr>
  </w:style>
  <w:style w:type="paragraph" w:customStyle="1" w:styleId="afffff2">
    <w:name w:val="Знак Знак Знак"/>
    <w:basedOn w:val="a2"/>
    <w:rsid w:val="0022121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221215"/>
  </w:style>
  <w:style w:type="paragraph" w:customStyle="1" w:styleId="afffff3">
    <w:name w:val="Стиль"/>
    <w:rsid w:val="00221215"/>
    <w:pPr>
      <w:widowControl w:val="0"/>
      <w:autoSpaceDE w:val="0"/>
      <w:autoSpaceDN w:val="0"/>
      <w:adjustRightInd w:val="0"/>
      <w:jc w:val="left"/>
    </w:pPr>
    <w:rPr>
      <w:rFonts w:eastAsia="Times New Roman"/>
      <w:lang w:eastAsia="ru-RU"/>
    </w:rPr>
  </w:style>
  <w:style w:type="paragraph" w:customStyle="1" w:styleId="2f4">
    <w:name w:val=" Знак2"/>
    <w:basedOn w:val="a2"/>
    <w:rsid w:val="0022121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221215"/>
    <w:rPr>
      <w:rFonts w:ascii="Calibri" w:eastAsia="Calibri" w:hAnsi="Calibri"/>
      <w:sz w:val="22"/>
      <w:szCs w:val="22"/>
    </w:rPr>
  </w:style>
  <w:style w:type="paragraph" w:customStyle="1" w:styleId="npb">
    <w:name w:val="npb"/>
    <w:basedOn w:val="a2"/>
    <w:rsid w:val="00221215"/>
    <w:pPr>
      <w:spacing w:before="100" w:beforeAutospacing="1" w:after="100" w:afterAutospacing="1"/>
      <w:jc w:val="left"/>
    </w:pPr>
    <w:rPr>
      <w:rFonts w:eastAsia="Times New Roman"/>
      <w:lang w:val="de-DE" w:eastAsia="de-DE"/>
    </w:rPr>
  </w:style>
  <w:style w:type="paragraph" w:customStyle="1" w:styleId="xl63">
    <w:name w:val="xl6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22121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221215"/>
    <w:pPr>
      <w:ind w:left="3600" w:hanging="360"/>
      <w:jc w:val="both"/>
    </w:pPr>
    <w:rPr>
      <w:rFonts w:eastAsia="Times New Roman"/>
      <w:sz w:val="28"/>
      <w:lang w:eastAsia="ru-RU"/>
    </w:rPr>
  </w:style>
  <w:style w:type="paragraph" w:customStyle="1" w:styleId="3e">
    <w:name w:val="Подзаголовок_3"/>
    <w:basedOn w:val="a2"/>
    <w:uiPriority w:val="99"/>
    <w:rsid w:val="0022121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221215"/>
    <w:rPr>
      <w:rFonts w:ascii="Times New Roman" w:hAnsi="Times New Roman" w:cs="Times New Roman"/>
      <w:sz w:val="22"/>
      <w:szCs w:val="22"/>
    </w:rPr>
  </w:style>
  <w:style w:type="numbering" w:customStyle="1" w:styleId="2f5">
    <w:name w:val="Нет списка2"/>
    <w:next w:val="a5"/>
    <w:uiPriority w:val="99"/>
    <w:semiHidden/>
    <w:unhideWhenUsed/>
    <w:rsid w:val="00221215"/>
  </w:style>
  <w:style w:type="numbering" w:customStyle="1" w:styleId="1110">
    <w:name w:val="Нет списка111"/>
    <w:next w:val="a5"/>
    <w:uiPriority w:val="99"/>
    <w:semiHidden/>
    <w:unhideWhenUsed/>
    <w:rsid w:val="00221215"/>
  </w:style>
  <w:style w:type="table" w:customStyle="1" w:styleId="1ff1">
    <w:name w:val="Сетка таблицы1"/>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221215"/>
  </w:style>
  <w:style w:type="numbering" w:customStyle="1" w:styleId="120">
    <w:name w:val="Нет списка12"/>
    <w:next w:val="a5"/>
    <w:uiPriority w:val="99"/>
    <w:semiHidden/>
    <w:unhideWhenUsed/>
    <w:rsid w:val="00221215"/>
  </w:style>
  <w:style w:type="table" w:customStyle="1" w:styleId="2f6">
    <w:name w:val="Сетка таблицы2"/>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221215"/>
  </w:style>
  <w:style w:type="numbering" w:customStyle="1" w:styleId="55">
    <w:name w:val="Нет списка5"/>
    <w:next w:val="a5"/>
    <w:uiPriority w:val="99"/>
    <w:semiHidden/>
    <w:unhideWhenUsed/>
    <w:rsid w:val="00221215"/>
  </w:style>
  <w:style w:type="numbering" w:customStyle="1" w:styleId="130">
    <w:name w:val="Нет списка13"/>
    <w:next w:val="a5"/>
    <w:uiPriority w:val="99"/>
    <w:semiHidden/>
    <w:unhideWhenUsed/>
    <w:rsid w:val="00221215"/>
  </w:style>
  <w:style w:type="table" w:customStyle="1" w:styleId="3f0">
    <w:name w:val="Сетка таблицы3"/>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221215"/>
  </w:style>
  <w:style w:type="character" w:customStyle="1" w:styleId="BalloonTextChar">
    <w:name w:val="Balloon Text Char"/>
    <w:semiHidden/>
    <w:locked/>
    <w:rsid w:val="00221215"/>
    <w:rPr>
      <w:rFonts w:ascii="Tahoma" w:hAnsi="Tahoma" w:cs="Tahoma"/>
      <w:sz w:val="16"/>
      <w:szCs w:val="16"/>
    </w:rPr>
  </w:style>
  <w:style w:type="character" w:customStyle="1" w:styleId="BodyTextIndent2Char">
    <w:name w:val="Body Text Indent 2 Char"/>
    <w:locked/>
    <w:rsid w:val="00221215"/>
    <w:rPr>
      <w:rFonts w:ascii="Times New Roman" w:hAnsi="Times New Roman" w:cs="Times New Roman"/>
      <w:sz w:val="24"/>
      <w:szCs w:val="24"/>
      <w:lang w:val="x-none" w:eastAsia="ru-RU"/>
    </w:rPr>
  </w:style>
  <w:style w:type="character" w:customStyle="1" w:styleId="HeaderChar">
    <w:name w:val="Header Char"/>
    <w:locked/>
    <w:rsid w:val="00221215"/>
    <w:rPr>
      <w:rFonts w:cs="Times New Roman"/>
    </w:rPr>
  </w:style>
  <w:style w:type="character" w:customStyle="1" w:styleId="FooterChar">
    <w:name w:val="Footer Char"/>
    <w:locked/>
    <w:rsid w:val="00221215"/>
    <w:rPr>
      <w:rFonts w:cs="Times New Roman"/>
    </w:rPr>
  </w:style>
  <w:style w:type="numbering" w:customStyle="1" w:styleId="73">
    <w:name w:val="Нет списка7"/>
    <w:next w:val="a5"/>
    <w:uiPriority w:val="99"/>
    <w:semiHidden/>
    <w:unhideWhenUsed/>
    <w:rsid w:val="00221215"/>
  </w:style>
  <w:style w:type="numbering" w:customStyle="1" w:styleId="83">
    <w:name w:val="Нет списка8"/>
    <w:next w:val="a5"/>
    <w:uiPriority w:val="99"/>
    <w:semiHidden/>
    <w:unhideWhenUsed/>
    <w:rsid w:val="00221215"/>
  </w:style>
  <w:style w:type="numbering" w:customStyle="1" w:styleId="140">
    <w:name w:val="Нет списка14"/>
    <w:next w:val="a5"/>
    <w:uiPriority w:val="99"/>
    <w:semiHidden/>
    <w:unhideWhenUsed/>
    <w:rsid w:val="00221215"/>
  </w:style>
  <w:style w:type="table" w:customStyle="1" w:styleId="48">
    <w:name w:val="Сетка таблицы4"/>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221215"/>
  </w:style>
  <w:style w:type="numbering" w:customStyle="1" w:styleId="100">
    <w:name w:val="Нет списка10"/>
    <w:next w:val="a5"/>
    <w:uiPriority w:val="99"/>
    <w:semiHidden/>
    <w:unhideWhenUsed/>
    <w:rsid w:val="00221215"/>
  </w:style>
  <w:style w:type="numbering" w:customStyle="1" w:styleId="150">
    <w:name w:val="Нет списка15"/>
    <w:next w:val="a5"/>
    <w:uiPriority w:val="99"/>
    <w:semiHidden/>
    <w:unhideWhenUsed/>
    <w:rsid w:val="00221215"/>
  </w:style>
  <w:style w:type="table" w:customStyle="1" w:styleId="56">
    <w:name w:val="Сетка таблицы5"/>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221215"/>
  </w:style>
  <w:style w:type="numbering" w:customStyle="1" w:styleId="170">
    <w:name w:val="Нет списка17"/>
    <w:next w:val="a5"/>
    <w:uiPriority w:val="99"/>
    <w:semiHidden/>
    <w:unhideWhenUsed/>
    <w:rsid w:val="00221215"/>
  </w:style>
  <w:style w:type="table" w:customStyle="1" w:styleId="63">
    <w:name w:val="Сетка таблицы6"/>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5"/>
    <w:uiPriority w:val="99"/>
    <w:semiHidden/>
    <w:unhideWhenUsed/>
    <w:rsid w:val="00221215"/>
  </w:style>
  <w:style w:type="numbering" w:customStyle="1" w:styleId="190">
    <w:name w:val="Нет списка19"/>
    <w:next w:val="a5"/>
    <w:uiPriority w:val="99"/>
    <w:semiHidden/>
    <w:unhideWhenUsed/>
    <w:rsid w:val="00221215"/>
  </w:style>
  <w:style w:type="numbering" w:customStyle="1" w:styleId="1100">
    <w:name w:val="Нет списка110"/>
    <w:next w:val="a5"/>
    <w:uiPriority w:val="99"/>
    <w:semiHidden/>
    <w:unhideWhenUsed/>
    <w:rsid w:val="00221215"/>
  </w:style>
  <w:style w:type="table" w:customStyle="1" w:styleId="74">
    <w:name w:val="Сетка таблицы7"/>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0">
    <w:name w:val="Нет списка20"/>
    <w:next w:val="a5"/>
    <w:uiPriority w:val="99"/>
    <w:semiHidden/>
    <w:unhideWhenUsed/>
    <w:rsid w:val="00221215"/>
  </w:style>
  <w:style w:type="numbering" w:customStyle="1" w:styleId="214">
    <w:name w:val="Нет списка21"/>
    <w:next w:val="a5"/>
    <w:uiPriority w:val="99"/>
    <w:semiHidden/>
    <w:unhideWhenUsed/>
    <w:rsid w:val="00221215"/>
  </w:style>
  <w:style w:type="numbering" w:customStyle="1" w:styleId="1111">
    <w:name w:val="Нет списка1111"/>
    <w:next w:val="a5"/>
    <w:uiPriority w:val="99"/>
    <w:semiHidden/>
    <w:unhideWhenUsed/>
    <w:rsid w:val="00221215"/>
  </w:style>
  <w:style w:type="table" w:customStyle="1" w:styleId="84">
    <w:name w:val="Сетка таблицы8"/>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5"/>
    <w:uiPriority w:val="99"/>
    <w:semiHidden/>
    <w:unhideWhenUsed/>
    <w:rsid w:val="002212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221215"/>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221215"/>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221215"/>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221215"/>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221215"/>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221215"/>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221215"/>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221215"/>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221215"/>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221215"/>
    <w:rPr>
      <w:rFonts w:ascii="Arial" w:eastAsia="Times New Roman" w:hAnsi="Arial"/>
      <w:sz w:val="28"/>
      <w:szCs w:val="20"/>
      <w:lang w:eastAsia="ar-SA"/>
    </w:rPr>
  </w:style>
  <w:style w:type="character" w:customStyle="1" w:styleId="23">
    <w:name w:val="Заголовок 2 Знак"/>
    <w:basedOn w:val="a3"/>
    <w:uiPriority w:val="99"/>
    <w:rsid w:val="00221215"/>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221215"/>
    <w:rPr>
      <w:rFonts w:asciiTheme="majorHAnsi" w:eastAsiaTheme="majorEastAsia" w:hAnsiTheme="majorHAnsi" w:cstheme="majorBidi"/>
      <w:b/>
      <w:bCs/>
      <w:color w:val="4F81BD" w:themeColor="accent1"/>
    </w:rPr>
  </w:style>
  <w:style w:type="character" w:customStyle="1" w:styleId="42">
    <w:name w:val="Заголовок 4 Знак"/>
    <w:basedOn w:val="a3"/>
    <w:rsid w:val="00221215"/>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221215"/>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221215"/>
    <w:rPr>
      <w:rFonts w:eastAsia="Times New Roman"/>
      <w:b/>
      <w:bCs/>
      <w:sz w:val="20"/>
      <w:szCs w:val="20"/>
      <w:lang w:val="x-none" w:eastAsia="ru-RU"/>
    </w:rPr>
  </w:style>
  <w:style w:type="character" w:customStyle="1" w:styleId="70">
    <w:name w:val="Заголовок 7 Знак"/>
    <w:basedOn w:val="a3"/>
    <w:rsid w:val="00221215"/>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221215"/>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221215"/>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221215"/>
  </w:style>
  <w:style w:type="paragraph" w:styleId="a6">
    <w:name w:val="footer"/>
    <w:basedOn w:val="a2"/>
    <w:link w:val="13"/>
    <w:uiPriority w:val="99"/>
    <w:rsid w:val="00221215"/>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221215"/>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221215"/>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221215"/>
    <w:rPr>
      <w:rFonts w:ascii="Arial" w:eastAsia="Times New Roman" w:hAnsi="Arial"/>
      <w:sz w:val="20"/>
      <w:szCs w:val="20"/>
      <w:lang w:eastAsia="ar-SA"/>
    </w:rPr>
  </w:style>
  <w:style w:type="paragraph" w:customStyle="1" w:styleId="aa">
    <w:name w:val=" Знак"/>
    <w:basedOn w:val="a2"/>
    <w:rsid w:val="00221215"/>
    <w:pPr>
      <w:spacing w:after="160" w:line="240" w:lineRule="exact"/>
      <w:jc w:val="left"/>
    </w:pPr>
    <w:rPr>
      <w:rFonts w:ascii="Verdana" w:eastAsia="Times New Roman" w:hAnsi="Verdana"/>
      <w:lang w:val="en-US"/>
    </w:rPr>
  </w:style>
  <w:style w:type="character" w:styleId="ab">
    <w:name w:val="Hyperlink"/>
    <w:uiPriority w:val="99"/>
    <w:rsid w:val="00221215"/>
    <w:rPr>
      <w:color w:val="0000FF"/>
      <w:u w:val="single"/>
    </w:rPr>
  </w:style>
  <w:style w:type="paragraph" w:customStyle="1" w:styleId="14">
    <w:name w:val="Знак1 Знак Знак Знак Знак Знак Знак Знак"/>
    <w:basedOn w:val="a2"/>
    <w:rsid w:val="00221215"/>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221215"/>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221215"/>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221215"/>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221215"/>
    <w:pPr>
      <w:spacing w:before="100" w:beforeAutospacing="1" w:after="100" w:afterAutospacing="1"/>
      <w:jc w:val="left"/>
    </w:pPr>
    <w:rPr>
      <w:rFonts w:eastAsia="Times New Roman"/>
      <w:lang w:val="x-none" w:eastAsia="x-none"/>
    </w:rPr>
  </w:style>
  <w:style w:type="paragraph" w:customStyle="1" w:styleId="Times12">
    <w:name w:val="Times 12"/>
    <w:basedOn w:val="a2"/>
    <w:rsid w:val="00221215"/>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221215"/>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221215"/>
    <w:rPr>
      <w:rFonts w:eastAsia="Times New Roman"/>
      <w:lang w:val="x-none" w:eastAsia="x-none"/>
    </w:rPr>
  </w:style>
  <w:style w:type="paragraph" w:customStyle="1" w:styleId="-6">
    <w:name w:val="Пункт-6"/>
    <w:basedOn w:val="a2"/>
    <w:rsid w:val="00221215"/>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221215"/>
    <w:pPr>
      <w:ind w:firstLine="720"/>
      <w:jc w:val="both"/>
    </w:pPr>
    <w:rPr>
      <w:rFonts w:eastAsia="Times New Roman"/>
      <w:lang w:eastAsia="ru-RU"/>
    </w:rPr>
  </w:style>
  <w:style w:type="character" w:customStyle="1" w:styleId="26">
    <w:name w:val="Основной текст с отступом 2 Знак"/>
    <w:basedOn w:val="a3"/>
    <w:rsid w:val="00221215"/>
  </w:style>
  <w:style w:type="paragraph" w:customStyle="1" w:styleId="34">
    <w:name w:val="Стиль3"/>
    <w:basedOn w:val="25"/>
    <w:rsid w:val="00221215"/>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221215"/>
    <w:pPr>
      <w:suppressAutoHyphens/>
      <w:ind w:left="786"/>
      <w:jc w:val="both"/>
    </w:pPr>
    <w:rPr>
      <w:rFonts w:ascii="Arial" w:eastAsia="Times New Roman" w:hAnsi="Arial"/>
      <w:szCs w:val="20"/>
      <w:lang w:eastAsia="ar-SA"/>
    </w:rPr>
  </w:style>
  <w:style w:type="paragraph" w:customStyle="1" w:styleId="af">
    <w:name w:val="Таблица шапка"/>
    <w:basedOn w:val="a2"/>
    <w:rsid w:val="00221215"/>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221215"/>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221215"/>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221215"/>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221215"/>
    <w:rPr>
      <w:rFonts w:ascii="Arial" w:eastAsia="Times New Roman" w:hAnsi="Arial" w:cs="Arial"/>
      <w:lang w:eastAsia="ru-RU"/>
    </w:rPr>
  </w:style>
  <w:style w:type="paragraph" w:customStyle="1" w:styleId="af2">
    <w:name w:val="Пункт б/н"/>
    <w:basedOn w:val="a2"/>
    <w:rsid w:val="00221215"/>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221215"/>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221215"/>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221215"/>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221215"/>
  </w:style>
  <w:style w:type="paragraph" w:styleId="27">
    <w:name w:val="Body Text 2"/>
    <w:basedOn w:val="a2"/>
    <w:link w:val="28"/>
    <w:rsid w:val="00221215"/>
    <w:pPr>
      <w:spacing w:after="120" w:line="480" w:lineRule="auto"/>
      <w:jc w:val="left"/>
    </w:pPr>
    <w:rPr>
      <w:rFonts w:eastAsia="Times New Roman"/>
      <w:lang w:eastAsia="ru-RU"/>
    </w:rPr>
  </w:style>
  <w:style w:type="character" w:customStyle="1" w:styleId="28">
    <w:name w:val="Основной текст 2 Знак"/>
    <w:basedOn w:val="a3"/>
    <w:link w:val="27"/>
    <w:rsid w:val="00221215"/>
    <w:rPr>
      <w:rFonts w:eastAsia="Times New Roman"/>
      <w:lang w:eastAsia="ru-RU"/>
    </w:rPr>
  </w:style>
  <w:style w:type="paragraph" w:styleId="af7">
    <w:name w:val="Body Text"/>
    <w:basedOn w:val="a2"/>
    <w:link w:val="19"/>
    <w:rsid w:val="00221215"/>
    <w:pPr>
      <w:spacing w:after="120"/>
      <w:jc w:val="left"/>
    </w:pPr>
    <w:rPr>
      <w:rFonts w:eastAsia="Times New Roman"/>
      <w:lang w:eastAsia="ru-RU"/>
    </w:rPr>
  </w:style>
  <w:style w:type="character" w:customStyle="1" w:styleId="af8">
    <w:name w:val="Основной текст Знак"/>
    <w:basedOn w:val="a3"/>
    <w:rsid w:val="00221215"/>
  </w:style>
  <w:style w:type="paragraph" w:styleId="af9">
    <w:name w:val="Title"/>
    <w:aliases w:val="Знак"/>
    <w:basedOn w:val="a2"/>
    <w:link w:val="afa"/>
    <w:qFormat/>
    <w:rsid w:val="00221215"/>
    <w:rPr>
      <w:rFonts w:eastAsia="Times New Roman"/>
      <w:szCs w:val="20"/>
      <w:lang w:eastAsia="ru-RU"/>
    </w:rPr>
  </w:style>
  <w:style w:type="character" w:customStyle="1" w:styleId="afa">
    <w:name w:val="Название Знак"/>
    <w:aliases w:val="Знак Знак"/>
    <w:basedOn w:val="a3"/>
    <w:link w:val="af9"/>
    <w:rsid w:val="00221215"/>
    <w:rPr>
      <w:rFonts w:eastAsia="Times New Roman"/>
      <w:szCs w:val="20"/>
      <w:lang w:eastAsia="ru-RU"/>
    </w:rPr>
  </w:style>
  <w:style w:type="paragraph" w:customStyle="1" w:styleId="311">
    <w:name w:val="Основной текст 31"/>
    <w:basedOn w:val="a2"/>
    <w:rsid w:val="00221215"/>
    <w:pPr>
      <w:suppressAutoHyphens/>
      <w:spacing w:after="120"/>
      <w:jc w:val="left"/>
    </w:pPr>
    <w:rPr>
      <w:rFonts w:eastAsia="Times New Roman"/>
      <w:sz w:val="16"/>
      <w:szCs w:val="20"/>
      <w:lang w:eastAsia="ru-RU"/>
    </w:rPr>
  </w:style>
  <w:style w:type="paragraph" w:customStyle="1" w:styleId="1a">
    <w:name w:val="Знак1"/>
    <w:basedOn w:val="a2"/>
    <w:rsid w:val="00221215"/>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221215"/>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221215"/>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221215"/>
    <w:rPr>
      <w:rFonts w:ascii="Cambria" w:eastAsia="Times New Roman" w:hAnsi="Cambria"/>
      <w:b/>
      <w:bCs/>
      <w:sz w:val="26"/>
      <w:szCs w:val="26"/>
      <w:lang w:val="x-none" w:eastAsia="x-none"/>
    </w:rPr>
  </w:style>
  <w:style w:type="character" w:customStyle="1" w:styleId="41">
    <w:name w:val="Заголовок 4 Знак1"/>
    <w:aliases w:val="H4 Знак"/>
    <w:link w:val="4"/>
    <w:rsid w:val="00221215"/>
    <w:rPr>
      <w:rFonts w:eastAsia="Arial Unicode MS"/>
      <w:b/>
      <w:bCs/>
      <w:sz w:val="28"/>
      <w:szCs w:val="28"/>
      <w:lang w:val="x-none" w:eastAsia="x-none"/>
    </w:rPr>
  </w:style>
  <w:style w:type="character" w:customStyle="1" w:styleId="51">
    <w:name w:val="Заголовок 5 Знак1"/>
    <w:aliases w:val="H5 Знак"/>
    <w:link w:val="5"/>
    <w:rsid w:val="00221215"/>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221215"/>
    <w:rPr>
      <w:rFonts w:eastAsia="Times New Roman"/>
      <w:lang w:val="x-none" w:eastAsia="ru-RU"/>
    </w:rPr>
  </w:style>
  <w:style w:type="character" w:customStyle="1" w:styleId="81">
    <w:name w:val="Заголовок 8 Знак1"/>
    <w:link w:val="8"/>
    <w:rsid w:val="00221215"/>
    <w:rPr>
      <w:rFonts w:eastAsia="Times New Roman"/>
      <w:i/>
      <w:iCs/>
      <w:lang w:val="x-none" w:eastAsia="ru-RU"/>
    </w:rPr>
  </w:style>
  <w:style w:type="character" w:customStyle="1" w:styleId="91">
    <w:name w:val="Заголовок 9 Знак1"/>
    <w:link w:val="9"/>
    <w:rsid w:val="00221215"/>
    <w:rPr>
      <w:rFonts w:ascii="Arial" w:eastAsia="Times New Roman" w:hAnsi="Arial"/>
      <w:sz w:val="20"/>
      <w:szCs w:val="20"/>
      <w:lang w:val="x-none" w:eastAsia="ru-RU"/>
    </w:rPr>
  </w:style>
  <w:style w:type="character" w:customStyle="1" w:styleId="Titul">
    <w:name w:val="Titul Знак"/>
    <w:aliases w:val="Heder Знак Знак"/>
    <w:rsid w:val="00221215"/>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221215"/>
    <w:rPr>
      <w:rFonts w:ascii="Arial" w:eastAsia="Times New Roman" w:hAnsi="Arial"/>
      <w:szCs w:val="20"/>
      <w:lang w:eastAsia="ar-SA"/>
    </w:rPr>
  </w:style>
  <w:style w:type="paragraph" w:customStyle="1" w:styleId="ConsNormal">
    <w:name w:val="ConsNormal"/>
    <w:rsid w:val="00221215"/>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221215"/>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221215"/>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221215"/>
  </w:style>
  <w:style w:type="character" w:styleId="afc">
    <w:name w:val="annotation reference"/>
    <w:uiPriority w:val="99"/>
    <w:rsid w:val="00221215"/>
    <w:rPr>
      <w:sz w:val="16"/>
      <w:szCs w:val="16"/>
    </w:rPr>
  </w:style>
  <w:style w:type="paragraph" w:styleId="afd">
    <w:name w:val="annotation text"/>
    <w:basedOn w:val="a2"/>
    <w:link w:val="1b"/>
    <w:uiPriority w:val="99"/>
    <w:rsid w:val="0022121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221215"/>
    <w:rPr>
      <w:sz w:val="20"/>
      <w:szCs w:val="20"/>
    </w:rPr>
  </w:style>
  <w:style w:type="character" w:customStyle="1" w:styleId="1b">
    <w:name w:val="Текст примечания Знак1"/>
    <w:link w:val="afd"/>
    <w:uiPriority w:val="99"/>
    <w:rsid w:val="00221215"/>
    <w:rPr>
      <w:rFonts w:eastAsia="Times New Roman"/>
      <w:sz w:val="20"/>
      <w:szCs w:val="20"/>
      <w:lang w:val="x-none" w:eastAsia="ru-RU"/>
    </w:rPr>
  </w:style>
  <w:style w:type="paragraph" w:styleId="aff">
    <w:name w:val="annotation subject"/>
    <w:basedOn w:val="afd"/>
    <w:next w:val="afd"/>
    <w:link w:val="1c"/>
    <w:uiPriority w:val="99"/>
    <w:rsid w:val="00221215"/>
    <w:rPr>
      <w:b/>
      <w:bCs/>
    </w:rPr>
  </w:style>
  <w:style w:type="character" w:customStyle="1" w:styleId="aff0">
    <w:name w:val="Тема примечания Знак"/>
    <w:basedOn w:val="afe"/>
    <w:uiPriority w:val="99"/>
    <w:rsid w:val="00221215"/>
    <w:rPr>
      <w:b/>
      <w:bCs/>
      <w:sz w:val="20"/>
      <w:szCs w:val="20"/>
    </w:rPr>
  </w:style>
  <w:style w:type="character" w:customStyle="1" w:styleId="1c">
    <w:name w:val="Тема примечания Знак1"/>
    <w:link w:val="aff"/>
    <w:uiPriority w:val="99"/>
    <w:rsid w:val="00221215"/>
    <w:rPr>
      <w:rFonts w:eastAsia="Times New Roman"/>
      <w:b/>
      <w:bCs/>
      <w:sz w:val="20"/>
      <w:szCs w:val="20"/>
      <w:lang w:val="x-none" w:eastAsia="ru-RU"/>
    </w:rPr>
  </w:style>
  <w:style w:type="paragraph" w:styleId="aff1">
    <w:name w:val="Balloon Text"/>
    <w:basedOn w:val="a2"/>
    <w:link w:val="1d"/>
    <w:uiPriority w:val="99"/>
    <w:rsid w:val="00221215"/>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221215"/>
    <w:rPr>
      <w:rFonts w:ascii="Tahoma" w:hAnsi="Tahoma" w:cs="Tahoma"/>
      <w:sz w:val="16"/>
      <w:szCs w:val="16"/>
    </w:rPr>
  </w:style>
  <w:style w:type="character" w:customStyle="1" w:styleId="1d">
    <w:name w:val="Текст выноски Знак1"/>
    <w:link w:val="aff1"/>
    <w:uiPriority w:val="99"/>
    <w:rsid w:val="00221215"/>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221215"/>
    <w:rPr>
      <w:rFonts w:eastAsia="Times New Roman"/>
      <w:lang w:eastAsia="ru-RU"/>
    </w:rPr>
  </w:style>
  <w:style w:type="paragraph" w:styleId="36">
    <w:name w:val="Body Text Indent 3"/>
    <w:basedOn w:val="a2"/>
    <w:link w:val="37"/>
    <w:rsid w:val="00221215"/>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221215"/>
    <w:rPr>
      <w:rFonts w:eastAsia="Times New Roman"/>
      <w:color w:val="0000FF"/>
      <w:u w:val="single"/>
      <w:lang w:val="x-none" w:eastAsia="ru-RU"/>
    </w:rPr>
  </w:style>
  <w:style w:type="character" w:customStyle="1" w:styleId="labelheaderlevel21">
    <w:name w:val="label_header_level_21"/>
    <w:rsid w:val="00221215"/>
    <w:rPr>
      <w:b/>
      <w:bCs/>
      <w:color w:val="0000FF"/>
      <w:sz w:val="20"/>
      <w:szCs w:val="20"/>
    </w:rPr>
  </w:style>
  <w:style w:type="paragraph" w:styleId="29">
    <w:name w:val="List 2"/>
    <w:basedOn w:val="a2"/>
    <w:semiHidden/>
    <w:rsid w:val="00221215"/>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221215"/>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221215"/>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221215"/>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221215"/>
    <w:rPr>
      <w:rFonts w:eastAsia="Times New Roman"/>
      <w:sz w:val="16"/>
      <w:szCs w:val="16"/>
      <w:lang w:val="x-none" w:eastAsia="ru-RU"/>
    </w:rPr>
  </w:style>
  <w:style w:type="paragraph" w:customStyle="1" w:styleId="1e">
    <w:name w:val="заголовок 1"/>
    <w:basedOn w:val="a2"/>
    <w:next w:val="a2"/>
    <w:rsid w:val="00221215"/>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221215"/>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221215"/>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22121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221215"/>
    <w:rPr>
      <w:rFonts w:ascii="Consolas" w:hAnsi="Consolas" w:cs="Consolas"/>
      <w:sz w:val="20"/>
      <w:szCs w:val="20"/>
    </w:rPr>
  </w:style>
  <w:style w:type="character" w:customStyle="1" w:styleId="HTML1">
    <w:name w:val="Стандартный HTML Знак1"/>
    <w:link w:val="HTML"/>
    <w:semiHidden/>
    <w:rsid w:val="00221215"/>
    <w:rPr>
      <w:rFonts w:ascii="Courier New" w:eastAsia="Times New Roman" w:hAnsi="Courier New"/>
      <w:sz w:val="20"/>
      <w:szCs w:val="20"/>
      <w:lang w:val="x-none" w:eastAsia="ru-RU"/>
    </w:rPr>
  </w:style>
  <w:style w:type="character" w:customStyle="1" w:styleId="19">
    <w:name w:val="Основной текст Знак1"/>
    <w:link w:val="af7"/>
    <w:rsid w:val="00221215"/>
    <w:rPr>
      <w:rFonts w:eastAsia="Times New Roman"/>
      <w:lang w:eastAsia="ru-RU"/>
    </w:rPr>
  </w:style>
  <w:style w:type="paragraph" w:styleId="aff5">
    <w:name w:val="footnote text"/>
    <w:basedOn w:val="a2"/>
    <w:link w:val="1f"/>
    <w:rsid w:val="00221215"/>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221215"/>
    <w:rPr>
      <w:sz w:val="20"/>
      <w:szCs w:val="20"/>
    </w:rPr>
  </w:style>
  <w:style w:type="character" w:customStyle="1" w:styleId="1f">
    <w:name w:val="Текст сноски Знак1"/>
    <w:link w:val="aff5"/>
    <w:rsid w:val="00221215"/>
    <w:rPr>
      <w:rFonts w:eastAsia="Times New Roman"/>
      <w:snapToGrid w:val="0"/>
      <w:szCs w:val="20"/>
      <w:lang w:val="x-none" w:eastAsia="ru-RU"/>
    </w:rPr>
  </w:style>
  <w:style w:type="character" w:customStyle="1" w:styleId="FontStyle15">
    <w:name w:val="Font Style15"/>
    <w:rsid w:val="00221215"/>
    <w:rPr>
      <w:rFonts w:ascii="Times New Roman" w:hAnsi="Times New Roman" w:cs="Times New Roman"/>
      <w:sz w:val="26"/>
      <w:szCs w:val="26"/>
    </w:rPr>
  </w:style>
  <w:style w:type="paragraph" w:customStyle="1" w:styleId="2b">
    <w:name w:val="Уровень2"/>
    <w:basedOn w:val="a2"/>
    <w:rsid w:val="00221215"/>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221215"/>
    <w:pPr>
      <w:tabs>
        <w:tab w:val="clear" w:pos="927"/>
        <w:tab w:val="num" w:pos="360"/>
        <w:tab w:val="num" w:pos="2160"/>
      </w:tabs>
      <w:ind w:left="2160" w:hanging="180"/>
    </w:pPr>
  </w:style>
  <w:style w:type="paragraph" w:customStyle="1" w:styleId="aff7">
    <w:name w:val="Заголовок статьи"/>
    <w:basedOn w:val="a2"/>
    <w:next w:val="a2"/>
    <w:rsid w:val="00221215"/>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221215"/>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221215"/>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221215"/>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221215"/>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221215"/>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221215"/>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221215"/>
    <w:rPr>
      <w:rFonts w:ascii="Courier New" w:eastAsia="Times New Roman" w:hAnsi="Courier New"/>
      <w:snapToGrid w:val="0"/>
      <w:sz w:val="20"/>
      <w:szCs w:val="20"/>
      <w:lang w:val="x-none" w:eastAsia="ru-RU"/>
    </w:rPr>
  </w:style>
  <w:style w:type="paragraph" w:styleId="affa">
    <w:name w:val="Block Text"/>
    <w:basedOn w:val="a2"/>
    <w:rsid w:val="00221215"/>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221215"/>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221215"/>
    <w:rPr>
      <w:rFonts w:ascii="Tahoma" w:hAnsi="Tahoma" w:cs="Tahoma"/>
      <w:sz w:val="16"/>
      <w:szCs w:val="16"/>
    </w:rPr>
  </w:style>
  <w:style w:type="character" w:customStyle="1" w:styleId="1f1">
    <w:name w:val="Схема документа Знак1"/>
    <w:link w:val="affb"/>
    <w:uiPriority w:val="99"/>
    <w:semiHidden/>
    <w:rsid w:val="00221215"/>
    <w:rPr>
      <w:rFonts w:ascii="Tahoma" w:eastAsia="Times New Roman" w:hAnsi="Tahoma"/>
      <w:szCs w:val="20"/>
      <w:shd w:val="clear" w:color="auto" w:fill="000080"/>
      <w:lang w:val="x-none" w:eastAsia="ru-RU"/>
    </w:rPr>
  </w:style>
  <w:style w:type="paragraph" w:styleId="43">
    <w:name w:val="toc 4"/>
    <w:basedOn w:val="a2"/>
    <w:next w:val="a2"/>
    <w:autoRedefine/>
    <w:semiHidden/>
    <w:rsid w:val="00221215"/>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221215"/>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221215"/>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221215"/>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221215"/>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221215"/>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221215"/>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221215"/>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221215"/>
    <w:rPr>
      <w:color w:val="800080"/>
      <w:u w:val="single"/>
    </w:rPr>
  </w:style>
  <w:style w:type="paragraph" w:customStyle="1" w:styleId="2c">
    <w:name w:val="Пункт_2"/>
    <w:basedOn w:val="a2"/>
    <w:rsid w:val="00221215"/>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221215"/>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221215"/>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221215"/>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221215"/>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221215"/>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221215"/>
    <w:rPr>
      <w:b/>
      <w:i/>
      <w:shd w:val="clear" w:color="auto" w:fill="FFFF99"/>
    </w:rPr>
  </w:style>
  <w:style w:type="paragraph" w:customStyle="1" w:styleId="02statia2">
    <w:name w:val="02statia2"/>
    <w:basedOn w:val="a2"/>
    <w:rsid w:val="00221215"/>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221215"/>
    <w:rPr>
      <w:bCs/>
      <w:sz w:val="22"/>
      <w:szCs w:val="22"/>
    </w:rPr>
  </w:style>
  <w:style w:type="paragraph" w:customStyle="1" w:styleId="afff3">
    <w:name w:val="маркированный"/>
    <w:basedOn w:val="a2"/>
    <w:semiHidden/>
    <w:rsid w:val="00221215"/>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221215"/>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221215"/>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221215"/>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221215"/>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221215"/>
    <w:rPr>
      <w:rFonts w:eastAsia="Times New Roman"/>
      <w:sz w:val="20"/>
      <w:lang w:eastAsia="ru-RU"/>
    </w:rPr>
  </w:style>
  <w:style w:type="paragraph" w:customStyle="1" w:styleId="afff6">
    <w:name w:val="АриалТабл"/>
    <w:basedOn w:val="af1"/>
    <w:rsid w:val="00221215"/>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221215"/>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221215"/>
    <w:rPr>
      <w:rFonts w:eastAsia="Times New Roman"/>
      <w:sz w:val="20"/>
      <w:szCs w:val="20"/>
      <w:lang w:val="x-none" w:eastAsia="ru-RU"/>
    </w:rPr>
  </w:style>
  <w:style w:type="table" w:styleId="afff9">
    <w:name w:val="Table Grid"/>
    <w:basedOn w:val="a4"/>
    <w:uiPriority w:val="59"/>
    <w:rsid w:val="00221215"/>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221215"/>
  </w:style>
  <w:style w:type="character" w:customStyle="1" w:styleId="afffb">
    <w:name w:val="Подпункт Знак"/>
    <w:rsid w:val="00221215"/>
    <w:rPr>
      <w:sz w:val="28"/>
      <w:lang w:val="ru-RU" w:eastAsia="ru-RU" w:bidi="ar-SA"/>
    </w:rPr>
  </w:style>
  <w:style w:type="character" w:customStyle="1" w:styleId="FontStyle11">
    <w:name w:val="Font Style11"/>
    <w:rsid w:val="00221215"/>
    <w:rPr>
      <w:rFonts w:ascii="Times New Roman" w:hAnsi="Times New Roman" w:cs="Times New Roman"/>
      <w:sz w:val="26"/>
      <w:szCs w:val="26"/>
    </w:rPr>
  </w:style>
  <w:style w:type="character" w:customStyle="1" w:styleId="211">
    <w:name w:val="Заголовок 2 Знак1"/>
    <w:rsid w:val="00221215"/>
    <w:rPr>
      <w:b/>
      <w:snapToGrid w:val="0"/>
      <w:sz w:val="28"/>
      <w:lang w:val="ru-RU" w:eastAsia="ru-RU" w:bidi="ar-SA"/>
    </w:rPr>
  </w:style>
  <w:style w:type="character" w:customStyle="1" w:styleId="Sp1">
    <w:name w:val="Sp1 Знак Знак"/>
    <w:rsid w:val="00221215"/>
    <w:rPr>
      <w:b/>
      <w:bCs/>
      <w:kern w:val="24"/>
      <w:sz w:val="24"/>
      <w:szCs w:val="24"/>
      <w:lang w:val="ru-RU" w:eastAsia="ru-RU" w:bidi="ar-SA"/>
    </w:rPr>
  </w:style>
  <w:style w:type="numbering" w:customStyle="1" w:styleId="10">
    <w:name w:val="Стиль1"/>
    <w:uiPriority w:val="99"/>
    <w:rsid w:val="00221215"/>
    <w:pPr>
      <w:numPr>
        <w:numId w:val="17"/>
      </w:numPr>
    </w:pPr>
  </w:style>
  <w:style w:type="numbering" w:customStyle="1" w:styleId="20">
    <w:name w:val="Стиль2"/>
    <w:uiPriority w:val="99"/>
    <w:rsid w:val="00221215"/>
    <w:pPr>
      <w:numPr>
        <w:numId w:val="18"/>
      </w:numPr>
    </w:pPr>
  </w:style>
  <w:style w:type="paragraph" w:customStyle="1" w:styleId="afffc">
    <w:name w:val="Стиль начало"/>
    <w:basedOn w:val="a2"/>
    <w:rsid w:val="00221215"/>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221215"/>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221215"/>
    <w:rPr>
      <w:rFonts w:ascii="Times New Roman" w:hAnsi="Times New Roman" w:cs="Times New Roman"/>
      <w:sz w:val="26"/>
      <w:szCs w:val="26"/>
    </w:rPr>
  </w:style>
  <w:style w:type="character" w:customStyle="1" w:styleId="FontStyle57">
    <w:name w:val="Font Style57"/>
    <w:rsid w:val="00221215"/>
    <w:rPr>
      <w:rFonts w:ascii="Times New Roman" w:hAnsi="Times New Roman" w:cs="Times New Roman"/>
      <w:b/>
      <w:bCs/>
      <w:sz w:val="20"/>
      <w:szCs w:val="20"/>
    </w:rPr>
  </w:style>
  <w:style w:type="paragraph" w:customStyle="1" w:styleId="Style20">
    <w:name w:val="Style20"/>
    <w:basedOn w:val="a2"/>
    <w:rsid w:val="00221215"/>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221215"/>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221215"/>
    <w:rPr>
      <w:rFonts w:ascii="Arial" w:eastAsia="Times New Roman" w:hAnsi="Arial"/>
      <w:szCs w:val="20"/>
      <w:lang w:eastAsia="ar-SA"/>
    </w:rPr>
  </w:style>
  <w:style w:type="paragraph" w:styleId="2d">
    <w:name w:val="envelope return"/>
    <w:basedOn w:val="a2"/>
    <w:rsid w:val="00221215"/>
    <w:pPr>
      <w:spacing w:after="60"/>
      <w:jc w:val="both"/>
    </w:pPr>
    <w:rPr>
      <w:rFonts w:ascii="Arial" w:eastAsia="Times New Roman" w:hAnsi="Arial" w:cs="Arial"/>
      <w:sz w:val="20"/>
      <w:szCs w:val="20"/>
      <w:lang w:eastAsia="ru-RU"/>
    </w:rPr>
  </w:style>
  <w:style w:type="paragraph" w:customStyle="1" w:styleId="ConsPlusCell">
    <w:name w:val="ConsPlusCell"/>
    <w:rsid w:val="00221215"/>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221215"/>
    <w:pPr>
      <w:spacing w:after="200" w:line="276" w:lineRule="auto"/>
      <w:ind w:left="720"/>
      <w:contextualSpacing/>
      <w:jc w:val="left"/>
    </w:pPr>
    <w:rPr>
      <w:rFonts w:ascii="Calibri" w:eastAsia="Calibri" w:hAnsi="Calibri"/>
      <w:sz w:val="22"/>
      <w:szCs w:val="22"/>
    </w:rPr>
  </w:style>
  <w:style w:type="character" w:customStyle="1" w:styleId="rvts30">
    <w:name w:val="rvts30"/>
    <w:rsid w:val="00221215"/>
    <w:rPr>
      <w:rFonts w:ascii="Times New Roman" w:hAnsi="Times New Roman" w:cs="Times New Roman" w:hint="default"/>
      <w:sz w:val="22"/>
      <w:szCs w:val="22"/>
    </w:rPr>
  </w:style>
  <w:style w:type="paragraph" w:customStyle="1" w:styleId="-3">
    <w:name w:val="Пункт-3"/>
    <w:basedOn w:val="a2"/>
    <w:rsid w:val="00221215"/>
    <w:pPr>
      <w:tabs>
        <w:tab w:val="num" w:pos="1985"/>
      </w:tabs>
      <w:ind w:firstLine="709"/>
      <w:jc w:val="both"/>
    </w:pPr>
    <w:rPr>
      <w:rFonts w:eastAsia="Times New Roman"/>
      <w:sz w:val="28"/>
      <w:lang w:eastAsia="ru-RU"/>
    </w:rPr>
  </w:style>
  <w:style w:type="paragraph" w:customStyle="1" w:styleId="-4">
    <w:name w:val="Пункт-4"/>
    <w:basedOn w:val="a2"/>
    <w:rsid w:val="00221215"/>
    <w:pPr>
      <w:tabs>
        <w:tab w:val="num" w:pos="1985"/>
      </w:tabs>
      <w:ind w:firstLine="709"/>
      <w:jc w:val="both"/>
    </w:pPr>
    <w:rPr>
      <w:rFonts w:eastAsia="Times New Roman"/>
      <w:sz w:val="28"/>
      <w:lang w:eastAsia="ru-RU"/>
    </w:rPr>
  </w:style>
  <w:style w:type="paragraph" w:customStyle="1" w:styleId="-5">
    <w:name w:val="Пункт-5"/>
    <w:basedOn w:val="a2"/>
    <w:rsid w:val="00221215"/>
    <w:pPr>
      <w:tabs>
        <w:tab w:val="num" w:pos="1985"/>
      </w:tabs>
      <w:ind w:firstLine="709"/>
      <w:jc w:val="both"/>
    </w:pPr>
    <w:rPr>
      <w:rFonts w:eastAsia="Times New Roman"/>
      <w:sz w:val="28"/>
      <w:lang w:eastAsia="ru-RU"/>
    </w:rPr>
  </w:style>
  <w:style w:type="paragraph" w:customStyle="1" w:styleId="-7">
    <w:name w:val="Пункт-7"/>
    <w:basedOn w:val="a2"/>
    <w:rsid w:val="00221215"/>
    <w:pPr>
      <w:tabs>
        <w:tab w:val="num" w:pos="360"/>
      </w:tabs>
      <w:ind w:firstLine="709"/>
      <w:jc w:val="both"/>
    </w:pPr>
    <w:rPr>
      <w:rFonts w:eastAsia="Times New Roman"/>
      <w:sz w:val="28"/>
      <w:lang w:eastAsia="ru-RU"/>
    </w:rPr>
  </w:style>
  <w:style w:type="character" w:customStyle="1" w:styleId="rvts36">
    <w:name w:val="rvts36"/>
    <w:rsid w:val="00221215"/>
    <w:rPr>
      <w:rFonts w:ascii="Times New Roman" w:hAnsi="Times New Roman" w:cs="Times New Roman" w:hint="default"/>
      <w:color w:val="000000"/>
      <w:sz w:val="22"/>
      <w:szCs w:val="22"/>
    </w:rPr>
  </w:style>
  <w:style w:type="paragraph" w:styleId="afffe">
    <w:name w:val="Subtitle"/>
    <w:basedOn w:val="a2"/>
    <w:link w:val="affff"/>
    <w:qFormat/>
    <w:rsid w:val="00221215"/>
    <w:pPr>
      <w:ind w:left="1620"/>
      <w:jc w:val="left"/>
    </w:pPr>
    <w:rPr>
      <w:rFonts w:eastAsia="Times New Roman"/>
      <w:b/>
      <w:bCs/>
      <w:sz w:val="20"/>
      <w:lang w:val="x-none" w:eastAsia="ru-RU"/>
    </w:rPr>
  </w:style>
  <w:style w:type="character" w:customStyle="1" w:styleId="affff">
    <w:name w:val="Подзаголовок Знак"/>
    <w:basedOn w:val="a3"/>
    <w:link w:val="afffe"/>
    <w:rsid w:val="00221215"/>
    <w:rPr>
      <w:rFonts w:eastAsia="Times New Roman"/>
      <w:b/>
      <w:bCs/>
      <w:sz w:val="20"/>
      <w:lang w:val="x-none" w:eastAsia="ru-RU"/>
    </w:rPr>
  </w:style>
  <w:style w:type="paragraph" w:customStyle="1" w:styleId="-">
    <w:name w:val="Контракт-раздел"/>
    <w:basedOn w:val="a2"/>
    <w:next w:val="-0"/>
    <w:rsid w:val="00221215"/>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221215"/>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221215"/>
    <w:pPr>
      <w:numPr>
        <w:ilvl w:val="2"/>
        <w:numId w:val="19"/>
      </w:numPr>
      <w:jc w:val="both"/>
    </w:pPr>
    <w:rPr>
      <w:rFonts w:eastAsia="Times New Roman"/>
      <w:lang w:eastAsia="ru-RU"/>
    </w:rPr>
  </w:style>
  <w:style w:type="paragraph" w:customStyle="1" w:styleId="-2">
    <w:name w:val="Контракт-подподпункт"/>
    <w:basedOn w:val="a2"/>
    <w:rsid w:val="00221215"/>
    <w:pPr>
      <w:numPr>
        <w:ilvl w:val="3"/>
        <w:numId w:val="19"/>
      </w:numPr>
      <w:jc w:val="both"/>
    </w:pPr>
    <w:rPr>
      <w:rFonts w:eastAsia="Times New Roman"/>
      <w:lang w:eastAsia="ru-RU"/>
    </w:rPr>
  </w:style>
  <w:style w:type="paragraph" w:customStyle="1" w:styleId="44">
    <w:name w:val="Знак4"/>
    <w:basedOn w:val="a2"/>
    <w:rsid w:val="00221215"/>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221215"/>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221215"/>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221215"/>
    <w:rPr>
      <w:rFonts w:eastAsia="Times New Roman"/>
      <w:sz w:val="28"/>
      <w:szCs w:val="28"/>
      <w:lang w:val="x-none" w:eastAsia="x-none"/>
    </w:rPr>
  </w:style>
  <w:style w:type="paragraph" w:customStyle="1" w:styleId="affff0">
    <w:name w:val="Примечание"/>
    <w:basedOn w:val="a2"/>
    <w:link w:val="affff1"/>
    <w:rsid w:val="00221215"/>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221215"/>
    <w:rPr>
      <w:rFonts w:eastAsia="Times New Roman"/>
      <w:spacing w:val="20"/>
      <w:szCs w:val="28"/>
      <w:lang w:val="x-none" w:eastAsia="x-none"/>
    </w:rPr>
  </w:style>
  <w:style w:type="character" w:customStyle="1" w:styleId="Heder1">
    <w:name w:val="Heder Знак1"/>
    <w:aliases w:val="Titul Знак Знак1"/>
    <w:locked/>
    <w:rsid w:val="00221215"/>
    <w:rPr>
      <w:rFonts w:cs="Times New Roman"/>
      <w:i/>
      <w:snapToGrid w:val="0"/>
      <w:lang w:val="ru-RU" w:eastAsia="ru-RU" w:bidi="ar-SA"/>
    </w:rPr>
  </w:style>
  <w:style w:type="paragraph" w:styleId="affff2">
    <w:name w:val="No Spacing"/>
    <w:uiPriority w:val="1"/>
    <w:qFormat/>
    <w:rsid w:val="00221215"/>
    <w:pPr>
      <w:jc w:val="left"/>
    </w:pPr>
    <w:rPr>
      <w:rFonts w:ascii="Arial" w:eastAsia="Times New Roman" w:hAnsi="Arial"/>
      <w:lang w:eastAsia="ru-RU"/>
    </w:rPr>
  </w:style>
  <w:style w:type="paragraph" w:customStyle="1" w:styleId="Default">
    <w:name w:val="Default"/>
    <w:rsid w:val="00221215"/>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221215"/>
  </w:style>
  <w:style w:type="paragraph" w:customStyle="1" w:styleId="affff3">
    <w:name w:val="Нормальный"/>
    <w:rsid w:val="00221215"/>
    <w:pPr>
      <w:jc w:val="left"/>
    </w:pPr>
    <w:rPr>
      <w:rFonts w:eastAsia="Calibri"/>
      <w:sz w:val="20"/>
      <w:szCs w:val="20"/>
      <w:lang w:eastAsia="ru-RU"/>
    </w:rPr>
  </w:style>
  <w:style w:type="paragraph" w:customStyle="1" w:styleId="Normal1">
    <w:name w:val="Normal1"/>
    <w:rsid w:val="00221215"/>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221215"/>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221215"/>
    <w:rPr>
      <w:lang w:val="ru-RU" w:eastAsia="ru-RU" w:bidi="ar-SA"/>
    </w:rPr>
  </w:style>
  <w:style w:type="character" w:styleId="affff5">
    <w:name w:val="footnote reference"/>
    <w:semiHidden/>
    <w:rsid w:val="00221215"/>
    <w:rPr>
      <w:vertAlign w:val="superscript"/>
    </w:rPr>
  </w:style>
  <w:style w:type="paragraph" w:customStyle="1" w:styleId="2f">
    <w:name w:val="Знак Знак Знак2 Знак"/>
    <w:basedOn w:val="a2"/>
    <w:rsid w:val="00221215"/>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221215"/>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221215"/>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221215"/>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221215"/>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221215"/>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221215"/>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221215"/>
    <w:pPr>
      <w:jc w:val="center"/>
    </w:pPr>
    <w:rPr>
      <w:b/>
      <w:bCs/>
    </w:rPr>
  </w:style>
  <w:style w:type="paragraph" w:customStyle="1" w:styleId="affff8">
    <w:name w:val="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221215"/>
    <w:pPr>
      <w:spacing w:after="120" w:line="480" w:lineRule="auto"/>
      <w:ind w:left="283"/>
      <w:jc w:val="both"/>
    </w:pPr>
    <w:rPr>
      <w:rFonts w:eastAsia="Times New Roman"/>
      <w:szCs w:val="20"/>
      <w:lang w:eastAsia="ar-SA"/>
    </w:rPr>
  </w:style>
  <w:style w:type="paragraph" w:customStyle="1" w:styleId="xl66">
    <w:name w:val="xl66"/>
    <w:basedOn w:val="a2"/>
    <w:rsid w:val="00221215"/>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221215"/>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221215"/>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221215"/>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221215"/>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221215"/>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221215"/>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221215"/>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221215"/>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221215"/>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221215"/>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221215"/>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221215"/>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221215"/>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221215"/>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221215"/>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221215"/>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221215"/>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221215"/>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221215"/>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221215"/>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221215"/>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221215"/>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221215"/>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221215"/>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221215"/>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221215"/>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221215"/>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221215"/>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221215"/>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221215"/>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221215"/>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22121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22121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22121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221215"/>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221215"/>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22121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221215"/>
    <w:pPr>
      <w:spacing w:before="100" w:beforeAutospacing="1" w:after="100" w:afterAutospacing="1"/>
      <w:jc w:val="left"/>
    </w:pPr>
    <w:rPr>
      <w:rFonts w:eastAsia="Times New Roman"/>
      <w:lang w:eastAsia="ru-RU"/>
    </w:rPr>
  </w:style>
  <w:style w:type="paragraph" w:customStyle="1" w:styleId="xl136">
    <w:name w:val="xl136"/>
    <w:basedOn w:val="a2"/>
    <w:rsid w:val="00221215"/>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221215"/>
    <w:pPr>
      <w:spacing w:after="160" w:line="240" w:lineRule="exact"/>
      <w:jc w:val="left"/>
    </w:pPr>
    <w:rPr>
      <w:rFonts w:ascii="Verdana" w:eastAsia="Times New Roman" w:hAnsi="Verdana"/>
      <w:lang w:val="en-US"/>
    </w:rPr>
  </w:style>
  <w:style w:type="character" w:customStyle="1" w:styleId="2f1">
    <w:name w:val="Основной шрифт абзаца2"/>
    <w:rsid w:val="00221215"/>
  </w:style>
  <w:style w:type="character" w:styleId="affff9">
    <w:name w:val="Strong"/>
    <w:uiPriority w:val="22"/>
    <w:qFormat/>
    <w:rsid w:val="00221215"/>
    <w:rPr>
      <w:b/>
      <w:bCs/>
    </w:rPr>
  </w:style>
  <w:style w:type="paragraph" w:customStyle="1" w:styleId="font5">
    <w:name w:val="font5"/>
    <w:basedOn w:val="a2"/>
    <w:rsid w:val="00221215"/>
    <w:pPr>
      <w:spacing w:before="100" w:beforeAutospacing="1" w:after="100" w:afterAutospacing="1"/>
      <w:jc w:val="left"/>
    </w:pPr>
    <w:rPr>
      <w:rFonts w:eastAsia="Times New Roman"/>
      <w:b/>
      <w:lang w:eastAsia="ru-RU"/>
    </w:rPr>
  </w:style>
  <w:style w:type="paragraph" w:customStyle="1" w:styleId="font6">
    <w:name w:val="font6"/>
    <w:basedOn w:val="a2"/>
    <w:rsid w:val="00221215"/>
    <w:pPr>
      <w:spacing w:before="100" w:beforeAutospacing="1" w:after="100" w:afterAutospacing="1"/>
      <w:jc w:val="left"/>
    </w:pPr>
    <w:rPr>
      <w:rFonts w:eastAsia="Times New Roman"/>
      <w:b/>
      <w:color w:val="000000"/>
      <w:lang w:eastAsia="ru-RU"/>
    </w:rPr>
  </w:style>
  <w:style w:type="paragraph" w:customStyle="1" w:styleId="font7">
    <w:name w:val="font7"/>
    <w:basedOn w:val="a2"/>
    <w:rsid w:val="00221215"/>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221215"/>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22121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221215"/>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221215"/>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221215"/>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221215"/>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221215"/>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221215"/>
    <w:rPr>
      <w:rFonts w:ascii="Verdana" w:hAnsi="Verdana" w:cs="Verdana"/>
      <w:lang w:val="en-US" w:eastAsia="en-US" w:bidi="ar-SA"/>
    </w:rPr>
  </w:style>
  <w:style w:type="paragraph" w:customStyle="1" w:styleId="1f9">
    <w:name w:val="Текст1"/>
    <w:basedOn w:val="a2"/>
    <w:rsid w:val="00221215"/>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221215"/>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221215"/>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221215"/>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221215"/>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221215"/>
    <w:pPr>
      <w:spacing w:after="160" w:line="240" w:lineRule="exact"/>
      <w:jc w:val="left"/>
    </w:pPr>
    <w:rPr>
      <w:rFonts w:ascii="Verdana" w:eastAsia="Times New Roman" w:hAnsi="Verdana"/>
      <w:lang w:val="en-US"/>
    </w:rPr>
  </w:style>
  <w:style w:type="paragraph" w:customStyle="1" w:styleId="FR1">
    <w:name w:val="FR1"/>
    <w:rsid w:val="00221215"/>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221215"/>
    <w:rPr>
      <w:rFonts w:ascii="Courier New" w:hAnsi="Courier New" w:cs="Courier New"/>
      <w:sz w:val="20"/>
      <w:szCs w:val="20"/>
      <w:lang w:val="x-none" w:eastAsia="ru-RU"/>
    </w:rPr>
  </w:style>
  <w:style w:type="paragraph" w:customStyle="1" w:styleId="ListParagraph">
    <w:name w:val="List Paragraph"/>
    <w:basedOn w:val="a2"/>
    <w:rsid w:val="00221215"/>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221215"/>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221215"/>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fb">
    <w:name w:val="Шапка 1"/>
    <w:next w:val="a2"/>
    <w:rsid w:val="00221215"/>
    <w:rPr>
      <w:rFonts w:eastAsia="Times New Roman"/>
      <w:b/>
      <w:bCs/>
      <w:color w:val="0000FF"/>
      <w:spacing w:val="-4"/>
      <w:sz w:val="20"/>
      <w:szCs w:val="20"/>
      <w:lang w:eastAsia="ru-RU"/>
    </w:rPr>
  </w:style>
  <w:style w:type="paragraph" w:customStyle="1" w:styleId="2f2">
    <w:name w:val="Шапка 2"/>
    <w:next w:val="a2"/>
    <w:rsid w:val="00221215"/>
    <w:rPr>
      <w:rFonts w:eastAsia="Times New Roman"/>
      <w:b/>
      <w:bCs/>
      <w:color w:val="0000FF"/>
      <w:spacing w:val="30"/>
      <w:lang w:eastAsia="ru-RU"/>
    </w:rPr>
  </w:style>
  <w:style w:type="paragraph" w:customStyle="1" w:styleId="3b">
    <w:name w:val="Шапка 3"/>
    <w:next w:val="a2"/>
    <w:rsid w:val="00221215"/>
    <w:rPr>
      <w:rFonts w:eastAsia="Times New Roman"/>
      <w:b/>
      <w:bCs/>
      <w:color w:val="0000FF"/>
      <w:spacing w:val="-8"/>
      <w:sz w:val="22"/>
      <w:lang w:eastAsia="ru-RU"/>
    </w:rPr>
  </w:style>
  <w:style w:type="paragraph" w:customStyle="1" w:styleId="46">
    <w:name w:val="Шапка 4"/>
    <w:next w:val="a2"/>
    <w:rsid w:val="00221215"/>
    <w:pPr>
      <w:spacing w:line="300" w:lineRule="exact"/>
    </w:pPr>
    <w:rPr>
      <w:rFonts w:eastAsia="Times New Roman"/>
      <w:b/>
      <w:bCs/>
      <w:color w:val="0000FF"/>
      <w:spacing w:val="32"/>
      <w:w w:val="110"/>
      <w:sz w:val="28"/>
      <w:lang w:eastAsia="ru-RU"/>
    </w:rPr>
  </w:style>
  <w:style w:type="paragraph" w:customStyle="1" w:styleId="53">
    <w:name w:val="Шапка 5"/>
    <w:next w:val="a2"/>
    <w:rsid w:val="00221215"/>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ConsPlusNormal">
    <w:name w:val="ConsPlusNormal"/>
    <w:rsid w:val="00221215"/>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Style3">
    <w:name w:val="Style3"/>
    <w:basedOn w:val="a2"/>
    <w:uiPriority w:val="99"/>
    <w:rsid w:val="00221215"/>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221215"/>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221215"/>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221215"/>
    <w:pPr>
      <w:widowControl w:val="0"/>
      <w:autoSpaceDE w:val="0"/>
      <w:autoSpaceDN w:val="0"/>
      <w:adjustRightInd w:val="0"/>
      <w:jc w:val="left"/>
    </w:pPr>
    <w:rPr>
      <w:rFonts w:eastAsia="Times New Roman"/>
      <w:lang w:eastAsia="ru-RU"/>
    </w:rPr>
  </w:style>
  <w:style w:type="paragraph" w:customStyle="1" w:styleId="Style8">
    <w:name w:val="Style8"/>
    <w:basedOn w:val="a2"/>
    <w:rsid w:val="00221215"/>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221215"/>
    <w:rPr>
      <w:rFonts w:ascii="Times New Roman" w:hAnsi="Times New Roman" w:cs="Times New Roman"/>
      <w:b/>
      <w:bCs/>
      <w:sz w:val="28"/>
      <w:szCs w:val="28"/>
    </w:rPr>
  </w:style>
  <w:style w:type="character" w:customStyle="1" w:styleId="FontStyle17">
    <w:name w:val="Font Style17"/>
    <w:uiPriority w:val="99"/>
    <w:rsid w:val="00221215"/>
    <w:rPr>
      <w:rFonts w:ascii="Times New Roman" w:hAnsi="Times New Roman" w:cs="Times New Roman"/>
      <w:b/>
      <w:bCs/>
      <w:sz w:val="20"/>
      <w:szCs w:val="20"/>
    </w:rPr>
  </w:style>
  <w:style w:type="character" w:customStyle="1" w:styleId="FontStyle18">
    <w:name w:val="Font Style18"/>
    <w:uiPriority w:val="99"/>
    <w:rsid w:val="00221215"/>
    <w:rPr>
      <w:rFonts w:ascii="Times New Roman" w:hAnsi="Times New Roman" w:cs="Times New Roman"/>
      <w:sz w:val="20"/>
      <w:szCs w:val="20"/>
    </w:rPr>
  </w:style>
  <w:style w:type="character" w:customStyle="1" w:styleId="FontStyle20">
    <w:name w:val="Font Style20"/>
    <w:uiPriority w:val="99"/>
    <w:rsid w:val="00221215"/>
    <w:rPr>
      <w:rFonts w:ascii="Times New Roman" w:hAnsi="Times New Roman" w:cs="Times New Roman"/>
      <w:i/>
      <w:iCs/>
      <w:sz w:val="20"/>
      <w:szCs w:val="20"/>
    </w:rPr>
  </w:style>
  <w:style w:type="paragraph" w:customStyle="1" w:styleId="Style1">
    <w:name w:val="Style1"/>
    <w:basedOn w:val="a2"/>
    <w:rsid w:val="00221215"/>
    <w:pPr>
      <w:widowControl w:val="0"/>
      <w:autoSpaceDE w:val="0"/>
      <w:autoSpaceDN w:val="0"/>
      <w:adjustRightInd w:val="0"/>
      <w:jc w:val="left"/>
    </w:pPr>
    <w:rPr>
      <w:rFonts w:eastAsia="Times New Roman"/>
      <w:lang w:eastAsia="ru-RU"/>
    </w:rPr>
  </w:style>
  <w:style w:type="paragraph" w:customStyle="1" w:styleId="Style6">
    <w:name w:val="Style6"/>
    <w:basedOn w:val="a2"/>
    <w:rsid w:val="00221215"/>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221215"/>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221215"/>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221215"/>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221215"/>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221215"/>
    <w:pPr>
      <w:widowControl w:val="0"/>
      <w:autoSpaceDE w:val="0"/>
      <w:autoSpaceDN w:val="0"/>
      <w:adjustRightInd w:val="0"/>
      <w:jc w:val="left"/>
    </w:pPr>
    <w:rPr>
      <w:rFonts w:eastAsia="Times New Roman"/>
      <w:lang w:eastAsia="ru-RU"/>
    </w:rPr>
  </w:style>
  <w:style w:type="character" w:customStyle="1" w:styleId="FontStyle19">
    <w:name w:val="Font Style19"/>
    <w:rsid w:val="00221215"/>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3c">
    <w:name w:val=" Знак Знак3"/>
    <w:basedOn w:val="a2"/>
    <w:rsid w:val="00221215"/>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221215"/>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221215"/>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221215"/>
    <w:rPr>
      <w:sz w:val="20"/>
      <w:szCs w:val="20"/>
    </w:rPr>
  </w:style>
  <w:style w:type="character" w:customStyle="1" w:styleId="1ff">
    <w:name w:val=" Знак Знак1"/>
    <w:rsid w:val="00221215"/>
  </w:style>
  <w:style w:type="character" w:customStyle="1" w:styleId="affffe">
    <w:name w:val=" Знак Знак"/>
    <w:rsid w:val="00221215"/>
  </w:style>
  <w:style w:type="paragraph" w:customStyle="1" w:styleId="BodyText2">
    <w:name w:val="Body Text 2"/>
    <w:basedOn w:val="a2"/>
    <w:rsid w:val="00221215"/>
    <w:pPr>
      <w:widowControl w:val="0"/>
      <w:ind w:firstLine="709"/>
      <w:jc w:val="both"/>
    </w:pPr>
    <w:rPr>
      <w:rFonts w:eastAsia="Times New Roman"/>
      <w:sz w:val="28"/>
      <w:szCs w:val="20"/>
      <w:lang w:eastAsia="ru-RU"/>
    </w:rPr>
  </w:style>
  <w:style w:type="paragraph" w:customStyle="1" w:styleId="afffff">
    <w:name w:val="Îáû÷íûé"/>
    <w:rsid w:val="00221215"/>
    <w:pPr>
      <w:widowControl w:val="0"/>
      <w:jc w:val="left"/>
    </w:pPr>
    <w:rPr>
      <w:rFonts w:eastAsia="Times New Roman"/>
      <w:sz w:val="28"/>
      <w:szCs w:val="20"/>
      <w:lang w:eastAsia="ru-RU"/>
    </w:rPr>
  </w:style>
  <w:style w:type="paragraph" w:customStyle="1" w:styleId="PlainText1">
    <w:name w:val="Plain Text1"/>
    <w:basedOn w:val="a2"/>
    <w:rsid w:val="00221215"/>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221215"/>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221215"/>
    <w:pPr>
      <w:spacing w:after="160" w:line="240" w:lineRule="exact"/>
      <w:jc w:val="left"/>
    </w:pPr>
    <w:rPr>
      <w:rFonts w:ascii="Verdana" w:eastAsia="Times New Roman" w:hAnsi="Verdana"/>
      <w:lang w:val="en-US"/>
    </w:rPr>
  </w:style>
  <w:style w:type="paragraph" w:customStyle="1" w:styleId="NoSpacing">
    <w:name w:val="No Spacing"/>
    <w:rsid w:val="00221215"/>
    <w:pPr>
      <w:jc w:val="left"/>
    </w:pPr>
    <w:rPr>
      <w:rFonts w:ascii="Arial" w:eastAsia="Calibri" w:hAnsi="Arial" w:cs="Arial"/>
      <w:lang w:eastAsia="ru-RU"/>
    </w:rPr>
  </w:style>
  <w:style w:type="paragraph" w:customStyle="1" w:styleId="afffff0">
    <w:name w:val="ОбычныйТЗ"/>
    <w:basedOn w:val="a2"/>
    <w:rsid w:val="00221215"/>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221215"/>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221215"/>
    <w:rPr>
      <w:rFonts w:ascii="Times New Roman" w:eastAsia="Times New Roman" w:hAnsi="Times New Roman" w:cs="Times New Roman"/>
      <w:spacing w:val="0"/>
      <w:sz w:val="28"/>
      <w:szCs w:val="28"/>
      <w:u w:val="single"/>
    </w:rPr>
  </w:style>
  <w:style w:type="character" w:customStyle="1" w:styleId="FontStyle12">
    <w:name w:val="Font Style12"/>
    <w:rsid w:val="00221215"/>
    <w:rPr>
      <w:rFonts w:ascii="Times New Roman" w:hAnsi="Times New Roman" w:cs="Times New Roman" w:hint="default"/>
      <w:sz w:val="22"/>
      <w:szCs w:val="22"/>
    </w:rPr>
  </w:style>
  <w:style w:type="character" w:customStyle="1" w:styleId="apple-style-span">
    <w:name w:val="apple-style-span"/>
    <w:rsid w:val="00221215"/>
    <w:rPr>
      <w:rFonts w:cs="Times New Roman"/>
    </w:rPr>
  </w:style>
  <w:style w:type="paragraph" w:customStyle="1" w:styleId="3d">
    <w:name w:val="Îñíîâíîé òåêñò 3"/>
    <w:basedOn w:val="af5"/>
    <w:rsid w:val="00221215"/>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221215"/>
    <w:rPr>
      <w:rFonts w:cs="Times New Roman"/>
    </w:rPr>
  </w:style>
  <w:style w:type="paragraph" w:customStyle="1" w:styleId="bodytextindent20">
    <w:name w:val="bodytextindent2"/>
    <w:basedOn w:val="a2"/>
    <w:rsid w:val="00221215"/>
    <w:pPr>
      <w:spacing w:before="100" w:beforeAutospacing="1" w:after="100" w:afterAutospacing="1"/>
      <w:jc w:val="left"/>
    </w:pPr>
    <w:rPr>
      <w:rFonts w:eastAsia="Calibri"/>
      <w:lang w:eastAsia="ru-RU"/>
    </w:rPr>
  </w:style>
  <w:style w:type="character" w:customStyle="1" w:styleId="object">
    <w:name w:val="object"/>
    <w:rsid w:val="00221215"/>
    <w:rPr>
      <w:rFonts w:cs="Times New Roman"/>
    </w:rPr>
  </w:style>
  <w:style w:type="character" w:styleId="afffff1">
    <w:name w:val="Emphasis"/>
    <w:qFormat/>
    <w:rsid w:val="00221215"/>
    <w:rPr>
      <w:rFonts w:cs="Times New Roman"/>
      <w:i/>
      <w:iCs/>
    </w:rPr>
  </w:style>
  <w:style w:type="paragraph" w:customStyle="1" w:styleId="afffff2">
    <w:name w:val="Знак Знак Знак"/>
    <w:basedOn w:val="a2"/>
    <w:rsid w:val="00221215"/>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221215"/>
  </w:style>
  <w:style w:type="paragraph" w:customStyle="1" w:styleId="afffff3">
    <w:name w:val="Стиль"/>
    <w:rsid w:val="00221215"/>
    <w:pPr>
      <w:widowControl w:val="0"/>
      <w:autoSpaceDE w:val="0"/>
      <w:autoSpaceDN w:val="0"/>
      <w:adjustRightInd w:val="0"/>
      <w:jc w:val="left"/>
    </w:pPr>
    <w:rPr>
      <w:rFonts w:eastAsia="Times New Roman"/>
      <w:lang w:eastAsia="ru-RU"/>
    </w:rPr>
  </w:style>
  <w:style w:type="paragraph" w:customStyle="1" w:styleId="2f4">
    <w:name w:val=" Знак2"/>
    <w:basedOn w:val="a2"/>
    <w:rsid w:val="00221215"/>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221215"/>
    <w:rPr>
      <w:rFonts w:ascii="Calibri" w:eastAsia="Calibri" w:hAnsi="Calibri"/>
      <w:sz w:val="22"/>
      <w:szCs w:val="22"/>
    </w:rPr>
  </w:style>
  <w:style w:type="paragraph" w:customStyle="1" w:styleId="npb">
    <w:name w:val="npb"/>
    <w:basedOn w:val="a2"/>
    <w:rsid w:val="00221215"/>
    <w:pPr>
      <w:spacing w:before="100" w:beforeAutospacing="1" w:after="100" w:afterAutospacing="1"/>
      <w:jc w:val="left"/>
    </w:pPr>
    <w:rPr>
      <w:rFonts w:eastAsia="Times New Roman"/>
      <w:lang w:val="de-DE" w:eastAsia="de-DE"/>
    </w:rPr>
  </w:style>
  <w:style w:type="paragraph" w:customStyle="1" w:styleId="xl63">
    <w:name w:val="xl63"/>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22121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221215"/>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221215"/>
    <w:pPr>
      <w:ind w:left="3600" w:hanging="360"/>
      <w:jc w:val="both"/>
    </w:pPr>
    <w:rPr>
      <w:rFonts w:eastAsia="Times New Roman"/>
      <w:sz w:val="28"/>
      <w:lang w:eastAsia="ru-RU"/>
    </w:rPr>
  </w:style>
  <w:style w:type="paragraph" w:customStyle="1" w:styleId="3e">
    <w:name w:val="Подзаголовок_3"/>
    <w:basedOn w:val="a2"/>
    <w:uiPriority w:val="99"/>
    <w:rsid w:val="00221215"/>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221215"/>
    <w:rPr>
      <w:rFonts w:ascii="Times New Roman" w:hAnsi="Times New Roman" w:cs="Times New Roman"/>
      <w:sz w:val="22"/>
      <w:szCs w:val="22"/>
    </w:rPr>
  </w:style>
  <w:style w:type="numbering" w:customStyle="1" w:styleId="2f5">
    <w:name w:val="Нет списка2"/>
    <w:next w:val="a5"/>
    <w:uiPriority w:val="99"/>
    <w:semiHidden/>
    <w:unhideWhenUsed/>
    <w:rsid w:val="00221215"/>
  </w:style>
  <w:style w:type="numbering" w:customStyle="1" w:styleId="1110">
    <w:name w:val="Нет списка111"/>
    <w:next w:val="a5"/>
    <w:uiPriority w:val="99"/>
    <w:semiHidden/>
    <w:unhideWhenUsed/>
    <w:rsid w:val="00221215"/>
  </w:style>
  <w:style w:type="table" w:customStyle="1" w:styleId="1ff1">
    <w:name w:val="Сетка таблицы1"/>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221215"/>
  </w:style>
  <w:style w:type="numbering" w:customStyle="1" w:styleId="120">
    <w:name w:val="Нет списка12"/>
    <w:next w:val="a5"/>
    <w:uiPriority w:val="99"/>
    <w:semiHidden/>
    <w:unhideWhenUsed/>
    <w:rsid w:val="00221215"/>
  </w:style>
  <w:style w:type="table" w:customStyle="1" w:styleId="2f6">
    <w:name w:val="Сетка таблицы2"/>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221215"/>
  </w:style>
  <w:style w:type="numbering" w:customStyle="1" w:styleId="55">
    <w:name w:val="Нет списка5"/>
    <w:next w:val="a5"/>
    <w:uiPriority w:val="99"/>
    <w:semiHidden/>
    <w:unhideWhenUsed/>
    <w:rsid w:val="00221215"/>
  </w:style>
  <w:style w:type="numbering" w:customStyle="1" w:styleId="130">
    <w:name w:val="Нет списка13"/>
    <w:next w:val="a5"/>
    <w:uiPriority w:val="99"/>
    <w:semiHidden/>
    <w:unhideWhenUsed/>
    <w:rsid w:val="00221215"/>
  </w:style>
  <w:style w:type="table" w:customStyle="1" w:styleId="3f0">
    <w:name w:val="Сетка таблицы3"/>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221215"/>
  </w:style>
  <w:style w:type="character" w:customStyle="1" w:styleId="BalloonTextChar">
    <w:name w:val="Balloon Text Char"/>
    <w:semiHidden/>
    <w:locked/>
    <w:rsid w:val="00221215"/>
    <w:rPr>
      <w:rFonts w:ascii="Tahoma" w:hAnsi="Tahoma" w:cs="Tahoma"/>
      <w:sz w:val="16"/>
      <w:szCs w:val="16"/>
    </w:rPr>
  </w:style>
  <w:style w:type="character" w:customStyle="1" w:styleId="BodyTextIndent2Char">
    <w:name w:val="Body Text Indent 2 Char"/>
    <w:locked/>
    <w:rsid w:val="00221215"/>
    <w:rPr>
      <w:rFonts w:ascii="Times New Roman" w:hAnsi="Times New Roman" w:cs="Times New Roman"/>
      <w:sz w:val="24"/>
      <w:szCs w:val="24"/>
      <w:lang w:val="x-none" w:eastAsia="ru-RU"/>
    </w:rPr>
  </w:style>
  <w:style w:type="character" w:customStyle="1" w:styleId="HeaderChar">
    <w:name w:val="Header Char"/>
    <w:locked/>
    <w:rsid w:val="00221215"/>
    <w:rPr>
      <w:rFonts w:cs="Times New Roman"/>
    </w:rPr>
  </w:style>
  <w:style w:type="character" w:customStyle="1" w:styleId="FooterChar">
    <w:name w:val="Footer Char"/>
    <w:locked/>
    <w:rsid w:val="00221215"/>
    <w:rPr>
      <w:rFonts w:cs="Times New Roman"/>
    </w:rPr>
  </w:style>
  <w:style w:type="numbering" w:customStyle="1" w:styleId="73">
    <w:name w:val="Нет списка7"/>
    <w:next w:val="a5"/>
    <w:uiPriority w:val="99"/>
    <w:semiHidden/>
    <w:unhideWhenUsed/>
    <w:rsid w:val="00221215"/>
  </w:style>
  <w:style w:type="numbering" w:customStyle="1" w:styleId="83">
    <w:name w:val="Нет списка8"/>
    <w:next w:val="a5"/>
    <w:uiPriority w:val="99"/>
    <w:semiHidden/>
    <w:unhideWhenUsed/>
    <w:rsid w:val="00221215"/>
  </w:style>
  <w:style w:type="numbering" w:customStyle="1" w:styleId="140">
    <w:name w:val="Нет списка14"/>
    <w:next w:val="a5"/>
    <w:uiPriority w:val="99"/>
    <w:semiHidden/>
    <w:unhideWhenUsed/>
    <w:rsid w:val="00221215"/>
  </w:style>
  <w:style w:type="table" w:customStyle="1" w:styleId="48">
    <w:name w:val="Сетка таблицы4"/>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221215"/>
  </w:style>
  <w:style w:type="numbering" w:customStyle="1" w:styleId="100">
    <w:name w:val="Нет списка10"/>
    <w:next w:val="a5"/>
    <w:uiPriority w:val="99"/>
    <w:semiHidden/>
    <w:unhideWhenUsed/>
    <w:rsid w:val="00221215"/>
  </w:style>
  <w:style w:type="numbering" w:customStyle="1" w:styleId="150">
    <w:name w:val="Нет списка15"/>
    <w:next w:val="a5"/>
    <w:uiPriority w:val="99"/>
    <w:semiHidden/>
    <w:unhideWhenUsed/>
    <w:rsid w:val="00221215"/>
  </w:style>
  <w:style w:type="table" w:customStyle="1" w:styleId="56">
    <w:name w:val="Сетка таблицы5"/>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221215"/>
  </w:style>
  <w:style w:type="numbering" w:customStyle="1" w:styleId="170">
    <w:name w:val="Нет списка17"/>
    <w:next w:val="a5"/>
    <w:uiPriority w:val="99"/>
    <w:semiHidden/>
    <w:unhideWhenUsed/>
    <w:rsid w:val="00221215"/>
  </w:style>
  <w:style w:type="table" w:customStyle="1" w:styleId="63">
    <w:name w:val="Сетка таблицы6"/>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5"/>
    <w:uiPriority w:val="99"/>
    <w:semiHidden/>
    <w:unhideWhenUsed/>
    <w:rsid w:val="00221215"/>
  </w:style>
  <w:style w:type="numbering" w:customStyle="1" w:styleId="190">
    <w:name w:val="Нет списка19"/>
    <w:next w:val="a5"/>
    <w:uiPriority w:val="99"/>
    <w:semiHidden/>
    <w:unhideWhenUsed/>
    <w:rsid w:val="00221215"/>
  </w:style>
  <w:style w:type="numbering" w:customStyle="1" w:styleId="1100">
    <w:name w:val="Нет списка110"/>
    <w:next w:val="a5"/>
    <w:uiPriority w:val="99"/>
    <w:semiHidden/>
    <w:unhideWhenUsed/>
    <w:rsid w:val="00221215"/>
  </w:style>
  <w:style w:type="table" w:customStyle="1" w:styleId="74">
    <w:name w:val="Сетка таблицы7"/>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0">
    <w:name w:val="Нет списка20"/>
    <w:next w:val="a5"/>
    <w:uiPriority w:val="99"/>
    <w:semiHidden/>
    <w:unhideWhenUsed/>
    <w:rsid w:val="00221215"/>
  </w:style>
  <w:style w:type="numbering" w:customStyle="1" w:styleId="214">
    <w:name w:val="Нет списка21"/>
    <w:next w:val="a5"/>
    <w:uiPriority w:val="99"/>
    <w:semiHidden/>
    <w:unhideWhenUsed/>
    <w:rsid w:val="00221215"/>
  </w:style>
  <w:style w:type="numbering" w:customStyle="1" w:styleId="1111">
    <w:name w:val="Нет списка1111"/>
    <w:next w:val="a5"/>
    <w:uiPriority w:val="99"/>
    <w:semiHidden/>
    <w:unhideWhenUsed/>
    <w:rsid w:val="00221215"/>
  </w:style>
  <w:style w:type="table" w:customStyle="1" w:styleId="84">
    <w:name w:val="Сетка таблицы8"/>
    <w:basedOn w:val="a4"/>
    <w:next w:val="afff9"/>
    <w:uiPriority w:val="59"/>
    <w:rsid w:val="00221215"/>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
    <w:name w:val="Нет списка22"/>
    <w:next w:val="a5"/>
    <w:uiPriority w:val="99"/>
    <w:semiHidden/>
    <w:unhideWhenUsed/>
    <w:rsid w:val="00221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8058</Words>
  <Characters>45937</Characters>
  <Application>Microsoft Office Word</Application>
  <DocSecurity>0</DocSecurity>
  <Lines>382</Lines>
  <Paragraphs>107</Paragraphs>
  <ScaleCrop>false</ScaleCrop>
  <Company>Организация</Company>
  <LinksUpToDate>false</LinksUpToDate>
  <CharactersWithSpaces>53888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2014-07-30T06:52:00Z</dcterms:created>
  <dcterms:modified xsi:type="dcterms:W3CDTF">2014-07-30T06:53:00Z</dcterms:modified>
</cp:coreProperties>
</file>