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2ED" w:rsidRPr="006672ED" w:rsidRDefault="006672ED" w:rsidP="006672E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rPr>
          <w:lang w:val="ru-RU"/>
        </w:rPr>
        <w:t>ОЕ ЗАДАНИЕ</w:t>
      </w:r>
    </w:p>
    <w:p w:rsidR="006672ED" w:rsidRPr="00AF008D" w:rsidRDefault="006672ED" w:rsidP="006672ED">
      <w:pPr>
        <w:rPr>
          <w:lang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103"/>
        <w:gridCol w:w="992"/>
        <w:gridCol w:w="1134"/>
      </w:tblGrid>
      <w:tr w:rsidR="006672ED" w:rsidRPr="00591E08" w:rsidTr="00C82234">
        <w:trPr>
          <w:trHeight w:val="1848"/>
        </w:trPr>
        <w:tc>
          <w:tcPr>
            <w:tcW w:w="534" w:type="dxa"/>
          </w:tcPr>
          <w:p w:rsidR="006672ED" w:rsidRPr="001F20B0" w:rsidRDefault="006672ED" w:rsidP="00C82234">
            <w:pPr>
              <w:rPr>
                <w:b/>
                <w:sz w:val="20"/>
                <w:szCs w:val="20"/>
              </w:rPr>
            </w:pPr>
          </w:p>
          <w:p w:rsidR="006672ED" w:rsidRPr="001F20B0" w:rsidRDefault="006672ED" w:rsidP="00C82234">
            <w:pPr>
              <w:rPr>
                <w:b/>
                <w:sz w:val="20"/>
                <w:szCs w:val="20"/>
              </w:rPr>
            </w:pPr>
          </w:p>
          <w:p w:rsidR="006672ED" w:rsidRPr="001F20B0" w:rsidRDefault="006672ED" w:rsidP="00C82234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6672ED" w:rsidRPr="001F20B0" w:rsidRDefault="006672ED" w:rsidP="00C82234">
            <w:pPr>
              <w:rPr>
                <w:b/>
                <w:sz w:val="20"/>
                <w:szCs w:val="20"/>
              </w:rPr>
            </w:pPr>
          </w:p>
          <w:p w:rsidR="006672ED" w:rsidRPr="001F20B0" w:rsidRDefault="006672ED" w:rsidP="00C82234">
            <w:pPr>
              <w:rPr>
                <w:b/>
                <w:sz w:val="20"/>
                <w:szCs w:val="20"/>
              </w:rPr>
            </w:pPr>
          </w:p>
          <w:p w:rsidR="006672ED" w:rsidRPr="001F20B0" w:rsidRDefault="006672ED" w:rsidP="00C82234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103" w:type="dxa"/>
          </w:tcPr>
          <w:p w:rsidR="006672ED" w:rsidRPr="001F20B0" w:rsidRDefault="006672ED" w:rsidP="00C82234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</w:t>
            </w:r>
            <w:r w:rsidRPr="001F20B0">
              <w:rPr>
                <w:b/>
                <w:sz w:val="20"/>
                <w:szCs w:val="20"/>
              </w:rPr>
              <w:t>с</w:t>
            </w:r>
            <w:r w:rsidRPr="001F20B0">
              <w:rPr>
                <w:b/>
                <w:sz w:val="20"/>
                <w:szCs w:val="20"/>
              </w:rPr>
              <w:t>ности, требования к функциональным характеристикам (потребительским сво</w:t>
            </w:r>
            <w:r w:rsidRPr="001F20B0">
              <w:rPr>
                <w:b/>
                <w:sz w:val="20"/>
                <w:szCs w:val="20"/>
              </w:rPr>
              <w:t>й</w:t>
            </w:r>
            <w:r w:rsidRPr="001F20B0">
              <w:rPr>
                <w:b/>
                <w:sz w:val="20"/>
                <w:szCs w:val="20"/>
              </w:rPr>
              <w:t>ствам) Товара (Оборудования),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992" w:type="dxa"/>
            <w:vAlign w:val="center"/>
          </w:tcPr>
          <w:p w:rsidR="006672ED" w:rsidRPr="00F93387" w:rsidRDefault="006672ED" w:rsidP="00C82234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6672ED" w:rsidRPr="001F20B0" w:rsidRDefault="006672ED" w:rsidP="00C8223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6672ED" w:rsidRPr="001F20B0" w:rsidRDefault="006672ED" w:rsidP="00C8223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6672ED" w:rsidRPr="00591E08" w:rsidTr="00C82234">
        <w:tc>
          <w:tcPr>
            <w:tcW w:w="534" w:type="dxa"/>
          </w:tcPr>
          <w:p w:rsidR="006672ED" w:rsidRPr="00591E08" w:rsidRDefault="006672ED" w:rsidP="006672ED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6672ED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</w:t>
            </w:r>
            <w:r w:rsidRPr="00D473CB">
              <w:rPr>
                <w:sz w:val="22"/>
                <w:szCs w:val="22"/>
              </w:rPr>
              <w:t>ента  фильтру</w:t>
            </w:r>
            <w:r w:rsidRPr="00D473CB">
              <w:rPr>
                <w:sz w:val="22"/>
                <w:szCs w:val="22"/>
              </w:rPr>
              <w:t>ю</w:t>
            </w:r>
            <w:r w:rsidRPr="00D473CB">
              <w:rPr>
                <w:sz w:val="22"/>
                <w:szCs w:val="22"/>
              </w:rPr>
              <w:t xml:space="preserve">щая </w:t>
            </w:r>
          </w:p>
          <w:p w:rsidR="006672ED" w:rsidRDefault="006672ED" w:rsidP="00C82234">
            <w:pPr>
              <w:rPr>
                <w:sz w:val="22"/>
                <w:szCs w:val="22"/>
              </w:rPr>
            </w:pPr>
          </w:p>
          <w:p w:rsidR="006672ED" w:rsidRPr="00D473CB" w:rsidRDefault="006672ED" w:rsidP="00C82234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D473CB">
              <w:rPr>
                <w:sz w:val="22"/>
                <w:szCs w:val="22"/>
              </w:rPr>
              <w:t>ЛФС-2-50</w:t>
            </w:r>
            <w:r>
              <w:rPr>
                <w:sz w:val="22"/>
                <w:szCs w:val="22"/>
              </w:rPr>
              <w:t xml:space="preserve"> (</w:t>
            </w:r>
            <w:r w:rsidRPr="00D473CB">
              <w:rPr>
                <w:sz w:val="22"/>
                <w:szCs w:val="22"/>
              </w:rPr>
              <w:t>ТУ-2282-002-00208982-2012 Патент РФ № 2414950</w:t>
            </w:r>
            <w:r>
              <w:rPr>
                <w:sz w:val="22"/>
                <w:szCs w:val="22"/>
              </w:rPr>
              <w:t>)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5103" w:type="dxa"/>
          </w:tcPr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 xml:space="preserve">  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Ленты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 xml:space="preserve"> фильтрующие аналитические предназн</w:t>
            </w:r>
            <w:r w:rsidRPr="00D473CB">
              <w:rPr>
                <w:color w:val="333333"/>
                <w:sz w:val="22"/>
                <w:szCs w:val="22"/>
              </w:rPr>
              <w:t>а</w:t>
            </w:r>
            <w:r w:rsidRPr="00D473CB">
              <w:rPr>
                <w:color w:val="333333"/>
                <w:sz w:val="22"/>
                <w:szCs w:val="22"/>
              </w:rPr>
              <w:t>ченные для отбора проб аэрозолей, в том числе и радиоактивных, для измерения к</w:t>
            </w:r>
            <w:r w:rsidRPr="00D473CB">
              <w:rPr>
                <w:color w:val="333333"/>
                <w:sz w:val="22"/>
                <w:szCs w:val="22"/>
              </w:rPr>
              <w:t>о</w:t>
            </w:r>
            <w:r w:rsidRPr="00D473CB">
              <w:rPr>
                <w:color w:val="333333"/>
                <w:sz w:val="22"/>
                <w:szCs w:val="22"/>
              </w:rPr>
              <w:t>личества, свойств и состава уловленной твердодисперсной фазы (осадка) в непрерывно действующих приборах контроля.</w:t>
            </w:r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1. Внешний вид: Равномерный волокнистый матер</w:t>
            </w:r>
            <w:r w:rsidRPr="00D473CB">
              <w:rPr>
                <w:color w:val="333333"/>
                <w:sz w:val="22"/>
                <w:szCs w:val="22"/>
              </w:rPr>
              <w:t>и</w:t>
            </w:r>
            <w:r w:rsidRPr="00D473CB">
              <w:rPr>
                <w:color w:val="333333"/>
                <w:sz w:val="22"/>
                <w:szCs w:val="22"/>
              </w:rPr>
              <w:t>ал,  без сквозных отверстий. Допускаются одноро</w:t>
            </w:r>
            <w:r w:rsidRPr="00D473CB">
              <w:rPr>
                <w:color w:val="333333"/>
                <w:sz w:val="22"/>
                <w:szCs w:val="22"/>
              </w:rPr>
              <w:t>д</w:t>
            </w:r>
            <w:r w:rsidRPr="00D473CB">
              <w:rPr>
                <w:color w:val="333333"/>
                <w:sz w:val="22"/>
                <w:szCs w:val="22"/>
              </w:rPr>
              <w:t>ные включения, размером не более 2 мм, не приводящие к изменению коэффициента пр</w:t>
            </w:r>
            <w:r w:rsidRPr="00D473CB">
              <w:rPr>
                <w:color w:val="333333"/>
                <w:sz w:val="22"/>
                <w:szCs w:val="22"/>
              </w:rPr>
              <w:t>о</w:t>
            </w:r>
            <w:r w:rsidRPr="00D473CB">
              <w:rPr>
                <w:color w:val="333333"/>
                <w:sz w:val="22"/>
                <w:szCs w:val="22"/>
              </w:rPr>
              <w:t>скока.</w:t>
            </w: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2. Размер ленты: ширина 50±1(25±1) мм, длина 20000±1000 мм или по согласованию с заказчиком</w:t>
            </w: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3. Стандартное (при 1 см/с) гидродинамич</w:t>
            </w:r>
            <w:r w:rsidRPr="00D473CB">
              <w:rPr>
                <w:color w:val="333333"/>
                <w:sz w:val="22"/>
                <w:szCs w:val="22"/>
              </w:rPr>
              <w:t>е</w:t>
            </w:r>
            <w:r w:rsidRPr="00D473CB">
              <w:rPr>
                <w:color w:val="333333"/>
                <w:sz w:val="22"/>
                <w:szCs w:val="22"/>
              </w:rPr>
              <w:t>ское сопротивление:  18±2 Па</w:t>
            </w: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 xml:space="preserve">4. Коэффициент проскока аэрозольных частиц диаметром 0,1 мкм при скоростях: </w:t>
            </w:r>
          </w:p>
          <w:p w:rsidR="006672ED" w:rsidRPr="00D473CB" w:rsidRDefault="006672ED" w:rsidP="00C82234">
            <w:pPr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20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9,0%</w:t>
            </w:r>
          </w:p>
          <w:p w:rsidR="006672ED" w:rsidRPr="00D473CB" w:rsidRDefault="006672ED" w:rsidP="00C82234">
            <w:pPr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80  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6,0%</w:t>
            </w:r>
          </w:p>
          <w:p w:rsidR="006672ED" w:rsidRPr="00D473CB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 xml:space="preserve">                           170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5,0%</w:t>
            </w: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5. Коэффициент проскока аэрозольных частиц диаметром 0,34 мкм при скоростях:</w:t>
            </w:r>
          </w:p>
          <w:p w:rsidR="006672ED" w:rsidRPr="00D473CB" w:rsidRDefault="006672ED" w:rsidP="00C82234">
            <w:pPr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20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5,0%</w:t>
            </w:r>
          </w:p>
          <w:p w:rsidR="006672ED" w:rsidRPr="00D473CB" w:rsidRDefault="006672ED" w:rsidP="00C82234">
            <w:pPr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80  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3,0%</w:t>
            </w:r>
          </w:p>
          <w:p w:rsidR="006672ED" w:rsidRPr="00D473CB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 xml:space="preserve">                           170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2,0%</w:t>
            </w: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6. Поверхностная плотность лобового слоя, не более: 1,0 г/кв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.м</w:t>
            </w:r>
            <w:proofErr w:type="gramEnd"/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 xml:space="preserve">7. Разрывная нагрузка для ширины ленты: </w:t>
            </w:r>
          </w:p>
          <w:p w:rsidR="006672ED" w:rsidRPr="00D473CB" w:rsidRDefault="006672ED" w:rsidP="00C82234">
            <w:pPr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50 мм, не менее 30,0 Н</w:t>
            </w:r>
          </w:p>
          <w:p w:rsidR="006672ED" w:rsidRPr="00D473CB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8. Диаметр волокон лобового слоя:100-300 нм</w:t>
            </w:r>
          </w:p>
        </w:tc>
        <w:tc>
          <w:tcPr>
            <w:tcW w:w="992" w:type="dxa"/>
          </w:tcPr>
          <w:p w:rsidR="006672ED" w:rsidRPr="00D473CB" w:rsidRDefault="006672ED" w:rsidP="00C82234">
            <w:pPr>
              <w:jc w:val="center"/>
              <w:rPr>
                <w:color w:val="000000"/>
                <w:sz w:val="22"/>
                <w:szCs w:val="22"/>
              </w:rPr>
            </w:pPr>
            <w:r w:rsidRPr="00D473CB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134" w:type="dxa"/>
          </w:tcPr>
          <w:p w:rsidR="006672ED" w:rsidRPr="00D473CB" w:rsidRDefault="006672ED" w:rsidP="00C82234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>500</w:t>
            </w:r>
          </w:p>
        </w:tc>
      </w:tr>
      <w:tr w:rsidR="006672ED" w:rsidRPr="00591E08" w:rsidTr="00C82234">
        <w:tc>
          <w:tcPr>
            <w:tcW w:w="534" w:type="dxa"/>
          </w:tcPr>
          <w:p w:rsidR="006672ED" w:rsidRPr="00591E08" w:rsidRDefault="006672ED" w:rsidP="006672ED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672ED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</w:t>
            </w:r>
            <w:r w:rsidRPr="00D473CB">
              <w:rPr>
                <w:sz w:val="22"/>
                <w:szCs w:val="22"/>
              </w:rPr>
              <w:t>ента фильтру</w:t>
            </w:r>
            <w:r w:rsidRPr="00D473CB">
              <w:rPr>
                <w:sz w:val="22"/>
                <w:szCs w:val="22"/>
              </w:rPr>
              <w:t>ю</w:t>
            </w:r>
            <w:r w:rsidRPr="00D473CB">
              <w:rPr>
                <w:sz w:val="22"/>
                <w:szCs w:val="22"/>
              </w:rPr>
              <w:t xml:space="preserve">щая </w:t>
            </w:r>
          </w:p>
          <w:p w:rsidR="006672ED" w:rsidRDefault="006672ED" w:rsidP="00C82234">
            <w:pPr>
              <w:rPr>
                <w:sz w:val="22"/>
                <w:szCs w:val="22"/>
              </w:rPr>
            </w:pPr>
          </w:p>
          <w:p w:rsidR="006672ED" w:rsidRPr="00D473CB" w:rsidRDefault="006672ED" w:rsidP="00C82234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D473CB">
              <w:rPr>
                <w:sz w:val="22"/>
                <w:szCs w:val="22"/>
              </w:rPr>
              <w:t>ЛФС-2-25</w:t>
            </w:r>
            <w:r>
              <w:rPr>
                <w:sz w:val="22"/>
                <w:szCs w:val="22"/>
              </w:rPr>
              <w:t xml:space="preserve"> (</w:t>
            </w:r>
            <w:r w:rsidRPr="00D473CB">
              <w:rPr>
                <w:sz w:val="22"/>
                <w:szCs w:val="22"/>
              </w:rPr>
              <w:t>ТУ-2282-002-00208982-2012 Патент РФ № 2414950</w:t>
            </w:r>
            <w:r>
              <w:rPr>
                <w:sz w:val="22"/>
                <w:szCs w:val="22"/>
              </w:rPr>
              <w:t>)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5103" w:type="dxa"/>
          </w:tcPr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proofErr w:type="gramStart"/>
            <w:r w:rsidRPr="00D473CB">
              <w:rPr>
                <w:color w:val="333333"/>
                <w:sz w:val="22"/>
                <w:szCs w:val="22"/>
              </w:rPr>
              <w:t>Ленты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 xml:space="preserve"> фильтрующие аналитические предназн</w:t>
            </w:r>
            <w:r w:rsidRPr="00D473CB">
              <w:rPr>
                <w:color w:val="333333"/>
                <w:sz w:val="22"/>
                <w:szCs w:val="22"/>
              </w:rPr>
              <w:t>а</w:t>
            </w:r>
            <w:r w:rsidRPr="00D473CB">
              <w:rPr>
                <w:color w:val="333333"/>
                <w:sz w:val="22"/>
                <w:szCs w:val="22"/>
              </w:rPr>
              <w:t>ченные для отбора проб аэрозолей, в том чи</w:t>
            </w:r>
            <w:r w:rsidRPr="00D473CB">
              <w:rPr>
                <w:color w:val="333333"/>
                <w:sz w:val="22"/>
                <w:szCs w:val="22"/>
              </w:rPr>
              <w:t>с</w:t>
            </w:r>
            <w:r w:rsidRPr="00D473CB">
              <w:rPr>
                <w:color w:val="333333"/>
                <w:sz w:val="22"/>
                <w:szCs w:val="22"/>
              </w:rPr>
              <w:t>ле и радиоактивных, для измерения количества, свойств и состава уловленной твердодисперсной фазы (осадка) в непрерывно действующих приборах контроля.</w:t>
            </w:r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1. Внешний вид: Равномерный волокнистый матер</w:t>
            </w:r>
            <w:r w:rsidRPr="00D473CB">
              <w:rPr>
                <w:color w:val="333333"/>
                <w:sz w:val="22"/>
                <w:szCs w:val="22"/>
              </w:rPr>
              <w:t>и</w:t>
            </w:r>
            <w:r w:rsidRPr="00D473CB">
              <w:rPr>
                <w:color w:val="333333"/>
                <w:sz w:val="22"/>
                <w:szCs w:val="22"/>
              </w:rPr>
              <w:t>ал,  без сквозных отверстий. Допускаются одноро</w:t>
            </w:r>
            <w:r w:rsidRPr="00D473CB">
              <w:rPr>
                <w:color w:val="333333"/>
                <w:sz w:val="22"/>
                <w:szCs w:val="22"/>
              </w:rPr>
              <w:t>д</w:t>
            </w:r>
            <w:r w:rsidRPr="00D473CB">
              <w:rPr>
                <w:color w:val="333333"/>
                <w:sz w:val="22"/>
                <w:szCs w:val="22"/>
              </w:rPr>
              <w:t>ные включения, размером не более 2 мм, не приводящие к изменению коэффициента пр</w:t>
            </w:r>
            <w:r w:rsidRPr="00D473CB">
              <w:rPr>
                <w:color w:val="333333"/>
                <w:sz w:val="22"/>
                <w:szCs w:val="22"/>
              </w:rPr>
              <w:t>о</w:t>
            </w:r>
            <w:r w:rsidRPr="00D473CB">
              <w:rPr>
                <w:color w:val="333333"/>
                <w:sz w:val="22"/>
                <w:szCs w:val="22"/>
              </w:rPr>
              <w:t>скока.</w:t>
            </w: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2. Размер ленты: ширина 50±1(25±1) мм, длина 20000±1000 мм или по согласованию с заказчиком</w:t>
            </w: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3. Стандартное (при 1 см/с) гидродинамич</w:t>
            </w:r>
            <w:r w:rsidRPr="00D473CB">
              <w:rPr>
                <w:color w:val="333333"/>
                <w:sz w:val="22"/>
                <w:szCs w:val="22"/>
              </w:rPr>
              <w:t>е</w:t>
            </w:r>
            <w:r w:rsidRPr="00D473CB">
              <w:rPr>
                <w:color w:val="333333"/>
                <w:sz w:val="22"/>
                <w:szCs w:val="22"/>
              </w:rPr>
              <w:t>ское сопротивление:  18±2 Па</w:t>
            </w: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lastRenderedPageBreak/>
              <w:t xml:space="preserve">4. Коэффициент проскока аэрозольных частиц диаметром 0,1 мкм при скоростях: </w:t>
            </w:r>
          </w:p>
          <w:p w:rsidR="006672ED" w:rsidRPr="00D473CB" w:rsidRDefault="006672ED" w:rsidP="00C82234">
            <w:pPr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20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9,0%</w:t>
            </w:r>
          </w:p>
          <w:p w:rsidR="006672ED" w:rsidRPr="00D473CB" w:rsidRDefault="006672ED" w:rsidP="00C82234">
            <w:pPr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80  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6,0%</w:t>
            </w:r>
          </w:p>
          <w:p w:rsidR="006672ED" w:rsidRPr="00D473CB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 xml:space="preserve">                           170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5,0%</w:t>
            </w: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5. Коэффициент проскока аэрозольных частиц диаметром 0,34 мкм при скоростях:</w:t>
            </w:r>
          </w:p>
          <w:p w:rsidR="006672ED" w:rsidRPr="00D473CB" w:rsidRDefault="006672ED" w:rsidP="00C82234">
            <w:pPr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20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5,0%</w:t>
            </w:r>
          </w:p>
          <w:p w:rsidR="006672ED" w:rsidRPr="00D473CB" w:rsidRDefault="006672ED" w:rsidP="00C82234">
            <w:pPr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80  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3,0%</w:t>
            </w:r>
          </w:p>
          <w:p w:rsidR="006672ED" w:rsidRPr="00D473CB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 xml:space="preserve">                           170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2,0%</w:t>
            </w: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6. Поверхностная плотность лобового слоя, не более: 1,0 г/кв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.м</w:t>
            </w:r>
            <w:proofErr w:type="gramEnd"/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 xml:space="preserve">7. Разрывная нагрузка для ширины ленты: </w:t>
            </w:r>
          </w:p>
          <w:p w:rsidR="006672ED" w:rsidRPr="00D473CB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 xml:space="preserve">                            25 мм, не менее 15,0 Н</w:t>
            </w:r>
          </w:p>
          <w:p w:rsidR="006672ED" w:rsidRPr="00D473CB" w:rsidRDefault="006672ED" w:rsidP="006672ED">
            <w:pPr>
              <w:numPr>
                <w:ilvl w:val="0"/>
                <w:numId w:val="6"/>
              </w:numPr>
              <w:ind w:left="0"/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8. Диаметр волокон лобового слоя:100-300 нм</w:t>
            </w:r>
          </w:p>
        </w:tc>
        <w:tc>
          <w:tcPr>
            <w:tcW w:w="992" w:type="dxa"/>
          </w:tcPr>
          <w:p w:rsidR="006672ED" w:rsidRPr="00D473CB" w:rsidRDefault="006672ED" w:rsidP="00C82234">
            <w:pPr>
              <w:jc w:val="center"/>
              <w:rPr>
                <w:color w:val="000000"/>
                <w:sz w:val="22"/>
                <w:szCs w:val="22"/>
              </w:rPr>
            </w:pPr>
            <w:r w:rsidRPr="00D473CB">
              <w:rPr>
                <w:color w:val="000000"/>
                <w:sz w:val="22"/>
                <w:szCs w:val="22"/>
              </w:rPr>
              <w:lastRenderedPageBreak/>
              <w:t>м</w:t>
            </w:r>
          </w:p>
        </w:tc>
        <w:tc>
          <w:tcPr>
            <w:tcW w:w="1134" w:type="dxa"/>
          </w:tcPr>
          <w:p w:rsidR="006672ED" w:rsidRPr="00D473CB" w:rsidRDefault="006672ED" w:rsidP="00C82234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>1</w:t>
            </w:r>
            <w:r w:rsidRPr="00D473CB">
              <w:rPr>
                <w:sz w:val="22"/>
                <w:szCs w:val="22"/>
              </w:rPr>
              <w:t>500</w:t>
            </w:r>
          </w:p>
        </w:tc>
      </w:tr>
      <w:tr w:rsidR="006672ED" w:rsidRPr="00591E08" w:rsidTr="00C82234">
        <w:tc>
          <w:tcPr>
            <w:tcW w:w="534" w:type="dxa"/>
          </w:tcPr>
          <w:p w:rsidR="006672ED" w:rsidRPr="00591E08" w:rsidRDefault="006672ED" w:rsidP="006672ED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672ED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</w:t>
            </w:r>
            <w:r w:rsidRPr="00D473CB">
              <w:rPr>
                <w:sz w:val="22"/>
                <w:szCs w:val="22"/>
              </w:rPr>
              <w:t>ента фильтру</w:t>
            </w:r>
            <w:r w:rsidRPr="00D473CB">
              <w:rPr>
                <w:sz w:val="22"/>
                <w:szCs w:val="22"/>
              </w:rPr>
              <w:t>ю</w:t>
            </w:r>
            <w:r w:rsidRPr="00D473CB">
              <w:rPr>
                <w:sz w:val="22"/>
                <w:szCs w:val="22"/>
              </w:rPr>
              <w:t xml:space="preserve">щая </w:t>
            </w:r>
          </w:p>
          <w:p w:rsidR="006672ED" w:rsidRDefault="006672ED" w:rsidP="00C82234">
            <w:pPr>
              <w:rPr>
                <w:sz w:val="22"/>
                <w:szCs w:val="22"/>
              </w:rPr>
            </w:pPr>
          </w:p>
          <w:p w:rsidR="006672ED" w:rsidRPr="00D473CB" w:rsidRDefault="006672ED" w:rsidP="00C82234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D473CB">
              <w:rPr>
                <w:sz w:val="22"/>
                <w:szCs w:val="22"/>
              </w:rPr>
              <w:t>НЭЛ-4-50</w:t>
            </w:r>
            <w:r>
              <w:rPr>
                <w:sz w:val="22"/>
                <w:szCs w:val="22"/>
              </w:rPr>
              <w:t xml:space="preserve"> (</w:t>
            </w:r>
            <w:r w:rsidRPr="00D473CB">
              <w:rPr>
                <w:sz w:val="22"/>
                <w:szCs w:val="22"/>
              </w:rPr>
              <w:t>ТУ-2282-003-00208982-2012 Патент РФ № 2414950</w:t>
            </w:r>
            <w:r>
              <w:rPr>
                <w:sz w:val="22"/>
                <w:szCs w:val="22"/>
              </w:rPr>
              <w:t>)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5103" w:type="dxa"/>
          </w:tcPr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 xml:space="preserve">  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Ленты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 xml:space="preserve"> фильтрующие аналитические предназнач</w:t>
            </w:r>
            <w:r w:rsidRPr="00D473CB">
              <w:rPr>
                <w:color w:val="333333"/>
                <w:sz w:val="22"/>
                <w:szCs w:val="22"/>
              </w:rPr>
              <w:t>е</w:t>
            </w:r>
            <w:r w:rsidRPr="00D473CB">
              <w:rPr>
                <w:color w:val="333333"/>
                <w:sz w:val="22"/>
                <w:szCs w:val="22"/>
              </w:rPr>
              <w:t>ны для отбора проб аэрозолей, в том числе и р</w:t>
            </w:r>
            <w:r w:rsidRPr="00D473CB">
              <w:rPr>
                <w:color w:val="333333"/>
                <w:sz w:val="22"/>
                <w:szCs w:val="22"/>
              </w:rPr>
              <w:t>а</w:t>
            </w:r>
            <w:r w:rsidRPr="00D473CB">
              <w:rPr>
                <w:color w:val="333333"/>
                <w:sz w:val="22"/>
                <w:szCs w:val="22"/>
              </w:rPr>
              <w:t>диоактивных, для измерения количества, свойств и состава уловленной твердодисперсной фазы (осадка) в непрерывно действующих приб</w:t>
            </w:r>
            <w:r w:rsidRPr="00D473CB">
              <w:rPr>
                <w:color w:val="333333"/>
                <w:sz w:val="22"/>
                <w:szCs w:val="22"/>
              </w:rPr>
              <w:t>о</w:t>
            </w:r>
            <w:r w:rsidRPr="00D473CB">
              <w:rPr>
                <w:color w:val="333333"/>
                <w:sz w:val="22"/>
                <w:szCs w:val="22"/>
              </w:rPr>
              <w:t>рах контроля.</w:t>
            </w:r>
          </w:p>
          <w:p w:rsidR="006672ED" w:rsidRPr="00D473CB" w:rsidRDefault="006672ED" w:rsidP="00C82234">
            <w:pPr>
              <w:rPr>
                <w:color w:val="434343"/>
                <w:sz w:val="22"/>
                <w:szCs w:val="22"/>
              </w:rPr>
            </w:pPr>
            <w:r w:rsidRPr="00D473CB">
              <w:rPr>
                <w:color w:val="434343"/>
                <w:sz w:val="22"/>
                <w:szCs w:val="22"/>
              </w:rPr>
              <w:t>Лента может также применяться для отб</w:t>
            </w:r>
            <w:r w:rsidRPr="00D473CB">
              <w:rPr>
                <w:color w:val="434343"/>
                <w:sz w:val="22"/>
                <w:szCs w:val="22"/>
              </w:rPr>
              <w:t>о</w:t>
            </w:r>
            <w:r w:rsidRPr="00D473CB">
              <w:rPr>
                <w:color w:val="434343"/>
                <w:sz w:val="22"/>
                <w:szCs w:val="22"/>
              </w:rPr>
              <w:t>ра проб аэрозолей с повышенной весовой конце</w:t>
            </w:r>
            <w:r w:rsidRPr="00D473CB">
              <w:rPr>
                <w:color w:val="434343"/>
                <w:sz w:val="22"/>
                <w:szCs w:val="22"/>
              </w:rPr>
              <w:t>н</w:t>
            </w:r>
            <w:r w:rsidRPr="00D473CB">
              <w:rPr>
                <w:color w:val="434343"/>
                <w:sz w:val="22"/>
                <w:szCs w:val="22"/>
              </w:rPr>
              <w:t>трацией до образования осадка пыли до 2,5 мг/см</w:t>
            </w:r>
            <w:r w:rsidRPr="00D473CB">
              <w:rPr>
                <w:color w:val="434343"/>
                <w:sz w:val="22"/>
                <w:szCs w:val="22"/>
                <w:vertAlign w:val="superscript"/>
              </w:rPr>
              <w:t>2</w:t>
            </w:r>
            <w:r w:rsidRPr="00D473CB">
              <w:rPr>
                <w:color w:val="434343"/>
                <w:sz w:val="22"/>
                <w:szCs w:val="22"/>
              </w:rPr>
              <w:t>, при давлении окружающего во</w:t>
            </w:r>
            <w:r w:rsidRPr="00D473CB">
              <w:rPr>
                <w:color w:val="434343"/>
                <w:sz w:val="22"/>
                <w:szCs w:val="22"/>
              </w:rPr>
              <w:t>з</w:t>
            </w:r>
            <w:r w:rsidRPr="00D473CB">
              <w:rPr>
                <w:color w:val="434343"/>
                <w:sz w:val="22"/>
                <w:szCs w:val="22"/>
              </w:rPr>
              <w:t>духа ниже атмосферного; для отбора проб при высоких, свыше 170 см/</w:t>
            </w:r>
            <w:proofErr w:type="gramStart"/>
            <w:r w:rsidRPr="00D473CB">
              <w:rPr>
                <w:color w:val="43434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434343"/>
                <w:sz w:val="22"/>
                <w:szCs w:val="22"/>
              </w:rPr>
              <w:t>, ск</w:t>
            </w:r>
            <w:r w:rsidRPr="00D473CB">
              <w:rPr>
                <w:color w:val="434343"/>
                <w:sz w:val="22"/>
                <w:szCs w:val="22"/>
              </w:rPr>
              <w:t>о</w:t>
            </w:r>
            <w:r w:rsidRPr="00D473CB">
              <w:rPr>
                <w:color w:val="434343"/>
                <w:sz w:val="22"/>
                <w:szCs w:val="22"/>
              </w:rPr>
              <w:t>ростях фильтрации.</w:t>
            </w:r>
          </w:p>
          <w:p w:rsidR="006672ED" w:rsidRPr="00D473CB" w:rsidRDefault="006672ED" w:rsidP="00C82234">
            <w:pPr>
              <w:rPr>
                <w:color w:val="434343"/>
                <w:sz w:val="22"/>
                <w:szCs w:val="22"/>
              </w:rPr>
            </w:pPr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1. Внешний вид: равномерный волокнистый мат</w:t>
            </w:r>
            <w:r w:rsidRPr="00D473CB">
              <w:rPr>
                <w:color w:val="333333"/>
                <w:sz w:val="22"/>
                <w:szCs w:val="22"/>
              </w:rPr>
              <w:t>е</w:t>
            </w:r>
            <w:r w:rsidRPr="00D473CB">
              <w:rPr>
                <w:color w:val="333333"/>
                <w:sz w:val="22"/>
                <w:szCs w:val="22"/>
              </w:rPr>
              <w:t>риал,  без сквозных отверстий. Допускаются одн</w:t>
            </w:r>
            <w:r w:rsidRPr="00D473CB">
              <w:rPr>
                <w:color w:val="333333"/>
                <w:sz w:val="22"/>
                <w:szCs w:val="22"/>
              </w:rPr>
              <w:t>о</w:t>
            </w:r>
            <w:r w:rsidRPr="00D473CB">
              <w:rPr>
                <w:color w:val="333333"/>
                <w:sz w:val="22"/>
                <w:szCs w:val="22"/>
              </w:rPr>
              <w:t>родные включения, размером не более 2 мм, не приводящие к изменению коэффициента проскока.</w:t>
            </w:r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2. Размер ленты: ширина 50±1(25±1) мм, длина 20000±1000 мм или по согласованию с заказчиком</w:t>
            </w:r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3. Стандартное (при 1 см/с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 xml:space="preserve"> )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 xml:space="preserve"> гидродинамич</w:t>
            </w:r>
            <w:r w:rsidRPr="00D473CB">
              <w:rPr>
                <w:color w:val="333333"/>
                <w:sz w:val="22"/>
                <w:szCs w:val="22"/>
              </w:rPr>
              <w:t>е</w:t>
            </w:r>
            <w:r w:rsidRPr="00D473CB">
              <w:rPr>
                <w:color w:val="333333"/>
                <w:sz w:val="22"/>
                <w:szCs w:val="22"/>
              </w:rPr>
              <w:t>ское сопротивление: 10±2 Па</w:t>
            </w:r>
          </w:p>
          <w:p w:rsidR="006672ED" w:rsidRPr="00D473CB" w:rsidRDefault="006672ED" w:rsidP="00C82234">
            <w:pPr>
              <w:spacing w:line="237" w:lineRule="atLeast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4. Коэффициент проскока аэрозольных частиц диаметром 0,1 мкм при скоростях:</w:t>
            </w:r>
          </w:p>
          <w:p w:rsidR="006672ED" w:rsidRPr="00D473CB" w:rsidRDefault="006672ED" w:rsidP="00C82234">
            <w:pPr>
              <w:spacing w:line="237" w:lineRule="atLeast"/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20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20,0%</w:t>
            </w:r>
          </w:p>
          <w:p w:rsidR="006672ED" w:rsidRPr="00D473CB" w:rsidRDefault="006672ED" w:rsidP="00C82234">
            <w:pPr>
              <w:spacing w:line="237" w:lineRule="atLeast"/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80  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17,0%</w:t>
            </w:r>
          </w:p>
          <w:p w:rsidR="006672ED" w:rsidRPr="00D473CB" w:rsidRDefault="006672ED" w:rsidP="00C82234">
            <w:pPr>
              <w:spacing w:line="237" w:lineRule="atLeast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 xml:space="preserve">                          170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15,0%</w:t>
            </w:r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 xml:space="preserve">5. </w:t>
            </w:r>
            <w:r w:rsidRPr="00D473CB">
              <w:rPr>
                <w:color w:val="333333"/>
                <w:sz w:val="22"/>
                <w:szCs w:val="22"/>
              </w:rPr>
              <w:t>Коэффициент проскока аэрозольных частиц диаметром 0,34 мкм при скоростях:</w:t>
            </w:r>
          </w:p>
          <w:p w:rsidR="006672ED" w:rsidRPr="00D473CB" w:rsidRDefault="006672ED" w:rsidP="00C82234">
            <w:pPr>
              <w:spacing w:line="237" w:lineRule="atLeast"/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20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8,0%</w:t>
            </w:r>
          </w:p>
          <w:p w:rsidR="006672ED" w:rsidRPr="00D473CB" w:rsidRDefault="006672ED" w:rsidP="00C82234">
            <w:pPr>
              <w:spacing w:line="237" w:lineRule="atLeast"/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80  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5,0%</w:t>
            </w:r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 xml:space="preserve">                           170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3,0%</w:t>
            </w:r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6. Поверхностная плотность лобового слоя, не б</w:t>
            </w:r>
            <w:r w:rsidRPr="00D473CB">
              <w:rPr>
                <w:color w:val="333333"/>
                <w:sz w:val="22"/>
                <w:szCs w:val="22"/>
              </w:rPr>
              <w:t>о</w:t>
            </w:r>
            <w:r w:rsidRPr="00D473CB">
              <w:rPr>
                <w:color w:val="333333"/>
                <w:sz w:val="22"/>
                <w:szCs w:val="22"/>
              </w:rPr>
              <w:t>лее: 1,5 г/кв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.м</w:t>
            </w:r>
            <w:proofErr w:type="gramEnd"/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7. Разрывная нагрузка для ширины ленты:</w:t>
            </w:r>
          </w:p>
          <w:p w:rsidR="006672ED" w:rsidRPr="00D473CB" w:rsidRDefault="006672ED" w:rsidP="00C82234">
            <w:pPr>
              <w:spacing w:line="237" w:lineRule="atLeast"/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50 мм, не менее 30,0 Н</w:t>
            </w:r>
          </w:p>
          <w:p w:rsidR="006672ED" w:rsidRPr="00D473CB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8. Диаметр волокон лобового слоя: 300-500 нм</w:t>
            </w:r>
          </w:p>
        </w:tc>
        <w:tc>
          <w:tcPr>
            <w:tcW w:w="992" w:type="dxa"/>
          </w:tcPr>
          <w:p w:rsidR="006672ED" w:rsidRPr="00D473CB" w:rsidRDefault="006672ED" w:rsidP="00C82234">
            <w:pPr>
              <w:jc w:val="center"/>
              <w:rPr>
                <w:color w:val="000000"/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</w:tcPr>
          <w:p w:rsidR="006672ED" w:rsidRPr="00D473CB" w:rsidRDefault="006672ED" w:rsidP="00C82234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>1000</w:t>
            </w:r>
          </w:p>
        </w:tc>
      </w:tr>
      <w:tr w:rsidR="006672ED" w:rsidRPr="00591E08" w:rsidTr="00C82234">
        <w:tc>
          <w:tcPr>
            <w:tcW w:w="534" w:type="dxa"/>
          </w:tcPr>
          <w:p w:rsidR="006672ED" w:rsidRPr="00591E08" w:rsidRDefault="006672ED" w:rsidP="006672ED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672ED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Ф</w:t>
            </w:r>
            <w:r w:rsidRPr="00D473CB">
              <w:rPr>
                <w:sz w:val="22"/>
                <w:szCs w:val="22"/>
              </w:rPr>
              <w:t xml:space="preserve">ильтр </w:t>
            </w:r>
          </w:p>
          <w:p w:rsidR="006672ED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>аналитич</w:t>
            </w:r>
            <w:r w:rsidRPr="00D473CB">
              <w:rPr>
                <w:sz w:val="22"/>
                <w:szCs w:val="22"/>
              </w:rPr>
              <w:t>е</w:t>
            </w:r>
            <w:r w:rsidRPr="00D473CB">
              <w:rPr>
                <w:sz w:val="22"/>
                <w:szCs w:val="22"/>
              </w:rPr>
              <w:t xml:space="preserve">ский </w:t>
            </w:r>
          </w:p>
          <w:p w:rsidR="006672ED" w:rsidRDefault="006672ED" w:rsidP="00C82234">
            <w:pPr>
              <w:rPr>
                <w:sz w:val="22"/>
                <w:szCs w:val="22"/>
              </w:rPr>
            </w:pPr>
          </w:p>
          <w:p w:rsidR="006672ED" w:rsidRPr="00D473CB" w:rsidRDefault="006672ED" w:rsidP="00C82234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D473CB">
              <w:rPr>
                <w:sz w:val="22"/>
                <w:szCs w:val="22"/>
              </w:rPr>
              <w:t>АФА-РСП-20</w:t>
            </w:r>
            <w:r>
              <w:rPr>
                <w:sz w:val="22"/>
                <w:szCs w:val="22"/>
              </w:rPr>
              <w:t xml:space="preserve"> (</w:t>
            </w:r>
            <w:r w:rsidRPr="00D473CB">
              <w:rPr>
                <w:sz w:val="22"/>
                <w:szCs w:val="22"/>
              </w:rPr>
              <w:t>ТУ-2282-004-</w:t>
            </w:r>
            <w:r w:rsidRPr="00D473CB">
              <w:rPr>
                <w:sz w:val="22"/>
                <w:szCs w:val="22"/>
              </w:rPr>
              <w:lastRenderedPageBreak/>
              <w:t>00208982-2012 П</w:t>
            </w:r>
            <w:r w:rsidRPr="00D473CB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тент РФ № 2414950) или эквивалент.</w:t>
            </w:r>
          </w:p>
        </w:tc>
        <w:tc>
          <w:tcPr>
            <w:tcW w:w="5103" w:type="dxa"/>
          </w:tcPr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lastRenderedPageBreak/>
              <w:t>Фильтры аналитические предназначенные для отбора проб аэрозолей, в том числе и р</w:t>
            </w:r>
            <w:r w:rsidRPr="00D473CB">
              <w:rPr>
                <w:color w:val="333333"/>
                <w:sz w:val="22"/>
                <w:szCs w:val="22"/>
              </w:rPr>
              <w:t>а</w:t>
            </w:r>
            <w:r w:rsidRPr="00D473CB">
              <w:rPr>
                <w:color w:val="333333"/>
                <w:sz w:val="22"/>
                <w:szCs w:val="22"/>
              </w:rPr>
              <w:t>диоактивных, для измерения количества, свойств и состава уловленной твердодисперсной фазы (оса</w:t>
            </w:r>
            <w:r w:rsidRPr="00D473CB">
              <w:rPr>
                <w:color w:val="333333"/>
                <w:sz w:val="22"/>
                <w:szCs w:val="22"/>
              </w:rPr>
              <w:t>д</w:t>
            </w:r>
            <w:r w:rsidRPr="00D473CB">
              <w:rPr>
                <w:color w:val="333333"/>
                <w:sz w:val="22"/>
                <w:szCs w:val="22"/>
              </w:rPr>
              <w:t>ка).</w:t>
            </w:r>
          </w:p>
          <w:p w:rsidR="006672ED" w:rsidRPr="00D473CB" w:rsidRDefault="006672ED" w:rsidP="00C82234">
            <w:pPr>
              <w:spacing w:line="237" w:lineRule="atLeast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lastRenderedPageBreak/>
              <w:t>Фильтры аналитические предназначены для использования в приборах для раздельного измерения альфа-радиоактивных элементов и изот</w:t>
            </w:r>
            <w:r w:rsidRPr="00D473CB">
              <w:rPr>
                <w:color w:val="333333"/>
                <w:sz w:val="22"/>
                <w:szCs w:val="22"/>
              </w:rPr>
              <w:t>о</w:t>
            </w:r>
            <w:r w:rsidRPr="00D473CB">
              <w:rPr>
                <w:color w:val="333333"/>
                <w:sz w:val="22"/>
                <w:szCs w:val="22"/>
              </w:rPr>
              <w:t xml:space="preserve">пов методами спектрометрии </w:t>
            </w:r>
            <w:proofErr w:type="spellStart"/>
            <w:proofErr w:type="gramStart"/>
            <w:r w:rsidRPr="00D473CB">
              <w:rPr>
                <w:color w:val="333333"/>
                <w:sz w:val="22"/>
                <w:szCs w:val="22"/>
              </w:rPr>
              <w:t>альфа-излучения</w:t>
            </w:r>
            <w:proofErr w:type="spellEnd"/>
            <w:proofErr w:type="gramEnd"/>
            <w:r w:rsidRPr="00D473CB">
              <w:rPr>
                <w:color w:val="333333"/>
                <w:sz w:val="22"/>
                <w:szCs w:val="22"/>
              </w:rPr>
              <w:t xml:space="preserve"> уло</w:t>
            </w:r>
            <w:r w:rsidRPr="00D473CB">
              <w:rPr>
                <w:color w:val="333333"/>
                <w:sz w:val="22"/>
                <w:szCs w:val="22"/>
              </w:rPr>
              <w:t>в</w:t>
            </w:r>
            <w:r w:rsidRPr="00D473CB">
              <w:rPr>
                <w:color w:val="333333"/>
                <w:sz w:val="22"/>
                <w:szCs w:val="22"/>
              </w:rPr>
              <w:t>ленного осадка, могут применяться для измерения общей ради</w:t>
            </w:r>
            <w:r w:rsidRPr="00D473CB">
              <w:rPr>
                <w:color w:val="333333"/>
                <w:sz w:val="22"/>
                <w:szCs w:val="22"/>
              </w:rPr>
              <w:t>о</w:t>
            </w:r>
            <w:r w:rsidRPr="00D473CB">
              <w:rPr>
                <w:color w:val="333333"/>
                <w:sz w:val="22"/>
                <w:szCs w:val="22"/>
              </w:rPr>
              <w:t>активности осадка.</w:t>
            </w:r>
          </w:p>
          <w:p w:rsidR="006672ED" w:rsidRPr="00D473CB" w:rsidRDefault="006672ED" w:rsidP="00C82234">
            <w:pPr>
              <w:rPr>
                <w:noProof/>
                <w:color w:val="333333"/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>1.</w:t>
            </w:r>
            <w:r w:rsidRPr="00D473CB">
              <w:rPr>
                <w:noProof/>
                <w:color w:val="333333"/>
                <w:sz w:val="22"/>
                <w:szCs w:val="22"/>
              </w:rPr>
              <w:t xml:space="preserve"> Внешний вид: </w:t>
            </w:r>
            <w:r w:rsidRPr="00D473CB">
              <w:rPr>
                <w:color w:val="333333"/>
                <w:sz w:val="22"/>
                <w:szCs w:val="22"/>
              </w:rPr>
              <w:t>равномерный волокнистый мат</w:t>
            </w:r>
            <w:r w:rsidRPr="00D473CB">
              <w:rPr>
                <w:color w:val="333333"/>
                <w:sz w:val="22"/>
                <w:szCs w:val="22"/>
              </w:rPr>
              <w:t>е</w:t>
            </w:r>
            <w:r w:rsidRPr="00D473CB">
              <w:rPr>
                <w:color w:val="333333"/>
                <w:sz w:val="22"/>
                <w:szCs w:val="22"/>
              </w:rPr>
              <w:t>риал,  без сквозных отверстий. Допускаются одн</w:t>
            </w:r>
            <w:r w:rsidRPr="00D473CB">
              <w:rPr>
                <w:color w:val="333333"/>
                <w:sz w:val="22"/>
                <w:szCs w:val="22"/>
              </w:rPr>
              <w:t>о</w:t>
            </w:r>
            <w:r w:rsidRPr="00D473CB">
              <w:rPr>
                <w:color w:val="333333"/>
                <w:sz w:val="22"/>
                <w:szCs w:val="22"/>
              </w:rPr>
              <w:t>родные включения, размером не более 2 мм, не приводящие к изменению коэффициента проскока.</w:t>
            </w:r>
          </w:p>
          <w:p w:rsidR="006672ED" w:rsidRPr="00D473CB" w:rsidRDefault="006672ED" w:rsidP="00C82234">
            <w:pPr>
              <w:spacing w:line="237" w:lineRule="atLeast"/>
              <w:rPr>
                <w:color w:val="333333"/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 xml:space="preserve">2. </w:t>
            </w:r>
            <w:r w:rsidRPr="00D473CB">
              <w:rPr>
                <w:noProof/>
                <w:color w:val="333333"/>
                <w:sz w:val="22"/>
                <w:szCs w:val="22"/>
              </w:rPr>
              <w:t xml:space="preserve">Площадь аналитического фильтра: </w:t>
            </w:r>
            <w:r w:rsidRPr="00D473CB">
              <w:rPr>
                <w:color w:val="333333"/>
                <w:sz w:val="22"/>
                <w:szCs w:val="22"/>
              </w:rPr>
              <w:t>20 кв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.с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м</w:t>
            </w:r>
          </w:p>
          <w:p w:rsidR="006672ED" w:rsidRPr="00D473CB" w:rsidRDefault="006672ED" w:rsidP="00C82234">
            <w:pPr>
              <w:rPr>
                <w:noProof/>
                <w:color w:val="333333"/>
                <w:sz w:val="22"/>
                <w:szCs w:val="22"/>
              </w:rPr>
            </w:pPr>
            <w:r w:rsidRPr="00D473CB">
              <w:rPr>
                <w:noProof/>
                <w:color w:val="333333"/>
                <w:sz w:val="22"/>
                <w:szCs w:val="22"/>
              </w:rPr>
              <w:t xml:space="preserve">3. Стандартное (при 1 см/с ) гидродинамическое сопротивление: </w:t>
            </w:r>
            <w:r w:rsidRPr="00D473CB">
              <w:rPr>
                <w:color w:val="333333"/>
                <w:sz w:val="22"/>
                <w:szCs w:val="22"/>
              </w:rPr>
              <w:t>18±2 Па</w:t>
            </w:r>
          </w:p>
          <w:p w:rsidR="006672ED" w:rsidRPr="00D473CB" w:rsidRDefault="006672ED" w:rsidP="00C82234">
            <w:pPr>
              <w:rPr>
                <w:noProof/>
                <w:color w:val="333333"/>
                <w:sz w:val="22"/>
                <w:szCs w:val="22"/>
              </w:rPr>
            </w:pPr>
            <w:r w:rsidRPr="00D473CB">
              <w:rPr>
                <w:noProof/>
                <w:color w:val="333333"/>
                <w:sz w:val="22"/>
                <w:szCs w:val="22"/>
              </w:rPr>
              <w:t>4. Коэффициент проскока аэрозольных частиц диаметром 0,1 мкм при скоростях:</w:t>
            </w:r>
          </w:p>
          <w:p w:rsidR="006672ED" w:rsidRPr="00D473CB" w:rsidRDefault="006672ED" w:rsidP="00C82234">
            <w:pPr>
              <w:spacing w:line="237" w:lineRule="atLeast"/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20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9,0%</w:t>
            </w:r>
          </w:p>
          <w:p w:rsidR="006672ED" w:rsidRPr="00D473CB" w:rsidRDefault="006672ED" w:rsidP="00C82234">
            <w:pPr>
              <w:spacing w:line="237" w:lineRule="atLeast"/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80  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6,0%</w:t>
            </w:r>
          </w:p>
          <w:p w:rsidR="006672ED" w:rsidRPr="00D473CB" w:rsidRDefault="006672ED" w:rsidP="00C82234">
            <w:pPr>
              <w:jc w:val="center"/>
              <w:rPr>
                <w:noProof/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170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5,0%</w:t>
            </w:r>
          </w:p>
          <w:p w:rsidR="006672ED" w:rsidRPr="00D473CB" w:rsidRDefault="006672ED" w:rsidP="00C82234">
            <w:pPr>
              <w:rPr>
                <w:noProof/>
                <w:color w:val="333333"/>
                <w:sz w:val="22"/>
                <w:szCs w:val="22"/>
              </w:rPr>
            </w:pPr>
            <w:r w:rsidRPr="00D473CB">
              <w:rPr>
                <w:noProof/>
                <w:color w:val="333333"/>
                <w:sz w:val="22"/>
                <w:szCs w:val="22"/>
              </w:rPr>
              <w:t>5. Коэффициент проскока аэрозольных частиц диаметром 0,34 мкм при скоростях:</w:t>
            </w:r>
          </w:p>
          <w:p w:rsidR="006672ED" w:rsidRPr="00D473CB" w:rsidRDefault="006672ED" w:rsidP="00C82234">
            <w:pPr>
              <w:spacing w:line="237" w:lineRule="atLeast"/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20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5,0%</w:t>
            </w:r>
          </w:p>
          <w:p w:rsidR="006672ED" w:rsidRPr="00D473CB" w:rsidRDefault="006672ED" w:rsidP="00C82234">
            <w:pPr>
              <w:spacing w:line="237" w:lineRule="atLeast"/>
              <w:jc w:val="center"/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80  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3,0%</w:t>
            </w:r>
          </w:p>
          <w:p w:rsidR="006672ED" w:rsidRPr="00D473CB" w:rsidRDefault="006672ED" w:rsidP="00C82234">
            <w:pPr>
              <w:jc w:val="center"/>
              <w:rPr>
                <w:noProof/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170 см/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с</w:t>
            </w:r>
            <w:proofErr w:type="gramEnd"/>
            <w:r w:rsidRPr="00D473CB">
              <w:rPr>
                <w:color w:val="333333"/>
                <w:sz w:val="22"/>
                <w:szCs w:val="22"/>
              </w:rPr>
              <w:t>, не более 2,0%</w:t>
            </w:r>
          </w:p>
          <w:p w:rsidR="006672ED" w:rsidRPr="00D473CB" w:rsidRDefault="006672ED" w:rsidP="00C82234">
            <w:pPr>
              <w:rPr>
                <w:noProof/>
                <w:color w:val="333333"/>
                <w:sz w:val="22"/>
                <w:szCs w:val="22"/>
              </w:rPr>
            </w:pPr>
            <w:r w:rsidRPr="00D473CB">
              <w:rPr>
                <w:noProof/>
                <w:color w:val="333333"/>
                <w:sz w:val="22"/>
                <w:szCs w:val="22"/>
              </w:rPr>
              <w:t xml:space="preserve">6. Поверхностная плотность лобового слоя, не более: </w:t>
            </w:r>
            <w:r w:rsidRPr="00D473CB">
              <w:rPr>
                <w:color w:val="333333"/>
                <w:sz w:val="22"/>
                <w:szCs w:val="22"/>
              </w:rPr>
              <w:t>1,0 г/кв</w:t>
            </w:r>
            <w:proofErr w:type="gramStart"/>
            <w:r w:rsidRPr="00D473CB">
              <w:rPr>
                <w:color w:val="333333"/>
                <w:sz w:val="22"/>
                <w:szCs w:val="22"/>
              </w:rPr>
              <w:t>.м</w:t>
            </w:r>
            <w:proofErr w:type="gramEnd"/>
          </w:p>
          <w:p w:rsidR="006672ED" w:rsidRPr="00D473CB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noProof/>
                <w:color w:val="333333"/>
                <w:sz w:val="22"/>
                <w:szCs w:val="22"/>
              </w:rPr>
              <w:t xml:space="preserve">7. Диаметр волокон лобового слоя: </w:t>
            </w:r>
            <w:r w:rsidRPr="00D473CB">
              <w:rPr>
                <w:color w:val="333333"/>
                <w:sz w:val="22"/>
                <w:szCs w:val="22"/>
              </w:rPr>
              <w:t>100-300 нм</w:t>
            </w:r>
          </w:p>
        </w:tc>
        <w:tc>
          <w:tcPr>
            <w:tcW w:w="992" w:type="dxa"/>
          </w:tcPr>
          <w:p w:rsidR="006672ED" w:rsidRPr="00D473CB" w:rsidRDefault="006672ED" w:rsidP="00C82234">
            <w:pPr>
              <w:jc w:val="center"/>
              <w:rPr>
                <w:color w:val="000000"/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134" w:type="dxa"/>
          </w:tcPr>
          <w:p w:rsidR="006672ED" w:rsidRPr="00D473CB" w:rsidRDefault="006672ED" w:rsidP="00C82234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>13000</w:t>
            </w:r>
          </w:p>
        </w:tc>
      </w:tr>
      <w:tr w:rsidR="006672ED" w:rsidRPr="00591E08" w:rsidTr="00C82234">
        <w:tc>
          <w:tcPr>
            <w:tcW w:w="534" w:type="dxa"/>
          </w:tcPr>
          <w:p w:rsidR="006672ED" w:rsidRPr="00591E08" w:rsidRDefault="006672ED" w:rsidP="006672ED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672ED" w:rsidRDefault="006672ED" w:rsidP="00C8223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Pr="00D473CB">
              <w:rPr>
                <w:sz w:val="22"/>
                <w:szCs w:val="22"/>
              </w:rPr>
              <w:t>ента сорбционно-фильтрующая йо</w:t>
            </w:r>
            <w:r w:rsidRPr="00D473CB">
              <w:rPr>
                <w:sz w:val="22"/>
                <w:szCs w:val="22"/>
              </w:rPr>
              <w:t>д</w:t>
            </w:r>
            <w:r w:rsidRPr="00D473CB">
              <w:rPr>
                <w:sz w:val="22"/>
                <w:szCs w:val="22"/>
              </w:rPr>
              <w:t xml:space="preserve">ная </w:t>
            </w:r>
          </w:p>
          <w:p w:rsidR="006672ED" w:rsidRDefault="006672ED" w:rsidP="00C82234">
            <w:pPr>
              <w:rPr>
                <w:sz w:val="22"/>
                <w:szCs w:val="22"/>
              </w:rPr>
            </w:pPr>
          </w:p>
          <w:p w:rsidR="006672ED" w:rsidRPr="00D473CB" w:rsidRDefault="006672ED" w:rsidP="00C82234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D473CB">
              <w:rPr>
                <w:sz w:val="22"/>
                <w:szCs w:val="22"/>
              </w:rPr>
              <w:t>СФЛ-2И-50</w:t>
            </w:r>
            <w:r>
              <w:rPr>
                <w:sz w:val="22"/>
                <w:szCs w:val="22"/>
              </w:rPr>
              <w:t xml:space="preserve"> (</w:t>
            </w:r>
            <w:r w:rsidRPr="00D473CB">
              <w:rPr>
                <w:sz w:val="22"/>
                <w:szCs w:val="22"/>
              </w:rPr>
              <w:t>ТУ-2282-005-00208982-2012 П</w:t>
            </w:r>
            <w:r w:rsidRPr="00D473CB">
              <w:rPr>
                <w:sz w:val="22"/>
                <w:szCs w:val="22"/>
              </w:rPr>
              <w:t>а</w:t>
            </w:r>
            <w:r w:rsidRPr="00D473CB">
              <w:rPr>
                <w:sz w:val="22"/>
                <w:szCs w:val="22"/>
              </w:rPr>
              <w:t>тент РФ № 2414960</w:t>
            </w:r>
            <w:r>
              <w:rPr>
                <w:sz w:val="22"/>
                <w:szCs w:val="22"/>
              </w:rPr>
              <w:t>) или эквивалент.</w:t>
            </w:r>
          </w:p>
        </w:tc>
        <w:tc>
          <w:tcPr>
            <w:tcW w:w="5103" w:type="dxa"/>
          </w:tcPr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 xml:space="preserve">  </w:t>
            </w:r>
            <w:r w:rsidRPr="00D473CB">
              <w:rPr>
                <w:color w:val="333333"/>
                <w:sz w:val="22"/>
                <w:szCs w:val="22"/>
              </w:rPr>
              <w:t>Ленты сорбционно-фильтрующие аналитич</w:t>
            </w:r>
            <w:r w:rsidRPr="00D473CB">
              <w:rPr>
                <w:color w:val="333333"/>
                <w:sz w:val="22"/>
                <w:szCs w:val="22"/>
              </w:rPr>
              <w:t>е</w:t>
            </w:r>
            <w:r w:rsidRPr="00D473CB">
              <w:rPr>
                <w:color w:val="333333"/>
                <w:sz w:val="22"/>
                <w:szCs w:val="22"/>
              </w:rPr>
              <w:t>ские применяются для одновременного улавливания и определения проб аэрозолей и паров радиоакти</w:t>
            </w:r>
            <w:r w:rsidRPr="00D473CB">
              <w:rPr>
                <w:color w:val="333333"/>
                <w:sz w:val="22"/>
                <w:szCs w:val="22"/>
              </w:rPr>
              <w:t>в</w:t>
            </w:r>
            <w:r w:rsidRPr="00D473CB">
              <w:rPr>
                <w:color w:val="333333"/>
                <w:sz w:val="22"/>
                <w:szCs w:val="22"/>
              </w:rPr>
              <w:t>ного йода, с последующим измерением задержанного осадка радиометрическими приб</w:t>
            </w:r>
            <w:r w:rsidRPr="00D473CB">
              <w:rPr>
                <w:color w:val="333333"/>
                <w:sz w:val="22"/>
                <w:szCs w:val="22"/>
              </w:rPr>
              <w:t>о</w:t>
            </w:r>
            <w:r w:rsidRPr="00D473CB">
              <w:rPr>
                <w:color w:val="333333"/>
                <w:sz w:val="22"/>
                <w:szCs w:val="22"/>
              </w:rPr>
              <w:t>рами.</w:t>
            </w:r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1. Внешний вид: равномерный волокнистый мат</w:t>
            </w:r>
            <w:r w:rsidRPr="00D473CB">
              <w:rPr>
                <w:color w:val="333333"/>
                <w:sz w:val="22"/>
                <w:szCs w:val="22"/>
              </w:rPr>
              <w:t>е</w:t>
            </w:r>
            <w:r w:rsidRPr="00D473CB">
              <w:rPr>
                <w:color w:val="333333"/>
                <w:sz w:val="22"/>
                <w:szCs w:val="22"/>
              </w:rPr>
              <w:t>риал,  без сквозных отверстий</w:t>
            </w:r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2. Размер ленты: ширина 50±1мм, длина 20000±1000 мм или по согласованию с заказчиком</w:t>
            </w:r>
          </w:p>
          <w:p w:rsidR="006672ED" w:rsidRPr="00D473CB" w:rsidRDefault="006672ED" w:rsidP="00C82234">
            <w:pPr>
              <w:rPr>
                <w:color w:val="333333"/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>3. Стандартное (при 1 см/с) гидродинамич</w:t>
            </w:r>
            <w:r w:rsidRPr="00D473CB">
              <w:rPr>
                <w:color w:val="333333"/>
                <w:sz w:val="22"/>
                <w:szCs w:val="22"/>
              </w:rPr>
              <w:t>е</w:t>
            </w:r>
            <w:r w:rsidRPr="00D473CB">
              <w:rPr>
                <w:color w:val="333333"/>
                <w:sz w:val="22"/>
                <w:szCs w:val="22"/>
              </w:rPr>
              <w:t>ское сопротивление: 30-35 Па</w:t>
            </w:r>
          </w:p>
          <w:p w:rsidR="006672ED" w:rsidRPr="00D473CB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color w:val="333333"/>
                <w:sz w:val="22"/>
                <w:szCs w:val="22"/>
              </w:rPr>
              <w:t xml:space="preserve">4. </w:t>
            </w:r>
            <w:r w:rsidRPr="00D473CB">
              <w:rPr>
                <w:sz w:val="22"/>
                <w:szCs w:val="22"/>
              </w:rPr>
              <w:t>Коэффициент проскока аэрозольных частиц диаметром 0,34 мкм при скорости 10 см/</w:t>
            </w:r>
            <w:proofErr w:type="gramStart"/>
            <w:r w:rsidRPr="00D473CB">
              <w:rPr>
                <w:sz w:val="22"/>
                <w:szCs w:val="22"/>
              </w:rPr>
              <w:t>с</w:t>
            </w:r>
            <w:proofErr w:type="gramEnd"/>
            <w:r w:rsidRPr="00D473CB">
              <w:rPr>
                <w:sz w:val="22"/>
                <w:szCs w:val="22"/>
              </w:rPr>
              <w:t>, не б</w:t>
            </w:r>
            <w:r w:rsidRPr="00D473CB">
              <w:rPr>
                <w:sz w:val="22"/>
                <w:szCs w:val="22"/>
              </w:rPr>
              <w:t>о</w:t>
            </w:r>
            <w:r w:rsidRPr="00D473CB">
              <w:rPr>
                <w:sz w:val="22"/>
                <w:szCs w:val="22"/>
              </w:rPr>
              <w:t>лее: 0,5%</w:t>
            </w:r>
          </w:p>
          <w:p w:rsidR="006672ED" w:rsidRPr="00D473CB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 xml:space="preserve">5. Коэффициент проскока молекулярного радиоактивного йода-131 (по </w:t>
            </w:r>
            <w:proofErr w:type="spellStart"/>
            <w:r w:rsidRPr="00D473CB">
              <w:rPr>
                <w:sz w:val="22"/>
                <w:szCs w:val="22"/>
              </w:rPr>
              <w:t>метилйод</w:t>
            </w:r>
            <w:r w:rsidRPr="00D473CB">
              <w:rPr>
                <w:sz w:val="22"/>
                <w:szCs w:val="22"/>
              </w:rPr>
              <w:t>и</w:t>
            </w:r>
            <w:r w:rsidRPr="00D473CB">
              <w:rPr>
                <w:sz w:val="22"/>
                <w:szCs w:val="22"/>
              </w:rPr>
              <w:t>ду</w:t>
            </w:r>
            <w:proofErr w:type="spellEnd"/>
            <w:r w:rsidRPr="00D473CB">
              <w:rPr>
                <w:sz w:val="22"/>
                <w:szCs w:val="22"/>
              </w:rPr>
              <w:t>), не более: 1,0%</w:t>
            </w:r>
          </w:p>
          <w:p w:rsidR="006672ED" w:rsidRPr="00D473CB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>6. Динамическая емкость по молекулярному стабильному йоду при скорости 1 см/с, ко</w:t>
            </w:r>
            <w:r w:rsidRPr="00D473CB">
              <w:rPr>
                <w:sz w:val="22"/>
                <w:szCs w:val="22"/>
              </w:rPr>
              <w:t>н</w:t>
            </w:r>
            <w:r w:rsidRPr="00D473CB">
              <w:rPr>
                <w:sz w:val="22"/>
                <w:szCs w:val="22"/>
              </w:rPr>
              <w:t>центрации 2,5 мг/л и проскоке йода 0,001%, не менее: 0,5 мг/см</w:t>
            </w:r>
            <w:proofErr w:type="gramStart"/>
            <w:r w:rsidRPr="00D473CB">
              <w:rPr>
                <w:sz w:val="22"/>
                <w:szCs w:val="22"/>
              </w:rPr>
              <w:t>2</w:t>
            </w:r>
            <w:proofErr w:type="gramEnd"/>
          </w:p>
          <w:p w:rsidR="006672ED" w:rsidRPr="00D473CB" w:rsidRDefault="006672ED" w:rsidP="00C82234">
            <w:pPr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>7. Разрывная нагрузка, не менее: 60,0 Н</w:t>
            </w:r>
          </w:p>
        </w:tc>
        <w:tc>
          <w:tcPr>
            <w:tcW w:w="992" w:type="dxa"/>
          </w:tcPr>
          <w:p w:rsidR="006672ED" w:rsidRPr="00D473CB" w:rsidRDefault="006672ED" w:rsidP="00C82234">
            <w:pPr>
              <w:jc w:val="center"/>
              <w:rPr>
                <w:color w:val="000000"/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</w:tcPr>
          <w:p w:rsidR="006672ED" w:rsidRPr="00D473CB" w:rsidRDefault="006672ED" w:rsidP="00C82234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D473CB">
              <w:rPr>
                <w:sz w:val="22"/>
                <w:szCs w:val="22"/>
              </w:rPr>
              <w:t>500</w:t>
            </w:r>
          </w:p>
        </w:tc>
      </w:tr>
    </w:tbl>
    <w:p w:rsidR="006672ED" w:rsidRDefault="006672ED" w:rsidP="006672E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6672ED" w:rsidRPr="00CB53CD" w:rsidRDefault="006672ED" w:rsidP="006672E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  <w:lang w:val="ru-RU"/>
        </w:rPr>
        <w:t xml:space="preserve"> </w:t>
      </w:r>
      <w:r w:rsidRPr="00AF56D1">
        <w:rPr>
          <w:b/>
        </w:rPr>
        <w:t xml:space="preserve"> </w:t>
      </w:r>
      <w:r w:rsidRPr="00CB53CD">
        <w:rPr>
          <w:b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6672ED" w:rsidRPr="00CB53CD" w:rsidRDefault="006672ED" w:rsidP="006672ED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6672ED" w:rsidRPr="00CB53CD" w:rsidRDefault="006672ED" w:rsidP="006672ED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lastRenderedPageBreak/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>счет-фактура, товарная накладная; товарно-транспортная накладная, сертификат соо</w:t>
      </w:r>
      <w:r w:rsidRPr="00CB53CD">
        <w:t>т</w:t>
      </w:r>
      <w:r w:rsidRPr="00CB53CD">
        <w:t>ветствия);</w:t>
      </w:r>
    </w:p>
    <w:p w:rsidR="006672ED" w:rsidRPr="00CB53CD" w:rsidRDefault="006672ED" w:rsidP="006672ED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</w:t>
      </w:r>
      <w:r w:rsidRPr="00CB53CD">
        <w:t>е</w:t>
      </w:r>
      <w:r w:rsidRPr="00CB53CD">
        <w:t>ния (не допускается поставка выставочных образцов), выпуска не ранее 201</w:t>
      </w:r>
      <w:r>
        <w:t>4</w:t>
      </w:r>
      <w:r w:rsidRPr="00CB53CD">
        <w:t xml:space="preserve"> г.;</w:t>
      </w:r>
    </w:p>
    <w:p w:rsidR="006672ED" w:rsidRPr="00CB53CD" w:rsidRDefault="006672ED" w:rsidP="006672ED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</w:pPr>
      <w:r w:rsidRPr="00CB53CD">
        <w:t xml:space="preserve">гарантийный срок – </w:t>
      </w:r>
      <w:r>
        <w:t xml:space="preserve">не менее </w:t>
      </w:r>
      <w:proofErr w:type="gramStart"/>
      <w:r>
        <w:t>установленного</w:t>
      </w:r>
      <w:proofErr w:type="gramEnd"/>
      <w:r>
        <w:t xml:space="preserve"> предприятием-изготовителем</w:t>
      </w:r>
      <w:r w:rsidRPr="00CB53CD">
        <w:t>;</w:t>
      </w:r>
    </w:p>
    <w:p w:rsidR="006672ED" w:rsidRPr="00CB53CD" w:rsidRDefault="006672ED" w:rsidP="006672ED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CB53CD">
        <w:t>другие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>вать действующим в России стандартам (ГОСТ), техническим условиям (ТУ) и подтве</w:t>
      </w:r>
      <w:r w:rsidRPr="00CB53CD">
        <w:t>р</w:t>
      </w:r>
      <w:r w:rsidRPr="00CB53CD">
        <w:t>ждаться сертификатом завода-изготовителя, который должен 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потребител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3373803"/>
    <w:multiLevelType w:val="hybridMultilevel"/>
    <w:tmpl w:val="D1425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2ED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2ED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1AC5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67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672ED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6672E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672ED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6672E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6672ED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6672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6672E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6672ED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6672ED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6672ED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6672ED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1119</Words>
  <Characters>6381</Characters>
  <Application>Microsoft Office Word</Application>
  <DocSecurity>0</DocSecurity>
  <Lines>53</Lines>
  <Paragraphs>14</Paragraphs>
  <ScaleCrop>false</ScaleCrop>
  <Company>НИТИ им. А.П. Александрова</Company>
  <LinksUpToDate>false</LinksUpToDate>
  <CharactersWithSpaces>7486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2014-09-22T11:02:00Z</dcterms:created>
  <dcterms:modified xsi:type="dcterms:W3CDTF">2014-09-22T11:03:00Z</dcterms:modified>
</cp:coreProperties>
</file>