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6E7B" w:rsidRPr="00FC009D" w:rsidRDefault="005F6E7B" w:rsidP="005F6E7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92215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5F6E7B" w:rsidRPr="00347B82" w:rsidRDefault="005F6E7B" w:rsidP="005F6E7B">
      <w:pPr>
        <w:rPr>
          <w:sz w:val="28"/>
          <w:szCs w:val="28"/>
        </w:rPr>
      </w:pPr>
    </w:p>
    <w:p w:rsidR="005F6E7B" w:rsidRPr="00105831" w:rsidRDefault="005F6E7B" w:rsidP="005F6E7B">
      <w:pPr>
        <w:pStyle w:val="a6"/>
        <w:numPr>
          <w:ilvl w:val="0"/>
          <w:numId w:val="2"/>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Pr="00A9399D">
        <w:rPr>
          <w:rFonts w:ascii="Times New Roman" w:hAnsi="Times New Roman"/>
          <w:b/>
          <w:i/>
        </w:rPr>
        <w:t xml:space="preserve"> </w:t>
      </w:r>
    </w:p>
    <w:p w:rsidR="005F6E7B" w:rsidRPr="00DB0FDD" w:rsidRDefault="005F6E7B" w:rsidP="005F6E7B">
      <w:pPr>
        <w:pStyle w:val="a6"/>
        <w:tabs>
          <w:tab w:val="left" w:pos="0"/>
          <w:tab w:val="left" w:pos="1134"/>
        </w:tabs>
        <w:spacing w:after="0" w:line="240" w:lineRule="auto"/>
        <w:ind w:left="709"/>
        <w:jc w:val="both"/>
        <w:rPr>
          <w:bCs/>
          <w:sz w:val="28"/>
          <w:szCs w:val="28"/>
        </w:rPr>
      </w:pPr>
    </w:p>
    <w:p w:rsidR="005F6E7B" w:rsidRPr="0000609E"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w:t>
      </w:r>
      <w:r w:rsidRPr="0000609E">
        <w:rPr>
          <w:rFonts w:ascii="Times New Roman" w:hAnsi="Times New Roman"/>
          <w:sz w:val="28"/>
          <w:szCs w:val="28"/>
        </w:rPr>
        <w:t>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0609E">
        <w:rPr>
          <w:rFonts w:ascii="Times New Roman" w:hAnsi="Times New Roman"/>
        </w:rPr>
        <w:t xml:space="preserve"> </w:t>
      </w:r>
      <w:r>
        <w:rPr>
          <w:rFonts w:ascii="Times New Roman" w:hAnsi="Times New Roman"/>
          <w:sz w:val="28"/>
          <w:szCs w:val="28"/>
        </w:rPr>
        <w:t>(протокол</w:t>
      </w:r>
      <w:r w:rsidRPr="00C2537B">
        <w:rPr>
          <w:rFonts w:ascii="Times New Roman" w:hAnsi="Times New Roman"/>
          <w:sz w:val="28"/>
          <w:szCs w:val="28"/>
        </w:rPr>
        <w:t xml:space="preserve"> </w:t>
      </w:r>
      <w:r>
        <w:rPr>
          <w:rFonts w:ascii="Times New Roman" w:hAnsi="Times New Roman"/>
          <w:sz w:val="28"/>
          <w:szCs w:val="28"/>
        </w:rPr>
        <w:t>о</w:t>
      </w:r>
      <w:r w:rsidRPr="0000609E">
        <w:rPr>
          <w:rFonts w:ascii="Times New Roman" w:hAnsi="Times New Roman"/>
          <w:sz w:val="28"/>
          <w:szCs w:val="28"/>
        </w:rPr>
        <w:t>т</w:t>
      </w:r>
      <w:r>
        <w:rPr>
          <w:rFonts w:ascii="Times New Roman" w:hAnsi="Times New Roman"/>
          <w:sz w:val="28"/>
          <w:szCs w:val="28"/>
        </w:rPr>
        <w:t xml:space="preserve"> 22</w:t>
      </w:r>
      <w:r w:rsidRPr="0000609E">
        <w:rPr>
          <w:rFonts w:ascii="Times New Roman" w:hAnsi="Times New Roman"/>
          <w:sz w:val="28"/>
          <w:szCs w:val="28"/>
        </w:rPr>
        <w:t>.0</w:t>
      </w:r>
      <w:r>
        <w:rPr>
          <w:rFonts w:ascii="Times New Roman" w:hAnsi="Times New Roman"/>
          <w:sz w:val="28"/>
          <w:szCs w:val="28"/>
        </w:rPr>
        <w:t>9</w:t>
      </w:r>
      <w:r w:rsidRPr="0000609E">
        <w:rPr>
          <w:rFonts w:ascii="Times New Roman" w:hAnsi="Times New Roman"/>
          <w:sz w:val="28"/>
          <w:szCs w:val="28"/>
        </w:rPr>
        <w:t>.2015 №7</w:t>
      </w:r>
      <w:r>
        <w:rPr>
          <w:rFonts w:ascii="Times New Roman" w:hAnsi="Times New Roman"/>
          <w:sz w:val="28"/>
          <w:szCs w:val="28"/>
        </w:rPr>
        <w:t>6</w:t>
      </w:r>
      <w:r w:rsidRPr="0000609E">
        <w:rPr>
          <w:rFonts w:ascii="Times New Roman" w:hAnsi="Times New Roman"/>
          <w:sz w:val="28"/>
          <w:szCs w:val="28"/>
        </w:rPr>
        <w:t>).</w:t>
      </w:r>
    </w:p>
    <w:p w:rsidR="005F6E7B" w:rsidRPr="0000609E" w:rsidRDefault="005F6E7B" w:rsidP="005F6E7B">
      <w:pPr>
        <w:tabs>
          <w:tab w:val="left" w:pos="1134"/>
        </w:tabs>
        <w:ind w:firstLine="709"/>
        <w:contextualSpacing/>
        <w:jc w:val="both"/>
        <w:rPr>
          <w:rFonts w:eastAsia="Calibri"/>
          <w:bCs/>
          <w:sz w:val="28"/>
          <w:szCs w:val="28"/>
          <w:lang w:eastAsia="en-US"/>
        </w:rPr>
      </w:pPr>
      <w:r w:rsidRPr="0000609E">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5F6E7B" w:rsidRPr="0000609E" w:rsidRDefault="005F6E7B" w:rsidP="005F6E7B">
      <w:pPr>
        <w:tabs>
          <w:tab w:val="left" w:pos="1134"/>
        </w:tabs>
        <w:ind w:left="709"/>
        <w:contextualSpacing/>
        <w:jc w:val="both"/>
        <w:rPr>
          <w:rFonts w:eastAsia="Calibri"/>
          <w:bCs/>
          <w:sz w:val="28"/>
          <w:szCs w:val="28"/>
          <w:lang w:eastAsia="en-US"/>
        </w:rPr>
      </w:pPr>
    </w:p>
    <w:p w:rsidR="005F6E7B" w:rsidRPr="0000609E" w:rsidRDefault="005F6E7B" w:rsidP="005F6E7B">
      <w:pPr>
        <w:pStyle w:val="a6"/>
        <w:numPr>
          <w:ilvl w:val="0"/>
          <w:numId w:val="2"/>
        </w:numPr>
        <w:tabs>
          <w:tab w:val="left" w:pos="0"/>
          <w:tab w:val="left" w:pos="1134"/>
        </w:tabs>
        <w:spacing w:after="0" w:line="240" w:lineRule="auto"/>
        <w:jc w:val="both"/>
        <w:rPr>
          <w:rFonts w:ascii="Times New Roman" w:hAnsi="Times New Roman"/>
          <w:b/>
          <w:spacing w:val="-6"/>
          <w:sz w:val="28"/>
          <w:szCs w:val="28"/>
        </w:rPr>
      </w:pPr>
      <w:r w:rsidRPr="0000609E">
        <w:rPr>
          <w:rFonts w:ascii="Times New Roman" w:hAnsi="Times New Roman"/>
          <w:sz w:val="28"/>
          <w:szCs w:val="28"/>
        </w:rPr>
        <w:t>Предмет</w:t>
      </w:r>
      <w:r w:rsidRPr="0000609E">
        <w:rPr>
          <w:rFonts w:ascii="Times New Roman" w:hAnsi="Times New Roman"/>
          <w:spacing w:val="-6"/>
          <w:sz w:val="28"/>
          <w:szCs w:val="28"/>
        </w:rPr>
        <w:t xml:space="preserve"> закупки: право заключения договора на</w:t>
      </w:r>
      <w:r w:rsidRPr="00366D80">
        <w:rPr>
          <w:rFonts w:ascii="Times New Roman" w:hAnsi="Times New Roman"/>
          <w:spacing w:val="-6"/>
          <w:sz w:val="28"/>
          <w:szCs w:val="28"/>
        </w:rPr>
        <w:t xml:space="preserve"> </w:t>
      </w:r>
      <w:r w:rsidRPr="00694824">
        <w:rPr>
          <w:rFonts w:ascii="Times New Roman" w:hAnsi="Times New Roman"/>
          <w:spacing w:val="-6"/>
          <w:sz w:val="28"/>
          <w:szCs w:val="28"/>
        </w:rPr>
        <w:t>оказание услуг по созданию системы технической защиты информации</w:t>
      </w:r>
      <w:r w:rsidRPr="00707FD4">
        <w:rPr>
          <w:rFonts w:ascii="Times New Roman" w:hAnsi="Times New Roman"/>
          <w:spacing w:val="-6"/>
          <w:sz w:val="28"/>
          <w:szCs w:val="28"/>
        </w:rPr>
        <w:t>.</w:t>
      </w:r>
    </w:p>
    <w:p w:rsidR="005F6E7B" w:rsidRPr="005C0EFF" w:rsidRDefault="005F6E7B" w:rsidP="005F6E7B">
      <w:pPr>
        <w:tabs>
          <w:tab w:val="left" w:pos="1134"/>
        </w:tabs>
        <w:ind w:left="709"/>
        <w:contextualSpacing/>
        <w:jc w:val="both"/>
        <w:rPr>
          <w:b/>
          <w:spacing w:val="-6"/>
          <w:sz w:val="28"/>
          <w:szCs w:val="28"/>
        </w:rPr>
      </w:pPr>
    </w:p>
    <w:p w:rsidR="005F6E7B" w:rsidRPr="005C0EFF" w:rsidRDefault="005F6E7B" w:rsidP="005F6E7B">
      <w:pPr>
        <w:pStyle w:val="a6"/>
        <w:numPr>
          <w:ilvl w:val="0"/>
          <w:numId w:val="2"/>
        </w:numPr>
        <w:tabs>
          <w:tab w:val="left" w:pos="0"/>
          <w:tab w:val="left" w:pos="1134"/>
        </w:tabs>
        <w:spacing w:after="0" w:line="240" w:lineRule="auto"/>
        <w:jc w:val="both"/>
        <w:rPr>
          <w:rFonts w:ascii="Times New Roman" w:hAnsi="Times New Roman"/>
          <w:b/>
          <w:i/>
        </w:rPr>
      </w:pPr>
      <w:r w:rsidRPr="005A3DFF">
        <w:rPr>
          <w:rFonts w:ascii="Times New Roman" w:hAnsi="Times New Roman"/>
          <w:sz w:val="28"/>
          <w:szCs w:val="28"/>
        </w:rPr>
        <w:t>Заказчик,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Pr="005A3DFF">
        <w:rPr>
          <w:rFonts w:ascii="Times New Roman" w:hAnsi="Times New Roman"/>
          <w:spacing w:val="-6"/>
          <w:sz w:val="28"/>
          <w:szCs w:val="28"/>
        </w:rPr>
        <w:t>АО "Ураниум Уан Груп"</w:t>
      </w:r>
      <w:r w:rsidRPr="005C0EFF">
        <w:rPr>
          <w:rFonts w:ascii="Times New Roman" w:hAnsi="Times New Roman"/>
          <w:spacing w:val="-6"/>
          <w:sz w:val="28"/>
          <w:szCs w:val="28"/>
        </w:rPr>
        <w:t xml:space="preserve"> </w:t>
      </w:r>
    </w:p>
    <w:p w:rsidR="005F6E7B" w:rsidRPr="005A3DFF" w:rsidRDefault="005F6E7B" w:rsidP="005F6E7B">
      <w:pPr>
        <w:tabs>
          <w:tab w:val="left" w:pos="1134"/>
        </w:tabs>
        <w:ind w:firstLine="709"/>
        <w:contextualSpacing/>
        <w:jc w:val="both"/>
        <w:rPr>
          <w:sz w:val="28"/>
          <w:szCs w:val="28"/>
        </w:rPr>
      </w:pPr>
      <w:r w:rsidRPr="005A3DFF">
        <w:rPr>
          <w:sz w:val="28"/>
          <w:szCs w:val="28"/>
        </w:rPr>
        <w:t>Место нахождения: 119017, г. Москва, ул. Б. Ордынка, д.24</w:t>
      </w:r>
    </w:p>
    <w:p w:rsidR="005F6E7B" w:rsidRPr="005A3DFF" w:rsidRDefault="005F6E7B" w:rsidP="005F6E7B">
      <w:pPr>
        <w:tabs>
          <w:tab w:val="left" w:pos="1134"/>
        </w:tabs>
        <w:ind w:firstLine="709"/>
        <w:contextualSpacing/>
        <w:jc w:val="both"/>
        <w:rPr>
          <w:sz w:val="28"/>
          <w:szCs w:val="28"/>
        </w:rPr>
      </w:pPr>
      <w:r w:rsidRPr="005A3DFF">
        <w:rPr>
          <w:sz w:val="28"/>
          <w:szCs w:val="28"/>
        </w:rPr>
        <w:t>Почтовый адрес: 119017, г. Москва, Б. Ордынка ул., д. 24</w:t>
      </w:r>
    </w:p>
    <w:p w:rsidR="005F6E7B" w:rsidRPr="005A3DFF" w:rsidRDefault="005F6E7B" w:rsidP="005F6E7B">
      <w:pPr>
        <w:tabs>
          <w:tab w:val="left" w:pos="1134"/>
        </w:tabs>
        <w:ind w:firstLine="709"/>
        <w:contextualSpacing/>
        <w:jc w:val="both"/>
        <w:rPr>
          <w:sz w:val="28"/>
          <w:szCs w:val="28"/>
        </w:rPr>
      </w:pPr>
      <w:r w:rsidRPr="005A3DFF">
        <w:rPr>
          <w:sz w:val="28"/>
          <w:szCs w:val="28"/>
        </w:rPr>
        <w:t xml:space="preserve">Тел./факс, эл. почта: +7 495 5445554, info@u1g.ru </w:t>
      </w:r>
    </w:p>
    <w:p w:rsidR="005F6E7B" w:rsidRPr="00A40690" w:rsidRDefault="005F6E7B" w:rsidP="005F6E7B">
      <w:pPr>
        <w:tabs>
          <w:tab w:val="left" w:pos="1134"/>
        </w:tabs>
        <w:ind w:firstLine="709"/>
        <w:contextualSpacing/>
        <w:jc w:val="both"/>
        <w:rPr>
          <w:sz w:val="28"/>
          <w:szCs w:val="28"/>
        </w:rPr>
      </w:pPr>
      <w:r w:rsidRPr="005A3DFF">
        <w:rPr>
          <w:sz w:val="28"/>
          <w:szCs w:val="28"/>
        </w:rPr>
        <w:t xml:space="preserve">Контактное лицо: Коломейчук Олесь Юрьевич, тел.: +7 (495) 544-55-54 доб.244, эл. почта: </w:t>
      </w:r>
      <w:hyperlink r:id="rId5" w:history="1">
        <w:r w:rsidRPr="00FA3956">
          <w:rPr>
            <w:rStyle w:val="a4"/>
            <w:sz w:val="28"/>
            <w:szCs w:val="28"/>
          </w:rPr>
          <w:t>kolomeychukoy@u1g.ru</w:t>
        </w:r>
      </w:hyperlink>
      <w:r>
        <w:rPr>
          <w:sz w:val="28"/>
          <w:szCs w:val="28"/>
        </w:rPr>
        <w:t>.</w:t>
      </w:r>
      <w:hyperlink r:id="rId6" w:history="1"/>
    </w:p>
    <w:p w:rsidR="005F6E7B" w:rsidRPr="005C0EFF" w:rsidRDefault="005F6E7B" w:rsidP="005F6E7B">
      <w:pPr>
        <w:tabs>
          <w:tab w:val="left" w:pos="1134"/>
        </w:tabs>
        <w:ind w:firstLine="709"/>
        <w:contextualSpacing/>
        <w:jc w:val="both"/>
        <w:rPr>
          <w:sz w:val="28"/>
          <w:szCs w:val="28"/>
        </w:rPr>
      </w:pPr>
    </w:p>
    <w:p w:rsidR="005F6E7B" w:rsidRPr="00EC5CDB" w:rsidRDefault="005F6E7B" w:rsidP="005F6E7B">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F6E7B" w:rsidRPr="005C0EFF" w:rsidRDefault="005F6E7B" w:rsidP="005F6E7B">
      <w:pPr>
        <w:tabs>
          <w:tab w:val="left" w:pos="1134"/>
        </w:tabs>
        <w:ind w:firstLine="709"/>
        <w:contextualSpacing/>
        <w:rPr>
          <w:sz w:val="28"/>
          <w:szCs w:val="28"/>
        </w:rPr>
      </w:pPr>
    </w:p>
    <w:p w:rsidR="005F6E7B" w:rsidRPr="005C0EFF" w:rsidRDefault="005F6E7B" w:rsidP="005F6E7B">
      <w:pPr>
        <w:pStyle w:val="a6"/>
        <w:numPr>
          <w:ilvl w:val="0"/>
          <w:numId w:val="2"/>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694824">
        <w:rPr>
          <w:rFonts w:ascii="Times New Roman" w:hAnsi="Times New Roman"/>
          <w:spacing w:val="-6"/>
          <w:sz w:val="28"/>
          <w:szCs w:val="28"/>
        </w:rPr>
        <w:t>оказание услуг по созданию системы технической защиты информации</w:t>
      </w:r>
      <w:r>
        <w:rPr>
          <w:rFonts w:ascii="Times New Roman" w:hAnsi="Times New Roman"/>
          <w:spacing w:val="-6"/>
          <w:sz w:val="28"/>
          <w:szCs w:val="28"/>
        </w:rPr>
        <w:t>.</w:t>
      </w:r>
    </w:p>
    <w:p w:rsidR="005F6E7B" w:rsidRPr="00975F74" w:rsidRDefault="005F6E7B" w:rsidP="005F6E7B">
      <w:pPr>
        <w:tabs>
          <w:tab w:val="left" w:pos="1134"/>
        </w:tabs>
        <w:ind w:firstLine="709"/>
        <w:contextualSpacing/>
        <w:jc w:val="both"/>
      </w:pPr>
      <w:r w:rsidRPr="005C0EFF">
        <w:rPr>
          <w:sz w:val="28"/>
          <w:szCs w:val="28"/>
        </w:rPr>
        <w:t xml:space="preserve">Срок </w:t>
      </w:r>
      <w:r w:rsidRPr="00975F74">
        <w:rPr>
          <w:sz w:val="28"/>
          <w:szCs w:val="28"/>
        </w:rPr>
        <w:t>выполнения поставок/работ/услуг:</w:t>
      </w:r>
      <w:r w:rsidRPr="00975F74">
        <w:t xml:space="preserve"> </w:t>
      </w:r>
    </w:p>
    <w:p w:rsidR="005F6E7B" w:rsidRPr="00975F74" w:rsidRDefault="005F6E7B" w:rsidP="005F6E7B">
      <w:pPr>
        <w:tabs>
          <w:tab w:val="left" w:pos="1134"/>
        </w:tabs>
        <w:ind w:firstLine="709"/>
        <w:contextualSpacing/>
        <w:jc w:val="both"/>
        <w:rPr>
          <w:sz w:val="28"/>
          <w:szCs w:val="28"/>
        </w:rPr>
      </w:pPr>
      <w:r w:rsidRPr="009E5AD0">
        <w:rPr>
          <w:sz w:val="28"/>
          <w:szCs w:val="28"/>
        </w:rPr>
        <w:t>начало оказани</w:t>
      </w:r>
      <w:r>
        <w:rPr>
          <w:sz w:val="28"/>
          <w:szCs w:val="28"/>
        </w:rPr>
        <w:t>я услуг – не позднее 1 (одного)</w:t>
      </w:r>
      <w:r w:rsidRPr="009E5AD0">
        <w:rPr>
          <w:sz w:val="28"/>
          <w:szCs w:val="28"/>
        </w:rPr>
        <w:t xml:space="preserve"> рабочего дня с момента подписания Сторонами Договора, окончание оказания услуг – 31.12.2015г.</w:t>
      </w:r>
      <w:r w:rsidRPr="00975F74">
        <w:rPr>
          <w:sz w:val="28"/>
          <w:szCs w:val="28"/>
        </w:rPr>
        <w:t>;</w:t>
      </w:r>
    </w:p>
    <w:p w:rsidR="005F6E7B" w:rsidRDefault="005F6E7B" w:rsidP="005F6E7B">
      <w:pPr>
        <w:tabs>
          <w:tab w:val="left" w:pos="1134"/>
        </w:tabs>
        <w:ind w:firstLine="709"/>
        <w:contextualSpacing/>
        <w:jc w:val="both"/>
        <w:rPr>
          <w:sz w:val="28"/>
          <w:szCs w:val="28"/>
        </w:rPr>
      </w:pPr>
      <w:r w:rsidRPr="00975F74">
        <w:rPr>
          <w:sz w:val="28"/>
          <w:szCs w:val="28"/>
        </w:rPr>
        <w:t>Место выполнения поставок/работ/услуг:</w:t>
      </w:r>
      <w:r w:rsidRPr="00975F74">
        <w:t xml:space="preserve"> </w:t>
      </w:r>
      <w:r w:rsidRPr="00975F74">
        <w:rPr>
          <w:sz w:val="28"/>
          <w:szCs w:val="28"/>
        </w:rPr>
        <w:t>115184, г. Москва, ул. Большая Татарская, д.9.</w:t>
      </w:r>
    </w:p>
    <w:p w:rsidR="005F6E7B" w:rsidRPr="005C0EFF" w:rsidRDefault="005F6E7B" w:rsidP="005F6E7B">
      <w:pPr>
        <w:tabs>
          <w:tab w:val="left" w:pos="1134"/>
        </w:tabs>
        <w:ind w:firstLine="709"/>
        <w:contextualSpacing/>
        <w:jc w:val="both"/>
        <w:rPr>
          <w:b/>
          <w:i/>
        </w:rPr>
      </w:pPr>
    </w:p>
    <w:p w:rsidR="005F6E7B" w:rsidRPr="00707FD4" w:rsidRDefault="005F6E7B" w:rsidP="005F6E7B">
      <w:pPr>
        <w:tabs>
          <w:tab w:val="left" w:pos="1134"/>
        </w:tabs>
        <w:ind w:firstLine="709"/>
        <w:contextualSpacing/>
        <w:jc w:val="both"/>
        <w:rPr>
          <w:sz w:val="28"/>
          <w:szCs w:val="28"/>
        </w:rPr>
      </w:pPr>
      <w:r w:rsidRPr="00707FD4">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5F6E7B" w:rsidRDefault="005F6E7B" w:rsidP="005F6E7B">
      <w:pPr>
        <w:tabs>
          <w:tab w:val="left" w:pos="1134"/>
        </w:tabs>
        <w:ind w:firstLine="709"/>
        <w:contextualSpacing/>
        <w:jc w:val="both"/>
        <w:rPr>
          <w:sz w:val="28"/>
          <w:szCs w:val="28"/>
        </w:rPr>
      </w:pPr>
      <w:r w:rsidRPr="00707FD4">
        <w:rPr>
          <w:sz w:val="28"/>
          <w:szCs w:val="28"/>
        </w:rPr>
        <w:t>Предложение частичного выполнения поставок/работ/услуг не допускается.</w:t>
      </w:r>
    </w:p>
    <w:p w:rsidR="005F6E7B" w:rsidRPr="00012C45" w:rsidRDefault="005F6E7B" w:rsidP="005F6E7B">
      <w:pPr>
        <w:tabs>
          <w:tab w:val="left" w:pos="1134"/>
        </w:tabs>
        <w:ind w:firstLine="709"/>
        <w:contextualSpacing/>
        <w:jc w:val="both"/>
        <w:rPr>
          <w:b/>
          <w:i/>
        </w:rPr>
      </w:pPr>
      <w:r w:rsidRPr="00012C45">
        <w:rPr>
          <w:b/>
          <w:spacing w:val="-6"/>
          <w:sz w:val="28"/>
          <w:szCs w:val="28"/>
        </w:rPr>
        <w:t xml:space="preserve">Том 2 закупочной документации («Техническая часть»), а также Приложения №№1, 2, 3 к проекту договора (Том 1 </w:t>
      </w:r>
      <w:r w:rsidRPr="00012C45">
        <w:rPr>
          <w:b/>
          <w:sz w:val="28"/>
          <w:szCs w:val="28"/>
        </w:rPr>
        <w:t xml:space="preserve">Часть 3 «Проект договора») содержат сведения, составляющие служебную информацию ограниченного распространения. Выдача данных документов возможна </w:t>
      </w:r>
      <w:r w:rsidRPr="00012C45">
        <w:rPr>
          <w:b/>
          <w:sz w:val="28"/>
          <w:szCs w:val="28"/>
        </w:rPr>
        <w:lastRenderedPageBreak/>
        <w:t xml:space="preserve">только после подписания соглашения о неразглашении информации между </w:t>
      </w:r>
      <w:r w:rsidRPr="00012C45">
        <w:rPr>
          <w:b/>
          <w:spacing w:val="-6"/>
          <w:sz w:val="28"/>
          <w:szCs w:val="28"/>
        </w:rPr>
        <w:t xml:space="preserve">АО "Ураниум Уан Груп" и </w:t>
      </w:r>
      <w:r w:rsidRPr="00012C45">
        <w:rPr>
          <w:b/>
          <w:sz w:val="28"/>
          <w:szCs w:val="28"/>
        </w:rPr>
        <w:t>Участником.</w:t>
      </w:r>
    </w:p>
    <w:p w:rsidR="005F6E7B" w:rsidRPr="00707FD4" w:rsidRDefault="005F6E7B" w:rsidP="005F6E7B">
      <w:pPr>
        <w:tabs>
          <w:tab w:val="left" w:pos="1134"/>
        </w:tabs>
        <w:ind w:firstLine="709"/>
        <w:contextualSpacing/>
        <w:jc w:val="both"/>
        <w:rPr>
          <w:b/>
          <w:i/>
        </w:rPr>
      </w:pPr>
    </w:p>
    <w:p w:rsidR="005F6E7B" w:rsidRPr="00707FD4"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707FD4">
        <w:rPr>
          <w:rFonts w:ascii="Times New Roman" w:hAnsi="Times New Roman"/>
          <w:sz w:val="28"/>
          <w:szCs w:val="28"/>
        </w:rPr>
        <w:t>Условия оплаты: в соответствии с проектом договора.</w:t>
      </w:r>
    </w:p>
    <w:p w:rsidR="005F6E7B" w:rsidRPr="00707FD4" w:rsidRDefault="005F6E7B" w:rsidP="005F6E7B">
      <w:pPr>
        <w:ind w:right="153" w:firstLine="709"/>
        <w:jc w:val="both"/>
        <w:rPr>
          <w:sz w:val="28"/>
          <w:szCs w:val="28"/>
        </w:rPr>
      </w:pPr>
    </w:p>
    <w:p w:rsidR="005F6E7B" w:rsidRPr="00092FD4" w:rsidRDefault="005F6E7B" w:rsidP="005F6E7B">
      <w:pPr>
        <w:ind w:right="153" w:firstLine="709"/>
        <w:jc w:val="both"/>
      </w:pPr>
      <w:r w:rsidRPr="00707FD4">
        <w:rPr>
          <w:sz w:val="28"/>
          <w:szCs w:val="28"/>
        </w:rPr>
        <w:t>Форма и все условия проекта договора (Часть 3 «Проект договора») являются обязательными. Встречные предложения участников</w:t>
      </w:r>
      <w:r w:rsidRPr="00092FD4">
        <w:rPr>
          <w:sz w:val="28"/>
          <w:szCs w:val="28"/>
        </w:rPr>
        <w:t xml:space="preserve"> по проекту договора не допускаются</w:t>
      </w:r>
      <w:r w:rsidRPr="00092FD4">
        <w:t>.</w:t>
      </w:r>
    </w:p>
    <w:p w:rsidR="005F6E7B" w:rsidRPr="005C0EFF" w:rsidRDefault="005F6E7B" w:rsidP="005F6E7B">
      <w:pPr>
        <w:tabs>
          <w:tab w:val="left" w:pos="1134"/>
        </w:tabs>
        <w:ind w:firstLine="709"/>
        <w:contextualSpacing/>
        <w:jc w:val="both"/>
        <w:rPr>
          <w:sz w:val="28"/>
          <w:szCs w:val="28"/>
        </w:rPr>
      </w:pPr>
      <w:r w:rsidRPr="00092FD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F6E7B" w:rsidRPr="005C0EFF" w:rsidRDefault="005F6E7B" w:rsidP="005F6E7B">
      <w:pPr>
        <w:tabs>
          <w:tab w:val="left" w:pos="1134"/>
        </w:tabs>
        <w:ind w:firstLine="709"/>
        <w:contextualSpacing/>
        <w:jc w:val="both"/>
        <w:rPr>
          <w:sz w:val="28"/>
          <w:szCs w:val="28"/>
        </w:rPr>
      </w:pPr>
    </w:p>
    <w:p w:rsidR="005F6E7B" w:rsidRPr="00A721EE" w:rsidRDefault="005F6E7B" w:rsidP="005F6E7B">
      <w:pPr>
        <w:pStyle w:val="a6"/>
        <w:numPr>
          <w:ilvl w:val="0"/>
          <w:numId w:val="2"/>
        </w:numPr>
        <w:tabs>
          <w:tab w:val="left" w:pos="0"/>
          <w:tab w:val="left" w:pos="1134"/>
        </w:tabs>
        <w:spacing w:after="0" w:line="240" w:lineRule="auto"/>
        <w:jc w:val="both"/>
        <w:rPr>
          <w:rFonts w:ascii="Times New Roman" w:hAnsi="Times New Roman"/>
          <w:sz w:val="28"/>
          <w:szCs w:val="28"/>
        </w:rPr>
      </w:pPr>
      <w:r w:rsidRPr="0089383F">
        <w:rPr>
          <w:rFonts w:ascii="Times New Roman" w:hAnsi="Times New Roman"/>
          <w:sz w:val="28"/>
          <w:szCs w:val="28"/>
        </w:rPr>
        <w:t xml:space="preserve">Начальная (максимальная) цена договора: </w:t>
      </w:r>
      <w:r w:rsidRPr="006379F9">
        <w:rPr>
          <w:rFonts w:ascii="Times New Roman" w:hAnsi="Times New Roman"/>
          <w:b/>
          <w:sz w:val="28"/>
          <w:szCs w:val="28"/>
        </w:rPr>
        <w:t>11 000</w:t>
      </w:r>
      <w:r w:rsidRPr="0089383F">
        <w:rPr>
          <w:rFonts w:ascii="Times New Roman" w:hAnsi="Times New Roman"/>
          <w:b/>
          <w:sz w:val="28"/>
          <w:szCs w:val="28"/>
        </w:rPr>
        <w:t> </w:t>
      </w:r>
      <w:r>
        <w:rPr>
          <w:rFonts w:ascii="Times New Roman" w:hAnsi="Times New Roman"/>
          <w:b/>
          <w:sz w:val="28"/>
          <w:szCs w:val="28"/>
        </w:rPr>
        <w:t>000</w:t>
      </w:r>
      <w:r w:rsidRPr="0089383F">
        <w:rPr>
          <w:rFonts w:ascii="Times New Roman" w:hAnsi="Times New Roman"/>
          <w:b/>
          <w:sz w:val="28"/>
          <w:szCs w:val="28"/>
        </w:rPr>
        <w:t>,</w:t>
      </w:r>
      <w:r>
        <w:rPr>
          <w:rFonts w:ascii="Times New Roman" w:hAnsi="Times New Roman"/>
          <w:b/>
          <w:sz w:val="28"/>
          <w:szCs w:val="28"/>
        </w:rPr>
        <w:t>00</w:t>
      </w:r>
      <w:r w:rsidRPr="0089383F">
        <w:rPr>
          <w:rFonts w:ascii="Times New Roman" w:hAnsi="Times New Roman"/>
          <w:b/>
          <w:sz w:val="28"/>
          <w:szCs w:val="28"/>
        </w:rPr>
        <w:t xml:space="preserve"> (</w:t>
      </w:r>
      <w:r w:rsidRPr="00B574D7">
        <w:rPr>
          <w:rFonts w:ascii="Times New Roman" w:hAnsi="Times New Roman"/>
          <w:b/>
          <w:sz w:val="28"/>
          <w:szCs w:val="28"/>
        </w:rPr>
        <w:t>одиннадцать миллионов</w:t>
      </w:r>
      <w:r>
        <w:rPr>
          <w:rFonts w:ascii="Times New Roman" w:hAnsi="Times New Roman"/>
          <w:b/>
          <w:sz w:val="28"/>
          <w:szCs w:val="28"/>
        </w:rPr>
        <w:t xml:space="preserve">) </w:t>
      </w:r>
      <w:r w:rsidRPr="004C0764">
        <w:rPr>
          <w:rFonts w:ascii="Times New Roman" w:hAnsi="Times New Roman"/>
          <w:b/>
          <w:sz w:val="28"/>
          <w:szCs w:val="28"/>
        </w:rPr>
        <w:t>рублей</w:t>
      </w:r>
      <w:r>
        <w:rPr>
          <w:rFonts w:ascii="Times New Roman" w:hAnsi="Times New Roman"/>
          <w:b/>
          <w:sz w:val="28"/>
          <w:szCs w:val="28"/>
        </w:rPr>
        <w:t xml:space="preserve"> 00 копеек</w:t>
      </w:r>
      <w:r w:rsidRPr="0089383F">
        <w:rPr>
          <w:rFonts w:ascii="Times New Roman" w:hAnsi="Times New Roman"/>
          <w:b/>
          <w:sz w:val="28"/>
          <w:szCs w:val="28"/>
        </w:rPr>
        <w:t>, включая НДС (18</w:t>
      </w:r>
      <w:r w:rsidRPr="00A721EE">
        <w:rPr>
          <w:rFonts w:ascii="Times New Roman" w:hAnsi="Times New Roman"/>
          <w:b/>
          <w:sz w:val="28"/>
          <w:szCs w:val="28"/>
        </w:rPr>
        <w:t>%)</w:t>
      </w:r>
      <w:r>
        <w:rPr>
          <w:rFonts w:ascii="Times New Roman" w:hAnsi="Times New Roman"/>
          <w:b/>
          <w:sz w:val="28"/>
          <w:szCs w:val="28"/>
        </w:rPr>
        <w:t>.</w:t>
      </w:r>
    </w:p>
    <w:p w:rsidR="005F6E7B" w:rsidRPr="00A721EE" w:rsidRDefault="005F6E7B" w:rsidP="005F6E7B">
      <w:pPr>
        <w:tabs>
          <w:tab w:val="left" w:pos="1134"/>
        </w:tabs>
        <w:ind w:firstLine="709"/>
        <w:contextualSpacing/>
        <w:jc w:val="both"/>
        <w:rPr>
          <w:b/>
          <w:i/>
        </w:rPr>
      </w:pPr>
    </w:p>
    <w:p w:rsidR="005F6E7B" w:rsidRPr="00F97B71" w:rsidRDefault="005F6E7B" w:rsidP="005F6E7B">
      <w:pPr>
        <w:pStyle w:val="a6"/>
        <w:tabs>
          <w:tab w:val="left" w:pos="0"/>
          <w:tab w:val="left" w:pos="1134"/>
        </w:tabs>
        <w:spacing w:after="0" w:line="240" w:lineRule="auto"/>
        <w:ind w:left="709"/>
        <w:jc w:val="both"/>
        <w:rPr>
          <w:rFonts w:ascii="Times New Roman" w:hAnsi="Times New Roman"/>
          <w:sz w:val="28"/>
          <w:szCs w:val="28"/>
        </w:rPr>
      </w:pPr>
      <w:r w:rsidRPr="00A721EE">
        <w:rPr>
          <w:rFonts w:ascii="Times New Roman" w:hAnsi="Times New Roman"/>
          <w:sz w:val="28"/>
          <w:szCs w:val="28"/>
        </w:rPr>
        <w:t xml:space="preserve">Предложение участника о цене </w:t>
      </w:r>
      <w:r>
        <w:rPr>
          <w:rFonts w:ascii="Times New Roman" w:hAnsi="Times New Roman"/>
          <w:sz w:val="28"/>
          <w:szCs w:val="28"/>
        </w:rPr>
        <w:t>договора</w:t>
      </w:r>
      <w:r w:rsidRPr="00A721EE">
        <w:rPr>
          <w:rFonts w:ascii="Times New Roman" w:hAnsi="Times New Roman"/>
          <w:sz w:val="28"/>
          <w:szCs w:val="28"/>
        </w:rPr>
        <w:t xml:space="preserve"> не</w:t>
      </w:r>
      <w:r w:rsidRPr="00F97B71">
        <w:rPr>
          <w:rFonts w:ascii="Times New Roman" w:hAnsi="Times New Roman"/>
          <w:sz w:val="28"/>
          <w:szCs w:val="28"/>
        </w:rPr>
        <w:t xml:space="preserve"> должно превышать начальную (максимальную) цену </w:t>
      </w:r>
      <w:r>
        <w:rPr>
          <w:rFonts w:ascii="Times New Roman" w:hAnsi="Times New Roman"/>
          <w:sz w:val="28"/>
          <w:szCs w:val="28"/>
        </w:rPr>
        <w:t xml:space="preserve">договора </w:t>
      </w:r>
      <w:r w:rsidRPr="00F97B71">
        <w:rPr>
          <w:rFonts w:ascii="Times New Roman" w:hAnsi="Times New Roman"/>
          <w:sz w:val="28"/>
          <w:szCs w:val="28"/>
        </w:rPr>
        <w:t>в базисе поданной участником закупки цены.</w:t>
      </w:r>
    </w:p>
    <w:p w:rsidR="005F6E7B" w:rsidRPr="00570A10" w:rsidRDefault="005F6E7B" w:rsidP="005F6E7B">
      <w:pPr>
        <w:tabs>
          <w:tab w:val="left" w:pos="1134"/>
        </w:tabs>
        <w:ind w:firstLine="709"/>
        <w:contextualSpacing/>
        <w:jc w:val="both"/>
        <w:rPr>
          <w:b/>
          <w:i/>
        </w:rPr>
      </w:pPr>
      <w:r w:rsidRPr="00F97B71">
        <w:rPr>
          <w:sz w:val="28"/>
          <w:szCs w:val="28"/>
        </w:rPr>
        <w:t>Цена договора</w:t>
      </w:r>
      <w:r>
        <w:rPr>
          <w:sz w:val="28"/>
          <w:szCs w:val="28"/>
        </w:rPr>
        <w:t xml:space="preserve"> включае</w:t>
      </w:r>
      <w:r w:rsidRPr="00F97B71">
        <w:rPr>
          <w:sz w:val="28"/>
          <w:szCs w:val="28"/>
        </w:rPr>
        <w:t>т в себя все и любые р</w:t>
      </w:r>
      <w:r w:rsidRPr="000429D9">
        <w:rPr>
          <w:sz w:val="28"/>
          <w:szCs w:val="28"/>
        </w:rPr>
        <w:t xml:space="preserve">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w:t>
      </w:r>
      <w:r w:rsidRPr="00570A10">
        <w:rPr>
          <w:sz w:val="28"/>
          <w:szCs w:val="28"/>
        </w:rPr>
        <w:t>связи с выполнением обязательств по договору в соответствии с законодательством Российской Федерации.</w:t>
      </w:r>
    </w:p>
    <w:p w:rsidR="005F6E7B" w:rsidRPr="00570A10" w:rsidRDefault="005F6E7B" w:rsidP="005F6E7B">
      <w:pPr>
        <w:tabs>
          <w:tab w:val="left" w:pos="1134"/>
        </w:tabs>
        <w:ind w:firstLine="709"/>
        <w:contextualSpacing/>
        <w:jc w:val="both"/>
        <w:rPr>
          <w:b/>
          <w:i/>
        </w:rPr>
      </w:pPr>
    </w:p>
    <w:p w:rsidR="005F6E7B" w:rsidRPr="00570A10"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70A10">
        <w:rPr>
          <w:rFonts w:ascii="Times New Roman" w:hAnsi="Times New Roman"/>
          <w:sz w:val="28"/>
          <w:szCs w:val="28"/>
        </w:rPr>
        <w:t>Официальный язык закупки: русский.</w:t>
      </w:r>
    </w:p>
    <w:p w:rsidR="005F6E7B" w:rsidRPr="00570A10" w:rsidRDefault="005F6E7B" w:rsidP="005F6E7B">
      <w:pPr>
        <w:tabs>
          <w:tab w:val="left" w:pos="0"/>
          <w:tab w:val="left" w:pos="1134"/>
        </w:tabs>
        <w:jc w:val="both"/>
        <w:rPr>
          <w:rFonts w:eastAsia="Calibri"/>
          <w:sz w:val="28"/>
          <w:szCs w:val="28"/>
        </w:rPr>
      </w:pPr>
      <w:bookmarkStart w:id="3" w:name="_Ref317253353"/>
      <w:r w:rsidRPr="00570A10">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70A10">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F6E7B" w:rsidRPr="00570A10" w:rsidRDefault="005F6E7B" w:rsidP="005F6E7B">
      <w:pPr>
        <w:tabs>
          <w:tab w:val="left" w:pos="1134"/>
        </w:tabs>
        <w:ind w:firstLine="709"/>
        <w:contextualSpacing/>
        <w:jc w:val="both"/>
        <w:rPr>
          <w:b/>
          <w:i/>
        </w:rPr>
      </w:pPr>
    </w:p>
    <w:p w:rsidR="005F6E7B" w:rsidRPr="00570A10"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Валюта закупки: российский рубль.</w:t>
      </w:r>
    </w:p>
    <w:p w:rsidR="005F6E7B" w:rsidRPr="00570A10" w:rsidRDefault="005F6E7B" w:rsidP="005F6E7B">
      <w:pPr>
        <w:tabs>
          <w:tab w:val="left" w:pos="0"/>
          <w:tab w:val="left" w:pos="1134"/>
        </w:tabs>
        <w:jc w:val="both"/>
        <w:rPr>
          <w:rFonts w:eastAsia="Calibri"/>
          <w:sz w:val="28"/>
          <w:szCs w:val="28"/>
        </w:rPr>
      </w:pPr>
      <w:r w:rsidRPr="00570A10">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F6E7B" w:rsidRPr="00570A10" w:rsidRDefault="005F6E7B" w:rsidP="005F6E7B">
      <w:pPr>
        <w:tabs>
          <w:tab w:val="left" w:pos="1134"/>
        </w:tabs>
        <w:ind w:firstLine="709"/>
        <w:contextualSpacing/>
        <w:jc w:val="both"/>
        <w:rPr>
          <w:b/>
          <w:i/>
        </w:rPr>
      </w:pPr>
    </w:p>
    <w:p w:rsidR="005F6E7B" w:rsidRPr="00570A10"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Обеспечение заявки на участие в закупке: не требуется.</w:t>
      </w:r>
    </w:p>
    <w:p w:rsidR="005F6E7B" w:rsidRPr="00570A10" w:rsidRDefault="005F6E7B" w:rsidP="005F6E7B">
      <w:pPr>
        <w:tabs>
          <w:tab w:val="left" w:pos="1134"/>
        </w:tabs>
        <w:ind w:firstLine="709"/>
        <w:contextualSpacing/>
        <w:jc w:val="both"/>
        <w:rPr>
          <w:rFonts w:eastAsia="Calibri"/>
          <w:b/>
          <w:i/>
          <w:lang w:eastAsia="en-US"/>
        </w:rPr>
      </w:pPr>
    </w:p>
    <w:p w:rsidR="005F6E7B" w:rsidRPr="005C0EFF"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70A10">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r w:rsidRPr="005C0EFF">
        <w:rPr>
          <w:rFonts w:ascii="Times New Roman" w:hAnsi="Times New Roman"/>
          <w:sz w:val="28"/>
          <w:szCs w:val="28"/>
        </w:rPr>
        <w:t>:</w:t>
      </w:r>
    </w:p>
    <w:p w:rsidR="005F6E7B" w:rsidRPr="005C0EFF" w:rsidRDefault="005F6E7B" w:rsidP="005F6E7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 xml:space="preserve">ООО </w:t>
      </w:r>
      <w:r w:rsidRPr="00266A59">
        <w:rPr>
          <w:sz w:val="28"/>
          <w:szCs w:val="28"/>
        </w:rPr>
        <w:t>«Аукционный Конкурсный Дом»</w:t>
      </w:r>
      <w:r w:rsidRPr="005C0EFF">
        <w:rPr>
          <w:sz w:val="28"/>
          <w:szCs w:val="28"/>
        </w:rPr>
        <w:t xml:space="preserve"> в сети «Интернет» по адресу: </w:t>
      </w:r>
      <w:hyperlink r:id="rId7" w:history="1">
        <w:r w:rsidRPr="00D85722">
          <w:rPr>
            <w:rStyle w:val="a4"/>
            <w:sz w:val="28"/>
            <w:szCs w:val="28"/>
          </w:rPr>
          <w:t>www.a-k-d.ru</w:t>
        </w:r>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5F6E7B" w:rsidRPr="005C0EFF" w:rsidRDefault="005F6E7B" w:rsidP="005F6E7B">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F6E7B" w:rsidRPr="005C0EFF" w:rsidRDefault="005F6E7B" w:rsidP="005F6E7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F6E7B"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F6E7B" w:rsidRDefault="005F6E7B" w:rsidP="005F6E7B">
      <w:pPr>
        <w:tabs>
          <w:tab w:val="left" w:pos="1134"/>
        </w:tabs>
        <w:ind w:firstLine="709"/>
        <w:contextualSpacing/>
        <w:jc w:val="both"/>
        <w:rPr>
          <w:spacing w:val="-6"/>
          <w:sz w:val="28"/>
          <w:szCs w:val="28"/>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sidRPr="00012C45">
        <w:rPr>
          <w:sz w:val="28"/>
          <w:szCs w:val="28"/>
        </w:rPr>
        <w:t>.</w:t>
      </w:r>
      <w:r w:rsidRPr="00012C45">
        <w:rPr>
          <w:spacing w:val="-6"/>
          <w:sz w:val="28"/>
          <w:szCs w:val="28"/>
        </w:rPr>
        <w:t xml:space="preserve"> Порядок получения закупочной документации на ЭТП определяется правилами данной ЭТП.</w:t>
      </w:r>
    </w:p>
    <w:p w:rsidR="005F6E7B" w:rsidRPr="00012C45" w:rsidRDefault="005F6E7B" w:rsidP="005F6E7B">
      <w:pPr>
        <w:tabs>
          <w:tab w:val="left" w:pos="1134"/>
        </w:tabs>
        <w:ind w:firstLine="709"/>
        <w:contextualSpacing/>
        <w:jc w:val="both"/>
        <w:rPr>
          <w:b/>
          <w:i/>
        </w:rPr>
      </w:pPr>
      <w:r w:rsidRPr="00012C45">
        <w:rPr>
          <w:b/>
          <w:spacing w:val="-6"/>
          <w:sz w:val="28"/>
          <w:szCs w:val="28"/>
        </w:rPr>
        <w:t xml:space="preserve">Том 2 закупочной документации («Техническая часть»), а также Приложения №№1, 2, 3 к проекту договора (Том 1 </w:t>
      </w:r>
      <w:r w:rsidRPr="00012C45">
        <w:rPr>
          <w:b/>
          <w:sz w:val="28"/>
          <w:szCs w:val="28"/>
        </w:rPr>
        <w:t xml:space="preserve">Часть 3 «Проект договора») содержат сведения, составляющие служебную информацию ограниченного распространения. Выдача данных документов возможна только после подписания соглашения о неразглашении информации между </w:t>
      </w:r>
      <w:r w:rsidRPr="00012C45">
        <w:rPr>
          <w:b/>
          <w:spacing w:val="-6"/>
          <w:sz w:val="28"/>
          <w:szCs w:val="28"/>
        </w:rPr>
        <w:t xml:space="preserve">АО "Ураниум Уан Груп" и </w:t>
      </w:r>
      <w:r w:rsidRPr="00012C45">
        <w:rPr>
          <w:b/>
          <w:sz w:val="28"/>
          <w:szCs w:val="28"/>
        </w:rPr>
        <w:t>Участником.</w:t>
      </w:r>
    </w:p>
    <w:p w:rsidR="005F6E7B" w:rsidRPr="005C0EFF" w:rsidRDefault="005F6E7B" w:rsidP="005F6E7B">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государственный сайт (</w:t>
      </w:r>
      <w:hyperlink r:id="rId8" w:history="1">
        <w:r w:rsidRPr="005C0EFF">
          <w:rPr>
            <w:rStyle w:val="a4"/>
            <w:rFonts w:eastAsia="Calibri"/>
            <w:sz w:val="28"/>
            <w:szCs w:val="28"/>
            <w:lang w:eastAsia="en-US"/>
          </w:rPr>
          <w:t>http://www.zakupki.gov.ru</w:t>
        </w:r>
      </w:hyperlink>
      <w:r>
        <w:rPr>
          <w:spacing w:val="-6"/>
          <w:sz w:val="28"/>
          <w:szCs w:val="28"/>
        </w:rPr>
        <w:t>),</w:t>
      </w:r>
    </w:p>
    <w:p w:rsidR="005F6E7B" w:rsidRPr="005C0EFF" w:rsidRDefault="005F6E7B" w:rsidP="005F6E7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F6E7B" w:rsidRDefault="005F6E7B" w:rsidP="005F6E7B">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5F6E7B" w:rsidRPr="00DE4AAE" w:rsidRDefault="005F6E7B" w:rsidP="005F6E7B">
      <w:pPr>
        <w:pStyle w:val="a6"/>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DE4AAE">
        <w:rPr>
          <w:rFonts w:ascii="Times New Roman" w:hAnsi="Times New Roman"/>
          <w:sz w:val="28"/>
          <w:szCs w:val="28"/>
        </w:rPr>
        <w:t>ЭТП ООО «Аукционный Конкурсный Дом» www.a-k-d.ru.</w:t>
      </w:r>
    </w:p>
    <w:p w:rsidR="005F6E7B" w:rsidRDefault="005F6E7B" w:rsidP="005F6E7B">
      <w:pPr>
        <w:tabs>
          <w:tab w:val="left" w:pos="386"/>
        </w:tabs>
        <w:ind w:firstLine="709"/>
        <w:contextualSpacing/>
        <w:jc w:val="both"/>
        <w:rPr>
          <w:sz w:val="28"/>
          <w:szCs w:val="28"/>
        </w:rPr>
      </w:pPr>
    </w:p>
    <w:p w:rsidR="005F6E7B"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EF32EE">
        <w:rPr>
          <w:rFonts w:ascii="Times New Roman" w:hAnsi="Times New Roman"/>
          <w:spacing w:val="-6"/>
          <w:sz w:val="28"/>
          <w:szCs w:val="28"/>
        </w:rPr>
        <w:t>не допускается.</w:t>
      </w:r>
    </w:p>
    <w:p w:rsidR="005F6E7B" w:rsidRDefault="005F6E7B" w:rsidP="005F6E7B">
      <w:pPr>
        <w:tabs>
          <w:tab w:val="left" w:pos="1134"/>
        </w:tabs>
        <w:ind w:firstLine="709"/>
        <w:contextualSpacing/>
        <w:jc w:val="both"/>
        <w:rPr>
          <w:spacing w:val="-6"/>
          <w:sz w:val="28"/>
          <w:szCs w:val="28"/>
        </w:rPr>
      </w:pPr>
    </w:p>
    <w:p w:rsidR="005F6E7B" w:rsidRPr="00E661D9"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E661D9">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E661D9">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E661D9">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E661D9">
        <w:rPr>
          <w:rFonts w:ascii="Times New Roman" w:hAnsi="Times New Roman"/>
          <w:sz w:val="28"/>
          <w:szCs w:val="28"/>
        </w:rPr>
        <w:t xml:space="preserve"> допускается.</w:t>
      </w:r>
    </w:p>
    <w:p w:rsidR="005F6E7B" w:rsidRPr="00E661D9" w:rsidRDefault="005F6E7B" w:rsidP="005F6E7B">
      <w:pPr>
        <w:pStyle w:val="a6"/>
        <w:tabs>
          <w:tab w:val="left" w:pos="0"/>
          <w:tab w:val="left" w:pos="1134"/>
        </w:tabs>
        <w:spacing w:after="0" w:line="240" w:lineRule="auto"/>
        <w:ind w:left="709"/>
        <w:jc w:val="both"/>
        <w:rPr>
          <w:rFonts w:ascii="Times New Roman" w:hAnsi="Times New Roman"/>
          <w:sz w:val="28"/>
          <w:szCs w:val="28"/>
        </w:rPr>
      </w:pPr>
      <w:r w:rsidRPr="00E661D9">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5F6E7B" w:rsidRPr="00174FE4" w:rsidRDefault="005F6E7B" w:rsidP="005F6E7B">
      <w:pPr>
        <w:pStyle w:val="Times12"/>
        <w:tabs>
          <w:tab w:val="left" w:pos="70"/>
        </w:tabs>
        <w:ind w:right="153" w:firstLine="0"/>
        <w:jc w:val="left"/>
        <w:rPr>
          <w:rFonts w:eastAsia="Calibri"/>
          <w:b/>
          <w:bCs w:val="0"/>
          <w:i/>
          <w:szCs w:val="24"/>
          <w:lang w:eastAsia="en-US"/>
        </w:rPr>
      </w:pPr>
    </w:p>
    <w:p w:rsidR="005F6E7B"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Возможность</w:t>
      </w:r>
      <w:r w:rsidRPr="00175F4B">
        <w:rPr>
          <w:rFonts w:ascii="Times New Roman" w:hAnsi="Times New Roman"/>
          <w:spacing w:val="-6"/>
          <w:sz w:val="28"/>
          <w:szCs w:val="28"/>
        </w:rPr>
        <w:t xml:space="preserve"> проведения процедуры переторжки: </w:t>
      </w:r>
      <w:r w:rsidRPr="009B64FB">
        <w:rPr>
          <w:rFonts w:ascii="Times New Roman" w:hAnsi="Times New Roman"/>
          <w:spacing w:val="-6"/>
          <w:sz w:val="28"/>
          <w:szCs w:val="28"/>
        </w:rPr>
        <w:t>возможна по снижению первоначально указанной в заявке на участие в закупке цены.</w:t>
      </w:r>
    </w:p>
    <w:p w:rsidR="005F6E7B" w:rsidRPr="005C0EFF" w:rsidRDefault="005F6E7B" w:rsidP="005F6E7B">
      <w:pPr>
        <w:tabs>
          <w:tab w:val="left" w:pos="1134"/>
        </w:tabs>
        <w:ind w:firstLine="709"/>
        <w:contextualSpacing/>
        <w:jc w:val="both"/>
        <w:rPr>
          <w:spacing w:val="-6"/>
          <w:sz w:val="28"/>
          <w:szCs w:val="28"/>
        </w:rPr>
      </w:pPr>
    </w:p>
    <w:p w:rsidR="005F6E7B"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w:t>
      </w:r>
      <w:r w:rsidRPr="003E671E">
        <w:rPr>
          <w:rFonts w:ascii="Times New Roman" w:hAnsi="Times New Roman"/>
          <w:spacing w:val="-6"/>
          <w:sz w:val="28"/>
          <w:szCs w:val="28"/>
        </w:rPr>
        <w:t>подачи заявок на участие в закупке (открытия доступа к поданным заявкам: 12-00 (время московское)</w:t>
      </w:r>
      <w:r w:rsidRPr="005C0EFF">
        <w:rPr>
          <w:rFonts w:ascii="Times New Roman" w:hAnsi="Times New Roman"/>
          <w:spacing w:val="-6"/>
          <w:sz w:val="28"/>
          <w:szCs w:val="28"/>
        </w:rPr>
        <w:t xml:space="preserve"> «</w:t>
      </w:r>
      <w:r>
        <w:rPr>
          <w:rFonts w:ascii="Times New Roman" w:hAnsi="Times New Roman"/>
          <w:spacing w:val="-6"/>
          <w:sz w:val="28"/>
          <w:szCs w:val="28"/>
        </w:rPr>
        <w:t>08</w:t>
      </w:r>
      <w:r w:rsidRPr="005C0EFF">
        <w:rPr>
          <w:rFonts w:ascii="Times New Roman" w:hAnsi="Times New Roman"/>
          <w:spacing w:val="-6"/>
          <w:sz w:val="28"/>
          <w:szCs w:val="28"/>
        </w:rPr>
        <w:t xml:space="preserve">» </w:t>
      </w:r>
      <w:r>
        <w:rPr>
          <w:rFonts w:ascii="Times New Roman" w:hAnsi="Times New Roman"/>
          <w:spacing w:val="-6"/>
          <w:sz w:val="28"/>
          <w:szCs w:val="28"/>
        </w:rPr>
        <w:t>декабря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5F6E7B" w:rsidRPr="005C0EFF" w:rsidRDefault="005F6E7B" w:rsidP="005F6E7B">
      <w:pPr>
        <w:tabs>
          <w:tab w:val="left" w:pos="1134"/>
        </w:tabs>
        <w:ind w:left="709"/>
        <w:contextualSpacing/>
        <w:jc w:val="both"/>
        <w:rPr>
          <w:spacing w:val="-6"/>
          <w:sz w:val="28"/>
          <w:szCs w:val="28"/>
        </w:rPr>
      </w:pPr>
    </w:p>
    <w:p w:rsidR="005F6E7B"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5F6E7B" w:rsidRPr="00C145F7" w:rsidRDefault="005F6E7B" w:rsidP="005F6E7B">
      <w:pPr>
        <w:pStyle w:val="a6"/>
        <w:tabs>
          <w:tab w:val="left" w:pos="0"/>
          <w:tab w:val="left" w:pos="1134"/>
        </w:tabs>
        <w:spacing w:after="0" w:line="240" w:lineRule="auto"/>
        <w:ind w:left="709"/>
        <w:jc w:val="both"/>
        <w:rPr>
          <w:rFonts w:ascii="Times New Roman" w:hAnsi="Times New Roman"/>
          <w:spacing w:val="-6"/>
          <w:sz w:val="28"/>
          <w:szCs w:val="28"/>
        </w:rPr>
      </w:pPr>
      <w:r w:rsidRPr="00C145F7">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w:t>
      </w:r>
      <w:r w:rsidRPr="005C0EFF">
        <w:rPr>
          <w:rFonts w:ascii="Times New Roman" w:hAnsi="Times New Roman"/>
          <w:spacing w:val="-6"/>
          <w:sz w:val="28"/>
          <w:szCs w:val="28"/>
        </w:rPr>
        <w:t>«</w:t>
      </w:r>
      <w:r>
        <w:rPr>
          <w:rFonts w:ascii="Times New Roman" w:hAnsi="Times New Roman"/>
          <w:spacing w:val="-6"/>
          <w:sz w:val="28"/>
          <w:szCs w:val="28"/>
        </w:rPr>
        <w:t>14</w:t>
      </w:r>
      <w:r w:rsidRPr="005C0EFF">
        <w:rPr>
          <w:rFonts w:ascii="Times New Roman" w:hAnsi="Times New Roman"/>
          <w:spacing w:val="-6"/>
          <w:sz w:val="28"/>
          <w:szCs w:val="28"/>
        </w:rPr>
        <w:t xml:space="preserve">» </w:t>
      </w:r>
      <w:r>
        <w:rPr>
          <w:rFonts w:ascii="Times New Roman" w:hAnsi="Times New Roman"/>
          <w:spacing w:val="-6"/>
          <w:sz w:val="28"/>
          <w:szCs w:val="28"/>
        </w:rPr>
        <w:t>декабря</w:t>
      </w:r>
      <w:r w:rsidRPr="00C145F7">
        <w:rPr>
          <w:rFonts w:ascii="Times New Roman" w:hAnsi="Times New Roman"/>
          <w:spacing w:val="-6"/>
          <w:sz w:val="28"/>
          <w:szCs w:val="28"/>
        </w:rPr>
        <w:t xml:space="preserve"> 2015 г. </w:t>
      </w:r>
    </w:p>
    <w:p w:rsidR="005F6E7B" w:rsidRDefault="005F6E7B" w:rsidP="005F6E7B">
      <w:pPr>
        <w:pStyle w:val="a6"/>
        <w:tabs>
          <w:tab w:val="left" w:pos="0"/>
          <w:tab w:val="left" w:pos="1134"/>
        </w:tabs>
        <w:spacing w:after="0" w:line="240" w:lineRule="auto"/>
        <w:ind w:left="709"/>
        <w:jc w:val="both"/>
        <w:rPr>
          <w:b/>
          <w:i/>
        </w:rPr>
      </w:pPr>
      <w:r w:rsidRPr="00C145F7">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w:t>
      </w:r>
      <w:r>
        <w:rPr>
          <w:rFonts w:ascii="Times New Roman" w:hAnsi="Times New Roman"/>
          <w:spacing w:val="-6"/>
          <w:sz w:val="28"/>
          <w:szCs w:val="28"/>
        </w:rPr>
        <w:t xml:space="preserve">е позднее </w:t>
      </w:r>
      <w:r w:rsidRPr="005C0EFF">
        <w:rPr>
          <w:rFonts w:ascii="Times New Roman" w:hAnsi="Times New Roman"/>
          <w:spacing w:val="-6"/>
          <w:sz w:val="28"/>
          <w:szCs w:val="28"/>
        </w:rPr>
        <w:t>«</w:t>
      </w:r>
      <w:r>
        <w:rPr>
          <w:rFonts w:ascii="Times New Roman" w:hAnsi="Times New Roman"/>
          <w:spacing w:val="-6"/>
          <w:sz w:val="28"/>
          <w:szCs w:val="28"/>
        </w:rPr>
        <w:t>14</w:t>
      </w:r>
      <w:r w:rsidRPr="005C0EFF">
        <w:rPr>
          <w:rFonts w:ascii="Times New Roman" w:hAnsi="Times New Roman"/>
          <w:spacing w:val="-6"/>
          <w:sz w:val="28"/>
          <w:szCs w:val="28"/>
        </w:rPr>
        <w:t xml:space="preserve">» </w:t>
      </w:r>
      <w:r>
        <w:rPr>
          <w:rFonts w:ascii="Times New Roman" w:hAnsi="Times New Roman"/>
          <w:spacing w:val="-6"/>
          <w:sz w:val="28"/>
          <w:szCs w:val="28"/>
        </w:rPr>
        <w:t>декабря</w:t>
      </w:r>
      <w:r w:rsidRPr="00C145F7">
        <w:rPr>
          <w:rFonts w:ascii="Times New Roman" w:hAnsi="Times New Roman"/>
          <w:spacing w:val="-6"/>
          <w:sz w:val="28"/>
          <w:szCs w:val="28"/>
        </w:rPr>
        <w:t xml:space="preserve"> 2015 г.</w:t>
      </w:r>
      <w:r w:rsidRPr="00124E39">
        <w:rPr>
          <w:b/>
          <w:i/>
        </w:rPr>
        <w:t xml:space="preserve"> </w:t>
      </w:r>
    </w:p>
    <w:p w:rsidR="005F6E7B" w:rsidRDefault="005F6E7B" w:rsidP="005F6E7B">
      <w:pPr>
        <w:tabs>
          <w:tab w:val="left" w:pos="1134"/>
        </w:tabs>
        <w:ind w:firstLine="709"/>
        <w:contextualSpacing/>
        <w:jc w:val="both"/>
        <w:rPr>
          <w:b/>
          <w:i/>
        </w:rPr>
      </w:pPr>
    </w:p>
    <w:p w:rsidR="005F6E7B"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F65EC6">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F6E7B" w:rsidRDefault="005F6E7B" w:rsidP="005F6E7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F6E7B" w:rsidRDefault="005F6E7B" w:rsidP="005F6E7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F6E7B" w:rsidRDefault="005F6E7B" w:rsidP="005F6E7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F6E7B" w:rsidRDefault="005F6E7B" w:rsidP="005F6E7B">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w:t>
      </w:r>
      <w:r w:rsidRPr="00C3202C">
        <w:rPr>
          <w:rFonts w:eastAsia="Calibri"/>
          <w:spacing w:val="-6"/>
          <w:sz w:val="28"/>
          <w:szCs w:val="28"/>
          <w:lang w:eastAsia="en-US"/>
        </w:rPr>
        <w:t xml:space="preserve"> (</w:t>
      </w:r>
      <w:r>
        <w:rPr>
          <w:rFonts w:eastAsia="Calibri"/>
          <w:spacing w:val="-6"/>
          <w:sz w:val="28"/>
          <w:szCs w:val="28"/>
          <w:lang w:eastAsia="en-US"/>
        </w:rPr>
        <w:t>пяти</w:t>
      </w:r>
      <w:r w:rsidRPr="00C3202C">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F6E7B" w:rsidRDefault="005F6E7B" w:rsidP="005F6E7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F6E7B" w:rsidRDefault="005F6E7B" w:rsidP="005F6E7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009EA">
        <w:rPr>
          <w:rFonts w:eastAsia="Calibri"/>
          <w:spacing w:val="-6"/>
          <w:sz w:val="28"/>
          <w:szCs w:val="28"/>
          <w:lang w:eastAsia="en-US"/>
        </w:rPr>
        <w:t xml:space="preserve">в течение 7 (семи) дней </w:t>
      </w:r>
      <w:r w:rsidRPr="00700C97">
        <w:rPr>
          <w:rFonts w:eastAsia="Calibri"/>
          <w:spacing w:val="-6"/>
          <w:sz w:val="28"/>
          <w:szCs w:val="28"/>
          <w:lang w:eastAsia="en-US"/>
        </w:rPr>
        <w:t>со дня направления указанного договора.</w:t>
      </w:r>
    </w:p>
    <w:p w:rsidR="005F6E7B" w:rsidRDefault="005F6E7B" w:rsidP="005F6E7B">
      <w:pPr>
        <w:tabs>
          <w:tab w:val="left" w:pos="1134"/>
        </w:tabs>
        <w:ind w:left="709"/>
        <w:contextualSpacing/>
        <w:jc w:val="both"/>
        <w:rPr>
          <w:spacing w:val="-6"/>
          <w:sz w:val="32"/>
          <w:szCs w:val="28"/>
        </w:rPr>
      </w:pPr>
    </w:p>
    <w:p w:rsidR="005F6E7B" w:rsidRPr="003651B9" w:rsidRDefault="005F6E7B" w:rsidP="005F6E7B">
      <w:pPr>
        <w:pStyle w:val="a6"/>
        <w:numPr>
          <w:ilvl w:val="0"/>
          <w:numId w:val="2"/>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5F6E7B" w:rsidRDefault="005F6E7B" w:rsidP="005F6E7B">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F461E4">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F6E7B" w:rsidRPr="004A7987" w:rsidRDefault="005F6E7B" w:rsidP="005F6E7B">
      <w:pPr>
        <w:tabs>
          <w:tab w:val="left" w:pos="0"/>
          <w:tab w:val="left" w:pos="1134"/>
        </w:tabs>
        <w:ind w:left="709"/>
        <w:contextualSpacing/>
        <w:jc w:val="both"/>
        <w:rPr>
          <w:sz w:val="28"/>
          <w:szCs w:val="28"/>
        </w:rPr>
      </w:pPr>
    </w:p>
    <w:p w:rsidR="005F6E7B" w:rsidRPr="00A9413D"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A9413D">
        <w:rPr>
          <w:rFonts w:ascii="Times New Roman" w:hAnsi="Times New Roman"/>
          <w:sz w:val="28"/>
          <w:szCs w:val="28"/>
        </w:rPr>
        <w:t>в любое время вплоть до подведения итогов закупки,</w:t>
      </w:r>
    </w:p>
    <w:p w:rsidR="005F6E7B" w:rsidRPr="00A4214D" w:rsidRDefault="005F6E7B" w:rsidP="005F6E7B">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5F6E7B" w:rsidRPr="005C0EFF" w:rsidRDefault="005F6E7B" w:rsidP="005F6E7B">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F6E7B" w:rsidRPr="005C0EFF" w:rsidRDefault="005F6E7B" w:rsidP="005F6E7B">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6E7B" w:rsidRPr="005C0EFF" w:rsidRDefault="005F6E7B" w:rsidP="005F6E7B">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F6E7B" w:rsidRDefault="005F6E7B" w:rsidP="005F6E7B">
      <w:pPr>
        <w:pStyle w:val="a5"/>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5F6E7B" w:rsidRDefault="005F6E7B" w:rsidP="005F6E7B">
      <w:pPr>
        <w:tabs>
          <w:tab w:val="left" w:pos="1134"/>
        </w:tabs>
        <w:ind w:left="142" w:firstLine="567"/>
        <w:contextualSpacing/>
        <w:jc w:val="both"/>
        <w:rPr>
          <w:sz w:val="28"/>
          <w:szCs w:val="28"/>
        </w:rPr>
      </w:pPr>
    </w:p>
    <w:p w:rsidR="005F6E7B" w:rsidRDefault="005F6E7B" w:rsidP="005F6E7B">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5329F" w:rsidRDefault="005F6E7B" w:rsidP="005F6E7B">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0" w:history="1">
        <w:r w:rsidRPr="00CD6C43">
          <w:rPr>
            <w:sz w:val="28"/>
            <w:szCs w:val="28"/>
          </w:rPr>
          <w:t>arbitration@rosatom.ru</w:t>
        </w:r>
      </w:hyperlink>
      <w:r>
        <w:rPr>
          <w:sz w:val="28"/>
          <w:szCs w:val="28"/>
        </w:rPr>
        <w:t>.</w:t>
      </w:r>
      <w:bookmarkStart w:id="4" w:name="_GoBack"/>
      <w:bookmarkEnd w:id="4"/>
    </w:p>
    <w:sectPr w:rsidR="00E532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791"/>
    <w:rsid w:val="00301791"/>
    <w:rsid w:val="005F6E7B"/>
    <w:rsid w:val="00E532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EF9F99-2F50-414A-A41C-B67AE5363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F6E7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F6E7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F6E7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F6E7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5F6E7B"/>
    <w:rPr>
      <w:rFonts w:ascii="Arial" w:eastAsia="Times New Roman" w:hAnsi="Arial" w:cs="Arial"/>
      <w:b/>
      <w:bCs/>
      <w:i/>
      <w:iCs/>
      <w:sz w:val="28"/>
      <w:szCs w:val="28"/>
      <w:lang w:eastAsia="ru-RU"/>
    </w:rPr>
  </w:style>
  <w:style w:type="paragraph" w:customStyle="1" w:styleId="a">
    <w:name w:val="Пункт"/>
    <w:basedOn w:val="a0"/>
    <w:rsid w:val="005F6E7B"/>
    <w:pPr>
      <w:numPr>
        <w:ilvl w:val="2"/>
        <w:numId w:val="1"/>
      </w:numPr>
      <w:spacing w:line="360" w:lineRule="auto"/>
      <w:jc w:val="both"/>
    </w:pPr>
    <w:rPr>
      <w:snapToGrid w:val="0"/>
      <w:sz w:val="28"/>
      <w:szCs w:val="28"/>
    </w:rPr>
  </w:style>
  <w:style w:type="character" w:styleId="a4">
    <w:name w:val="Hyperlink"/>
    <w:uiPriority w:val="99"/>
    <w:rsid w:val="005F6E7B"/>
    <w:rPr>
      <w:color w:val="0000FF"/>
      <w:u w:val="single"/>
    </w:rPr>
  </w:style>
  <w:style w:type="paragraph" w:customStyle="1" w:styleId="Times12">
    <w:name w:val="Times 12"/>
    <w:basedOn w:val="a0"/>
    <w:rsid w:val="005F6E7B"/>
    <w:pPr>
      <w:overflowPunct w:val="0"/>
      <w:autoSpaceDE w:val="0"/>
      <w:autoSpaceDN w:val="0"/>
      <w:adjustRightInd w:val="0"/>
      <w:ind w:firstLine="567"/>
      <w:jc w:val="both"/>
    </w:pPr>
    <w:rPr>
      <w:bCs/>
      <w:szCs w:val="22"/>
    </w:rPr>
  </w:style>
  <w:style w:type="paragraph" w:styleId="a5">
    <w:name w:val="List Continue"/>
    <w:basedOn w:val="a0"/>
    <w:rsid w:val="005F6E7B"/>
    <w:pPr>
      <w:spacing w:after="120"/>
      <w:ind w:left="283"/>
    </w:pPr>
  </w:style>
  <w:style w:type="paragraph" w:styleId="a6">
    <w:name w:val="List Paragraph"/>
    <w:basedOn w:val="a0"/>
    <w:link w:val="a7"/>
    <w:qFormat/>
    <w:rsid w:val="005F6E7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5F6E7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olomeychukoy@u1g.ru" TargetMode="External"/><Relationship Id="rId11" Type="http://schemas.openxmlformats.org/officeDocument/2006/relationships/fontTable" Target="fontTable.xml"/><Relationship Id="rId5" Type="http://schemas.openxmlformats.org/officeDocument/2006/relationships/hyperlink" Target="mailto:kolomeychukoy@u1g.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1550</Words>
  <Characters>8840</Characters>
  <Application>Microsoft Office Word</Application>
  <DocSecurity>0</DocSecurity>
  <Lines>73</Lines>
  <Paragraphs>20</Paragraphs>
  <ScaleCrop>false</ScaleCrop>
  <Company>Hewlett-Packard Company</Company>
  <LinksUpToDate>false</LinksUpToDate>
  <CharactersWithSpaces>10370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2</cp:revision>
  <dcterms:created xsi:type="dcterms:W3CDTF">2015-11-27T17:36:00Z</dcterms:created>
  <dcterms:modified xsi:type="dcterms:W3CDTF">2015-11-27T17:36:00Z</dcterms:modified>
</cp:coreProperties>
</file>