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3494" w:rsidRPr="0057444E" w:rsidRDefault="00DD2089" w:rsidP="006B093F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7444E">
        <w:rPr>
          <w:rFonts w:ascii="Times New Roman" w:hAnsi="Times New Roman" w:cs="Times New Roman"/>
          <w:b/>
          <w:bCs/>
          <w:sz w:val="24"/>
          <w:szCs w:val="24"/>
        </w:rPr>
        <w:t xml:space="preserve">ТЕХНИЧЕСКОЕ ЗАДАНИЕ </w:t>
      </w:r>
    </w:p>
    <w:p w:rsidR="00020333" w:rsidRPr="0057444E" w:rsidRDefault="00020333" w:rsidP="0014449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D0A4E" w:rsidRPr="0057444E" w:rsidRDefault="00BE2889" w:rsidP="001D0A4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</w:t>
      </w:r>
      <w:bookmarkStart w:id="0" w:name="_GoBack"/>
      <w:bookmarkEnd w:id="0"/>
      <w:r w:rsidR="00A25C63">
        <w:rPr>
          <w:rFonts w:ascii="Times New Roman" w:hAnsi="Times New Roman" w:cs="Times New Roman"/>
          <w:b/>
          <w:bCs/>
          <w:sz w:val="24"/>
          <w:szCs w:val="24"/>
        </w:rPr>
        <w:t>а п</w:t>
      </w:r>
      <w:r w:rsidR="00857951" w:rsidRPr="0057444E">
        <w:rPr>
          <w:rFonts w:ascii="Times New Roman" w:hAnsi="Times New Roman" w:cs="Times New Roman"/>
          <w:b/>
          <w:bCs/>
          <w:sz w:val="24"/>
          <w:szCs w:val="24"/>
        </w:rPr>
        <w:t>оставк</w:t>
      </w:r>
      <w:r w:rsidR="005A272F">
        <w:rPr>
          <w:rFonts w:ascii="Times New Roman" w:hAnsi="Times New Roman" w:cs="Times New Roman"/>
          <w:b/>
          <w:bCs/>
          <w:sz w:val="24"/>
          <w:szCs w:val="24"/>
        </w:rPr>
        <w:t>у</w:t>
      </w:r>
      <w:r w:rsidR="00857951" w:rsidRPr="0057444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60175" w:rsidRPr="0057444E">
        <w:rPr>
          <w:rFonts w:ascii="Times New Roman" w:hAnsi="Times New Roman" w:cs="Times New Roman"/>
          <w:b/>
          <w:bCs/>
          <w:sz w:val="24"/>
          <w:szCs w:val="24"/>
        </w:rPr>
        <w:t>ГСМ (</w:t>
      </w:r>
      <w:r w:rsidR="002D3F94" w:rsidRPr="0057444E">
        <w:rPr>
          <w:rFonts w:ascii="Times New Roman" w:hAnsi="Times New Roman" w:cs="Times New Roman"/>
          <w:b/>
          <w:bCs/>
          <w:sz w:val="24"/>
          <w:szCs w:val="24"/>
        </w:rPr>
        <w:t>дизельно</w:t>
      </w:r>
      <w:r w:rsidR="00223A1D" w:rsidRPr="0057444E">
        <w:rPr>
          <w:rFonts w:ascii="Times New Roman" w:hAnsi="Times New Roman" w:cs="Times New Roman"/>
          <w:b/>
          <w:bCs/>
          <w:sz w:val="24"/>
          <w:szCs w:val="24"/>
        </w:rPr>
        <w:t>е</w:t>
      </w:r>
      <w:r w:rsidR="002D3F94" w:rsidRPr="0057444E">
        <w:rPr>
          <w:rFonts w:ascii="Times New Roman" w:hAnsi="Times New Roman" w:cs="Times New Roman"/>
          <w:b/>
          <w:bCs/>
          <w:sz w:val="24"/>
          <w:szCs w:val="24"/>
        </w:rPr>
        <w:t xml:space="preserve"> топлив</w:t>
      </w:r>
      <w:r w:rsidR="00223A1D" w:rsidRPr="0057444E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="002D3F94" w:rsidRPr="0057444E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8A2FD8" w:rsidRPr="0057444E">
        <w:rPr>
          <w:rFonts w:ascii="Times New Roman" w:hAnsi="Times New Roman" w:cs="Times New Roman"/>
          <w:b/>
          <w:bCs/>
          <w:sz w:val="24"/>
          <w:szCs w:val="24"/>
        </w:rPr>
        <w:t xml:space="preserve">бензин) </w:t>
      </w:r>
      <w:r w:rsidR="001D0A4E" w:rsidRPr="0057444E">
        <w:rPr>
          <w:rFonts w:ascii="Times New Roman" w:hAnsi="Times New Roman" w:cs="Times New Roman"/>
          <w:b/>
          <w:bCs/>
          <w:sz w:val="24"/>
          <w:szCs w:val="24"/>
        </w:rPr>
        <w:t xml:space="preserve">через сеть АЗС </w:t>
      </w:r>
    </w:p>
    <w:p w:rsidR="005E0A13" w:rsidRPr="0057444E" w:rsidRDefault="00857951" w:rsidP="005E0A13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7444E">
        <w:rPr>
          <w:rFonts w:ascii="Times New Roman" w:hAnsi="Times New Roman" w:cs="Times New Roman"/>
          <w:b/>
          <w:bCs/>
          <w:sz w:val="24"/>
          <w:szCs w:val="24"/>
        </w:rPr>
        <w:t>для ОСП «</w:t>
      </w:r>
      <w:r w:rsidR="001D0A4E" w:rsidRPr="0057444E">
        <w:rPr>
          <w:rFonts w:ascii="Times New Roman" w:hAnsi="Times New Roman" w:cs="Times New Roman"/>
          <w:b/>
          <w:bCs/>
          <w:sz w:val="24"/>
          <w:szCs w:val="24"/>
        </w:rPr>
        <w:t>Краснокаменское»</w:t>
      </w:r>
      <w:r w:rsidR="00ED1091" w:rsidRPr="0057444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25C63">
        <w:rPr>
          <w:rFonts w:ascii="Times New Roman" w:hAnsi="Times New Roman" w:cs="Times New Roman"/>
          <w:b/>
          <w:bCs/>
          <w:sz w:val="24"/>
          <w:szCs w:val="24"/>
        </w:rPr>
        <w:t>в</w:t>
      </w:r>
      <w:r w:rsidR="0057444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25C63">
        <w:rPr>
          <w:rFonts w:ascii="Times New Roman" w:hAnsi="Times New Roman" w:cs="Times New Roman"/>
          <w:b/>
          <w:bCs/>
          <w:sz w:val="24"/>
          <w:szCs w:val="24"/>
        </w:rPr>
        <w:t>2013</w:t>
      </w:r>
      <w:r w:rsidR="00960175" w:rsidRPr="0057444E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:rsidR="001E2EE7" w:rsidRDefault="001E2EE7" w:rsidP="005E0A13">
      <w:pPr>
        <w:numPr>
          <w:ilvl w:val="0"/>
          <w:numId w:val="5"/>
        </w:numPr>
        <w:spacing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7444E">
        <w:rPr>
          <w:rFonts w:ascii="Times New Roman" w:hAnsi="Times New Roman" w:cs="Times New Roman"/>
          <w:b/>
          <w:color w:val="000000"/>
          <w:sz w:val="24"/>
          <w:szCs w:val="24"/>
        </w:rPr>
        <w:t>Общие требования</w:t>
      </w:r>
    </w:p>
    <w:p w:rsidR="00001765" w:rsidRPr="0057444E" w:rsidRDefault="00001765" w:rsidP="00001765">
      <w:pPr>
        <w:spacing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641"/>
        <w:gridCol w:w="2041"/>
        <w:gridCol w:w="1403"/>
        <w:gridCol w:w="2311"/>
        <w:gridCol w:w="3176"/>
      </w:tblGrid>
      <w:tr w:rsidR="00F3635D" w:rsidRPr="0057444E" w:rsidTr="00F877F0">
        <w:trPr>
          <w:trHeight w:val="1066"/>
        </w:trPr>
        <w:tc>
          <w:tcPr>
            <w:tcW w:w="335" w:type="pct"/>
            <w:shd w:val="clear" w:color="auto" w:fill="F2F2F2" w:themeFill="background1" w:themeFillShade="F2"/>
            <w:vAlign w:val="center"/>
          </w:tcPr>
          <w:p w:rsidR="00477036" w:rsidRPr="0057444E" w:rsidRDefault="00477036" w:rsidP="002C33D2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5744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5744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1066" w:type="pct"/>
            <w:shd w:val="clear" w:color="auto" w:fill="F2F2F2" w:themeFill="background1" w:themeFillShade="F2"/>
            <w:vAlign w:val="center"/>
          </w:tcPr>
          <w:p w:rsidR="00477036" w:rsidRPr="0057444E" w:rsidRDefault="00477036" w:rsidP="002C33D2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44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733" w:type="pct"/>
            <w:shd w:val="clear" w:color="auto" w:fill="F2F2F2" w:themeFill="background1" w:themeFillShade="F2"/>
            <w:vAlign w:val="center"/>
          </w:tcPr>
          <w:p w:rsidR="00477036" w:rsidRPr="0057444E" w:rsidRDefault="00477036" w:rsidP="002C33D2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44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в литрах</w:t>
            </w:r>
          </w:p>
        </w:tc>
        <w:tc>
          <w:tcPr>
            <w:tcW w:w="1207" w:type="pct"/>
            <w:shd w:val="clear" w:color="auto" w:fill="F2F2F2" w:themeFill="background1" w:themeFillShade="F2"/>
            <w:vAlign w:val="center"/>
          </w:tcPr>
          <w:p w:rsidR="00477036" w:rsidRPr="0057444E" w:rsidRDefault="00477036" w:rsidP="002C33D2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44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ГОСТ, ТУ и другие технические характеристики</w:t>
            </w:r>
          </w:p>
        </w:tc>
        <w:tc>
          <w:tcPr>
            <w:tcW w:w="1659" w:type="pct"/>
            <w:shd w:val="clear" w:color="auto" w:fill="F2F2F2" w:themeFill="background1" w:themeFillShade="F2"/>
            <w:vAlign w:val="center"/>
          </w:tcPr>
          <w:p w:rsidR="0057444E" w:rsidRPr="0057444E" w:rsidRDefault="00477036" w:rsidP="002C33D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5744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Место заправки (АЗС)</w:t>
            </w:r>
          </w:p>
          <w:p w:rsidR="00477036" w:rsidRPr="0057444E" w:rsidRDefault="0057444E" w:rsidP="002C33D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5744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в г. Краснокаменск</w:t>
            </w:r>
          </w:p>
        </w:tc>
      </w:tr>
      <w:tr w:rsidR="003A0A6D" w:rsidRPr="0057444E" w:rsidTr="003A0A6D">
        <w:trPr>
          <w:trHeight w:val="1067"/>
        </w:trPr>
        <w:tc>
          <w:tcPr>
            <w:tcW w:w="335" w:type="pct"/>
            <w:vAlign w:val="center"/>
          </w:tcPr>
          <w:p w:rsidR="003A0A6D" w:rsidRPr="0057444E" w:rsidRDefault="003A0A6D" w:rsidP="002C33D2">
            <w:pPr>
              <w:pStyle w:val="a3"/>
              <w:numPr>
                <w:ilvl w:val="0"/>
                <w:numId w:val="3"/>
              </w:numPr>
              <w:ind w:left="142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66" w:type="pct"/>
            <w:vAlign w:val="center"/>
          </w:tcPr>
          <w:p w:rsidR="003A0A6D" w:rsidRPr="0057444E" w:rsidRDefault="003A0A6D" w:rsidP="005744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sz w:val="24"/>
                <w:szCs w:val="24"/>
              </w:rPr>
              <w:t>Бензин АИ-92 (заправка по талонам)</w:t>
            </w:r>
          </w:p>
        </w:tc>
        <w:tc>
          <w:tcPr>
            <w:tcW w:w="733" w:type="pct"/>
            <w:vAlign w:val="center"/>
          </w:tcPr>
          <w:p w:rsidR="003A0A6D" w:rsidRPr="003A0A6D" w:rsidRDefault="001B2DC3" w:rsidP="003A0A6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55 248,00</w:t>
            </w:r>
          </w:p>
        </w:tc>
        <w:tc>
          <w:tcPr>
            <w:tcW w:w="1207" w:type="pct"/>
            <w:vAlign w:val="center"/>
          </w:tcPr>
          <w:p w:rsidR="003A0A6D" w:rsidRPr="0057444E" w:rsidRDefault="003A0A6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444E">
              <w:rPr>
                <w:rFonts w:ascii="Times New Roman" w:hAnsi="Times New Roman" w:cs="Times New Roman"/>
                <w:color w:val="000000"/>
              </w:rPr>
              <w:t xml:space="preserve">ГОСТ </w:t>
            </w:r>
            <w:proofErr w:type="gramStart"/>
            <w:r w:rsidRPr="0057444E">
              <w:rPr>
                <w:rFonts w:ascii="Times New Roman" w:hAnsi="Times New Roman" w:cs="Times New Roman"/>
                <w:color w:val="000000"/>
              </w:rPr>
              <w:t>Р</w:t>
            </w:r>
            <w:proofErr w:type="gramEnd"/>
            <w:r w:rsidRPr="0057444E">
              <w:rPr>
                <w:rFonts w:ascii="Times New Roman" w:hAnsi="Times New Roman" w:cs="Times New Roman"/>
                <w:color w:val="000000"/>
              </w:rPr>
              <w:t xml:space="preserve"> 51105-97</w:t>
            </w:r>
          </w:p>
        </w:tc>
        <w:tc>
          <w:tcPr>
            <w:tcW w:w="1659" w:type="pct"/>
            <w:vMerge w:val="restart"/>
            <w:vAlign w:val="center"/>
          </w:tcPr>
          <w:p w:rsidR="003A0A6D" w:rsidRPr="0057444E" w:rsidRDefault="003A0A6D" w:rsidP="001D0A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sz w:val="24"/>
                <w:szCs w:val="24"/>
              </w:rPr>
              <w:t>АЗС Южная</w:t>
            </w:r>
          </w:p>
          <w:p w:rsidR="003A0A6D" w:rsidRPr="0057444E" w:rsidRDefault="003A0A6D" w:rsidP="001D0A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sz w:val="24"/>
                <w:szCs w:val="24"/>
              </w:rPr>
              <w:t>АЗС Восточная</w:t>
            </w:r>
          </w:p>
          <w:p w:rsidR="003A0A6D" w:rsidRPr="0057444E" w:rsidRDefault="003A0A6D" w:rsidP="001D0A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sz w:val="24"/>
                <w:szCs w:val="24"/>
              </w:rPr>
              <w:t>АЗС Западная</w:t>
            </w:r>
          </w:p>
          <w:p w:rsidR="003A0A6D" w:rsidRPr="0057444E" w:rsidRDefault="003A0A6D" w:rsidP="001D0A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sz w:val="24"/>
                <w:szCs w:val="24"/>
              </w:rPr>
              <w:t>АЗС Союз и</w:t>
            </w:r>
            <w:proofErr w:type="gramStart"/>
            <w:r w:rsidRPr="005744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</w:t>
            </w:r>
            <w:proofErr w:type="gramEnd"/>
          </w:p>
        </w:tc>
      </w:tr>
      <w:tr w:rsidR="003A0A6D" w:rsidRPr="0057444E" w:rsidTr="003A0A6D">
        <w:trPr>
          <w:trHeight w:val="1067"/>
        </w:trPr>
        <w:tc>
          <w:tcPr>
            <w:tcW w:w="335" w:type="pct"/>
            <w:vAlign w:val="center"/>
          </w:tcPr>
          <w:p w:rsidR="003A0A6D" w:rsidRPr="0057444E" w:rsidRDefault="003A0A6D" w:rsidP="002C33D2">
            <w:pPr>
              <w:pStyle w:val="a3"/>
              <w:numPr>
                <w:ilvl w:val="0"/>
                <w:numId w:val="3"/>
              </w:numPr>
              <w:ind w:left="142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66" w:type="pct"/>
            <w:vAlign w:val="center"/>
          </w:tcPr>
          <w:p w:rsidR="003A0A6D" w:rsidRPr="0057444E" w:rsidRDefault="003A0A6D" w:rsidP="005744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sz w:val="24"/>
                <w:szCs w:val="24"/>
              </w:rPr>
              <w:t>Дизтопливо зимнее (заправка по талонам)</w:t>
            </w:r>
          </w:p>
        </w:tc>
        <w:tc>
          <w:tcPr>
            <w:tcW w:w="733" w:type="pct"/>
            <w:vAlign w:val="center"/>
          </w:tcPr>
          <w:p w:rsidR="003A0A6D" w:rsidRPr="003A0A6D" w:rsidRDefault="001B2DC3" w:rsidP="003A0A6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428 510,00</w:t>
            </w:r>
          </w:p>
        </w:tc>
        <w:tc>
          <w:tcPr>
            <w:tcW w:w="1207" w:type="pct"/>
            <w:vAlign w:val="center"/>
          </w:tcPr>
          <w:p w:rsidR="003A0A6D" w:rsidRPr="0057444E" w:rsidRDefault="003A0A6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444E">
              <w:rPr>
                <w:rFonts w:ascii="Times New Roman" w:hAnsi="Times New Roman" w:cs="Times New Roman"/>
                <w:color w:val="000000"/>
              </w:rPr>
              <w:t>ГОСТ 305-82</w:t>
            </w:r>
          </w:p>
        </w:tc>
        <w:tc>
          <w:tcPr>
            <w:tcW w:w="1659" w:type="pct"/>
            <w:vMerge/>
            <w:vAlign w:val="center"/>
          </w:tcPr>
          <w:p w:rsidR="003A0A6D" w:rsidRPr="0057444E" w:rsidRDefault="003A0A6D" w:rsidP="002C33D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A0A6D" w:rsidRPr="0057444E" w:rsidTr="003A0A6D">
        <w:trPr>
          <w:trHeight w:val="1067"/>
        </w:trPr>
        <w:tc>
          <w:tcPr>
            <w:tcW w:w="335" w:type="pct"/>
            <w:vAlign w:val="center"/>
          </w:tcPr>
          <w:p w:rsidR="003A0A6D" w:rsidRPr="0057444E" w:rsidRDefault="003A0A6D" w:rsidP="002C33D2">
            <w:pPr>
              <w:pStyle w:val="a3"/>
              <w:numPr>
                <w:ilvl w:val="0"/>
                <w:numId w:val="3"/>
              </w:numPr>
              <w:ind w:left="142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66" w:type="pct"/>
            <w:vAlign w:val="center"/>
          </w:tcPr>
          <w:p w:rsidR="003A0A6D" w:rsidRPr="0057444E" w:rsidRDefault="003A0A6D" w:rsidP="005744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sz w:val="24"/>
                <w:szCs w:val="24"/>
              </w:rPr>
              <w:t>Дизтопливо летнее (заправка по талонам)</w:t>
            </w:r>
          </w:p>
        </w:tc>
        <w:tc>
          <w:tcPr>
            <w:tcW w:w="733" w:type="pct"/>
            <w:vAlign w:val="center"/>
          </w:tcPr>
          <w:p w:rsidR="003A0A6D" w:rsidRPr="003A0A6D" w:rsidRDefault="001B2DC3" w:rsidP="003A0A6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343 410,00</w:t>
            </w:r>
          </w:p>
        </w:tc>
        <w:tc>
          <w:tcPr>
            <w:tcW w:w="1207" w:type="pct"/>
            <w:vAlign w:val="center"/>
          </w:tcPr>
          <w:p w:rsidR="003A0A6D" w:rsidRPr="0057444E" w:rsidRDefault="003A0A6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444E">
              <w:rPr>
                <w:rFonts w:ascii="Times New Roman" w:hAnsi="Times New Roman" w:cs="Times New Roman"/>
                <w:color w:val="000000"/>
              </w:rPr>
              <w:t>ГОСТ 305-82</w:t>
            </w:r>
          </w:p>
        </w:tc>
        <w:tc>
          <w:tcPr>
            <w:tcW w:w="1659" w:type="pct"/>
            <w:vMerge/>
            <w:vAlign w:val="center"/>
          </w:tcPr>
          <w:p w:rsidR="003A0A6D" w:rsidRPr="0057444E" w:rsidRDefault="003A0A6D" w:rsidP="002C33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1E2EE7" w:rsidRPr="0057444E" w:rsidRDefault="001E2EE7" w:rsidP="001E2EE7">
      <w:pPr>
        <w:pStyle w:val="a3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57444E">
        <w:rPr>
          <w:rFonts w:ascii="Times New Roman" w:hAnsi="Times New Roman" w:cs="Times New Roman"/>
          <w:b/>
          <w:bCs/>
          <w:color w:val="333333"/>
          <w:sz w:val="24"/>
          <w:szCs w:val="24"/>
        </w:rPr>
        <w:t>Требования к функциональным и качественным характеристикам Товара</w:t>
      </w:r>
    </w:p>
    <w:p w:rsidR="00DD2089" w:rsidRPr="0057444E" w:rsidRDefault="00DD2089" w:rsidP="001E2EE7">
      <w:pPr>
        <w:pStyle w:val="a3"/>
        <w:spacing w:before="100" w:beforeAutospacing="1" w:after="100" w:afterAutospacing="1" w:line="240" w:lineRule="auto"/>
        <w:ind w:left="720"/>
        <w:rPr>
          <w:rFonts w:ascii="Times New Roman" w:hAnsi="Times New Roman" w:cs="Times New Roman"/>
          <w:color w:val="333333"/>
          <w:sz w:val="24"/>
          <w:szCs w:val="24"/>
        </w:rPr>
      </w:pPr>
      <w:r w:rsidRPr="0057444E">
        <w:rPr>
          <w:rFonts w:ascii="Times New Roman" w:hAnsi="Times New Roman" w:cs="Times New Roman"/>
          <w:b/>
          <w:bCs/>
          <w:color w:val="333333"/>
          <w:sz w:val="24"/>
          <w:szCs w:val="24"/>
        </w:rPr>
        <w:t>Основные эксплуатационные показатели дизельного топлива:</w:t>
      </w:r>
    </w:p>
    <w:p w:rsidR="00DD2089" w:rsidRPr="0057444E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7444E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цетановое число, определяющее высокие мощностные и экономические показатели работы двигателя; </w:t>
      </w:r>
    </w:p>
    <w:p w:rsidR="00DD2089" w:rsidRPr="0057444E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7444E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фракционный состав, определяющий полноту сгорания, дымность и токсичность отработавших газов двигателя; </w:t>
      </w:r>
    </w:p>
    <w:p w:rsidR="00DD2089" w:rsidRPr="0057444E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7444E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вязкость и плотность, обеспечивающие нормальную подачу топлива, распыливание в камере сгорания и работоспособность системы фильтрования; </w:t>
      </w:r>
    </w:p>
    <w:p w:rsidR="00DD2089" w:rsidRPr="0057444E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7444E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низкотемпературные свойства, определяющие функционирование системы питания при отрицательных температурах окружающей среды и условия хранения топлива; </w:t>
      </w:r>
    </w:p>
    <w:p w:rsidR="00DD2089" w:rsidRPr="0057444E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7444E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степень чистоты, характеризующая надежность работы фильтров грубой и тонкой очистки и </w:t>
      </w:r>
      <w:r w:rsidR="0022472A" w:rsidRPr="0057444E">
        <w:rPr>
          <w:rFonts w:ascii="Times New Roman" w:eastAsia="Times New Roman" w:hAnsi="Times New Roman" w:cs="Times New Roman"/>
          <w:color w:val="333333"/>
          <w:sz w:val="24"/>
          <w:szCs w:val="24"/>
        </w:rPr>
        <w:t>цилиндропоршневой</w:t>
      </w:r>
      <w:r w:rsidRPr="0057444E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группы двигателя; </w:t>
      </w:r>
    </w:p>
    <w:p w:rsidR="00DD2089" w:rsidRPr="0057444E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7444E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температура вспышки, определяющая условия безопасности применения топлива в дизелях; </w:t>
      </w:r>
    </w:p>
    <w:p w:rsidR="00410C22" w:rsidRPr="0057444E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7444E">
        <w:rPr>
          <w:rFonts w:ascii="Times New Roman" w:eastAsia="Times New Roman" w:hAnsi="Times New Roman" w:cs="Times New Roman"/>
          <w:color w:val="333333"/>
          <w:sz w:val="24"/>
          <w:szCs w:val="24"/>
        </w:rPr>
        <w:t>наличие сернистых соединений, непредельных углеводородов и металлов, характеризующее нагарообразование, коррозию и износ.</w:t>
      </w:r>
      <w:r w:rsidR="00410C22" w:rsidRPr="0057444E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</w:p>
    <w:p w:rsidR="00DD2089" w:rsidRPr="0057444E" w:rsidRDefault="00DD2089" w:rsidP="00721F5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7444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Характеристики дизельного топлива (ГОСТ 305–82)</w:t>
      </w:r>
      <w:r w:rsidRPr="0057444E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</w:p>
    <w:p w:rsidR="007F6AA6" w:rsidRPr="0057444E" w:rsidRDefault="007F6AA6" w:rsidP="00721F5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tbl>
      <w:tblPr>
        <w:tblW w:w="5055" w:type="pct"/>
        <w:tblCellSpacing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CCC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504"/>
        <w:gridCol w:w="2136"/>
        <w:gridCol w:w="1743"/>
        <w:gridCol w:w="2215"/>
      </w:tblGrid>
      <w:tr w:rsidR="00B2780B" w:rsidRPr="0057444E" w:rsidTr="007F6AA6">
        <w:trPr>
          <w:trHeight w:val="310"/>
          <w:tblCellSpacing w:w="7" w:type="dxa"/>
        </w:trPr>
        <w:tc>
          <w:tcPr>
            <w:tcW w:w="3483" w:type="dxa"/>
            <w:vMerge w:val="restart"/>
            <w:shd w:val="clear" w:color="auto" w:fill="DEECF5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Показатели</w:t>
            </w:r>
          </w:p>
        </w:tc>
        <w:tc>
          <w:tcPr>
            <w:tcW w:w="6073" w:type="dxa"/>
            <w:gridSpan w:val="3"/>
            <w:shd w:val="clear" w:color="auto" w:fill="DEECF5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Норма для марок</w:t>
            </w:r>
          </w:p>
        </w:tc>
      </w:tr>
      <w:tr w:rsidR="00B2780B" w:rsidRPr="0057444E" w:rsidTr="007F6AA6">
        <w:trPr>
          <w:trHeight w:val="142"/>
          <w:tblCellSpacing w:w="7" w:type="dxa"/>
        </w:trPr>
        <w:tc>
          <w:tcPr>
            <w:tcW w:w="3483" w:type="dxa"/>
            <w:vMerge/>
            <w:shd w:val="clear" w:color="auto" w:fill="CCCCCC"/>
            <w:vAlign w:val="center"/>
            <w:hideMark/>
          </w:tcPr>
          <w:p w:rsidR="00B2780B" w:rsidRPr="0057444E" w:rsidRDefault="00B2780B" w:rsidP="001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122" w:type="dxa"/>
            <w:shd w:val="clear" w:color="auto" w:fill="DEECF5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Л</w:t>
            </w:r>
          </w:p>
        </w:tc>
        <w:tc>
          <w:tcPr>
            <w:tcW w:w="1729" w:type="dxa"/>
            <w:shd w:val="clear" w:color="auto" w:fill="DEECF5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gramStart"/>
            <w:r w:rsidRPr="0057444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З</w:t>
            </w:r>
            <w:proofErr w:type="gramEnd"/>
          </w:p>
        </w:tc>
        <w:tc>
          <w:tcPr>
            <w:tcW w:w="2194" w:type="dxa"/>
            <w:shd w:val="clear" w:color="auto" w:fill="DEECF5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А</w:t>
            </w:r>
          </w:p>
        </w:tc>
      </w:tr>
      <w:tr w:rsidR="00B2780B" w:rsidRPr="0057444E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Цетановое число, не менее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45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45</w:t>
            </w:r>
          </w:p>
        </w:tc>
      </w:tr>
      <w:tr w:rsidR="00B2780B" w:rsidRPr="0057444E" w:rsidTr="007F6AA6">
        <w:trPr>
          <w:trHeight w:val="280"/>
          <w:tblCellSpacing w:w="7" w:type="dxa"/>
        </w:trPr>
        <w:tc>
          <w:tcPr>
            <w:tcW w:w="9570" w:type="dxa"/>
            <w:gridSpan w:val="4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Фракционный состав:</w:t>
            </w:r>
          </w:p>
        </w:tc>
      </w:tr>
      <w:tr w:rsidR="00B2780B" w:rsidRPr="0057444E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>50 % перегоняется при температуре, °</w:t>
            </w:r>
            <w:proofErr w:type="gramStart"/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выше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280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280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255</w:t>
            </w:r>
          </w:p>
        </w:tc>
      </w:tr>
      <w:tr w:rsidR="00B2780B" w:rsidRPr="0057444E" w:rsidTr="007F6AA6">
        <w:trPr>
          <w:trHeight w:val="82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90 % перегоняется при температуре (конец перегонки), °</w:t>
            </w:r>
            <w:proofErr w:type="gramStart"/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выше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360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340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330</w:t>
            </w:r>
          </w:p>
        </w:tc>
      </w:tr>
      <w:tr w:rsidR="00B2780B" w:rsidRPr="0057444E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Кинематическая вязкость при 20</w:t>
            </w:r>
            <w:proofErr w:type="gramStart"/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° С</w:t>
            </w:r>
            <w:proofErr w:type="gramEnd"/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мм2/с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3,0-6,0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1,8-5,0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1,5-4,0</w:t>
            </w:r>
          </w:p>
        </w:tc>
      </w:tr>
      <w:tr w:rsidR="00B2780B" w:rsidRPr="0057444E" w:rsidTr="007F6AA6">
        <w:trPr>
          <w:trHeight w:val="265"/>
          <w:tblCellSpacing w:w="7" w:type="dxa"/>
        </w:trPr>
        <w:tc>
          <w:tcPr>
            <w:tcW w:w="9570" w:type="dxa"/>
            <w:gridSpan w:val="4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Температура застывания, ° </w:t>
            </w:r>
            <w:proofErr w:type="gramStart"/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выше, для климатической зоны:</w:t>
            </w:r>
          </w:p>
        </w:tc>
      </w:tr>
      <w:tr w:rsidR="00B2780B" w:rsidRPr="0057444E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умеренной 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-10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-35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</w:tr>
      <w:tr w:rsidR="00B2780B" w:rsidRPr="0057444E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холодной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-45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-55</w:t>
            </w:r>
          </w:p>
        </w:tc>
      </w:tr>
      <w:tr w:rsidR="00B2780B" w:rsidRPr="0057444E" w:rsidTr="007F6AA6">
        <w:trPr>
          <w:trHeight w:val="280"/>
          <w:tblCellSpacing w:w="7" w:type="dxa"/>
        </w:trPr>
        <w:tc>
          <w:tcPr>
            <w:tcW w:w="9570" w:type="dxa"/>
            <w:gridSpan w:val="4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Температура помутнения, ° </w:t>
            </w:r>
            <w:proofErr w:type="gramStart"/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выше, для климатической зоны:</w:t>
            </w:r>
          </w:p>
        </w:tc>
      </w:tr>
      <w:tr w:rsidR="00B2780B" w:rsidRPr="0057444E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умеренной 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-5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-25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</w:tr>
      <w:tr w:rsidR="00B2780B" w:rsidRPr="0057444E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холодной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-35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</w:tr>
      <w:tr w:rsidR="00B2780B" w:rsidRPr="0057444E" w:rsidTr="007F6AA6">
        <w:trPr>
          <w:trHeight w:val="280"/>
          <w:tblCellSpacing w:w="7" w:type="dxa"/>
        </w:trPr>
        <w:tc>
          <w:tcPr>
            <w:tcW w:w="9570" w:type="dxa"/>
            <w:gridSpan w:val="4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Температура вспышки в закрытом тигле, ° </w:t>
            </w:r>
            <w:proofErr w:type="gramStart"/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ниже:</w:t>
            </w:r>
          </w:p>
        </w:tc>
      </w:tr>
      <w:tr w:rsidR="00B2780B" w:rsidRPr="0057444E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для тепловозных и судовых дизелей и газовых турбин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62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35</w:t>
            </w:r>
          </w:p>
        </w:tc>
      </w:tr>
      <w:tr w:rsidR="00B2780B" w:rsidRPr="0057444E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для дизелей общего назначения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30</w:t>
            </w:r>
          </w:p>
        </w:tc>
      </w:tr>
      <w:tr w:rsidR="00B2780B" w:rsidRPr="0057444E" w:rsidTr="007F6AA6">
        <w:trPr>
          <w:trHeight w:val="280"/>
          <w:tblCellSpacing w:w="7" w:type="dxa"/>
        </w:trPr>
        <w:tc>
          <w:tcPr>
            <w:tcW w:w="9570" w:type="dxa"/>
            <w:gridSpan w:val="4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Массовая доля серы, %, не более, в топливе:</w:t>
            </w:r>
          </w:p>
        </w:tc>
      </w:tr>
      <w:tr w:rsidR="00B2780B" w:rsidRPr="0057444E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вида I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0,2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0,2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0,2</w:t>
            </w:r>
          </w:p>
        </w:tc>
      </w:tr>
      <w:tr w:rsidR="00B2780B" w:rsidRPr="0057444E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вида II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0,5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0,4</w:t>
            </w:r>
          </w:p>
        </w:tc>
      </w:tr>
      <w:tr w:rsidR="00B2780B" w:rsidRPr="0057444E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Массовая доля </w:t>
            </w:r>
            <w:proofErr w:type="spellStart"/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меркаптановой</w:t>
            </w:r>
            <w:proofErr w:type="spellEnd"/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серы, %,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</w:tr>
      <w:tr w:rsidR="00B2780B" w:rsidRPr="0057444E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Содержание фактических смол, мг/100 см3 топлива,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30</w:t>
            </w:r>
          </w:p>
        </w:tc>
      </w:tr>
      <w:tr w:rsidR="00B2780B" w:rsidRPr="0057444E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Кислотность, мг КОН/100 см3 топлива, не более 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</w:t>
            </w:r>
          </w:p>
        </w:tc>
      </w:tr>
      <w:tr w:rsidR="00B2780B" w:rsidRPr="0057444E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Йодное число, г I2/100 г топлива,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</w:t>
            </w:r>
          </w:p>
        </w:tc>
      </w:tr>
      <w:tr w:rsidR="00B2780B" w:rsidRPr="0057444E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Зольность, %,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</w:tr>
      <w:tr w:rsidR="00B2780B" w:rsidRPr="0057444E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Коксуемость 10 %-</w:t>
            </w:r>
            <w:proofErr w:type="spellStart"/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ного</w:t>
            </w:r>
            <w:proofErr w:type="spellEnd"/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остатка, %,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0,20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0,30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0,30</w:t>
            </w:r>
          </w:p>
        </w:tc>
      </w:tr>
      <w:tr w:rsidR="00B2780B" w:rsidRPr="0057444E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Коэффициент фильтруемости,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</w:t>
            </w:r>
          </w:p>
        </w:tc>
      </w:tr>
      <w:tr w:rsidR="00B2780B" w:rsidRPr="0057444E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Плотность при 20</w:t>
            </w:r>
            <w:proofErr w:type="gramStart"/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° С</w:t>
            </w:r>
            <w:proofErr w:type="gramEnd"/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кг/м3,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860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840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830</w:t>
            </w:r>
          </w:p>
        </w:tc>
      </w:tr>
    </w:tbl>
    <w:p w:rsidR="001E2EE7" w:rsidRPr="0057444E" w:rsidRDefault="001E2EE7" w:rsidP="008A2FD8">
      <w:pPr>
        <w:pStyle w:val="2"/>
        <w:keepNext w:val="0"/>
        <w:keepLines w:val="0"/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1E2EE7" w:rsidRPr="0057444E" w:rsidSect="00F877F0">
      <w:pgSz w:w="11907" w:h="16840" w:code="9"/>
      <w:pgMar w:top="1134" w:right="850" w:bottom="1134" w:left="1701" w:header="709" w:footer="709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61774"/>
    <w:multiLevelType w:val="hybridMultilevel"/>
    <w:tmpl w:val="52342D7A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">
    <w:nsid w:val="28B021AB"/>
    <w:multiLevelType w:val="hybridMultilevel"/>
    <w:tmpl w:val="35BA83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A71945"/>
    <w:multiLevelType w:val="multilevel"/>
    <w:tmpl w:val="5A3AE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123041E"/>
    <w:multiLevelType w:val="hybridMultilevel"/>
    <w:tmpl w:val="52342D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2A6302"/>
    <w:multiLevelType w:val="hybridMultilevel"/>
    <w:tmpl w:val="82C09FA8"/>
    <w:lvl w:ilvl="0" w:tplc="8376DC00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5">
    <w:nsid w:val="732228CC"/>
    <w:multiLevelType w:val="hybridMultilevel"/>
    <w:tmpl w:val="9BD6EB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rawingGridVerticalSpacing w:val="163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387"/>
    <w:rsid w:val="00001765"/>
    <w:rsid w:val="000029FC"/>
    <w:rsid w:val="00005FB3"/>
    <w:rsid w:val="00020333"/>
    <w:rsid w:val="0003311B"/>
    <w:rsid w:val="00070E72"/>
    <w:rsid w:val="000A5814"/>
    <w:rsid w:val="000B5DAA"/>
    <w:rsid w:val="00127025"/>
    <w:rsid w:val="00136E9F"/>
    <w:rsid w:val="00143C9B"/>
    <w:rsid w:val="0014449A"/>
    <w:rsid w:val="00172E1E"/>
    <w:rsid w:val="0017448B"/>
    <w:rsid w:val="001A796F"/>
    <w:rsid w:val="001B2DC3"/>
    <w:rsid w:val="001B4191"/>
    <w:rsid w:val="001D0A4E"/>
    <w:rsid w:val="001D1BEE"/>
    <w:rsid w:val="001E2EE7"/>
    <w:rsid w:val="001E4744"/>
    <w:rsid w:val="001E73CC"/>
    <w:rsid w:val="001F24E4"/>
    <w:rsid w:val="001F585D"/>
    <w:rsid w:val="002042EE"/>
    <w:rsid w:val="00221217"/>
    <w:rsid w:val="00223A1D"/>
    <w:rsid w:val="0022472A"/>
    <w:rsid w:val="0023746B"/>
    <w:rsid w:val="002668C2"/>
    <w:rsid w:val="002C33D2"/>
    <w:rsid w:val="002C5048"/>
    <w:rsid w:val="002D3F94"/>
    <w:rsid w:val="002F444A"/>
    <w:rsid w:val="003316F0"/>
    <w:rsid w:val="00355027"/>
    <w:rsid w:val="003A0A6D"/>
    <w:rsid w:val="003F7CD2"/>
    <w:rsid w:val="004010CF"/>
    <w:rsid w:val="00405998"/>
    <w:rsid w:val="00410C22"/>
    <w:rsid w:val="004129DA"/>
    <w:rsid w:val="0041426A"/>
    <w:rsid w:val="00477036"/>
    <w:rsid w:val="004873BC"/>
    <w:rsid w:val="00493587"/>
    <w:rsid w:val="004E42D8"/>
    <w:rsid w:val="004F0901"/>
    <w:rsid w:val="004F3065"/>
    <w:rsid w:val="005715BB"/>
    <w:rsid w:val="0057444E"/>
    <w:rsid w:val="0058327B"/>
    <w:rsid w:val="00584791"/>
    <w:rsid w:val="00593EB5"/>
    <w:rsid w:val="005A272F"/>
    <w:rsid w:val="005B6F07"/>
    <w:rsid w:val="005C294E"/>
    <w:rsid w:val="005E0A13"/>
    <w:rsid w:val="005E580B"/>
    <w:rsid w:val="00607955"/>
    <w:rsid w:val="00615888"/>
    <w:rsid w:val="00684B6B"/>
    <w:rsid w:val="006A0CA6"/>
    <w:rsid w:val="006B0504"/>
    <w:rsid w:val="006B093F"/>
    <w:rsid w:val="006B38B8"/>
    <w:rsid w:val="006D2E2F"/>
    <w:rsid w:val="006D3FB0"/>
    <w:rsid w:val="006F73E6"/>
    <w:rsid w:val="00706DE7"/>
    <w:rsid w:val="00721F51"/>
    <w:rsid w:val="0074642E"/>
    <w:rsid w:val="0074738B"/>
    <w:rsid w:val="007532FA"/>
    <w:rsid w:val="00761BF4"/>
    <w:rsid w:val="00787240"/>
    <w:rsid w:val="00791A86"/>
    <w:rsid w:val="007A57BB"/>
    <w:rsid w:val="007B0AF6"/>
    <w:rsid w:val="007E7C3C"/>
    <w:rsid w:val="007F0AFA"/>
    <w:rsid w:val="007F1257"/>
    <w:rsid w:val="007F6AA6"/>
    <w:rsid w:val="007F7263"/>
    <w:rsid w:val="0082401A"/>
    <w:rsid w:val="008244F1"/>
    <w:rsid w:val="008328E0"/>
    <w:rsid w:val="008539A6"/>
    <w:rsid w:val="00857951"/>
    <w:rsid w:val="00860387"/>
    <w:rsid w:val="008A2FD8"/>
    <w:rsid w:val="008B2678"/>
    <w:rsid w:val="008D56E3"/>
    <w:rsid w:val="00906B7E"/>
    <w:rsid w:val="00913B37"/>
    <w:rsid w:val="00913C4B"/>
    <w:rsid w:val="00920DD9"/>
    <w:rsid w:val="009271A8"/>
    <w:rsid w:val="00937D0A"/>
    <w:rsid w:val="009415F5"/>
    <w:rsid w:val="00942DC6"/>
    <w:rsid w:val="00947301"/>
    <w:rsid w:val="009555A2"/>
    <w:rsid w:val="00960175"/>
    <w:rsid w:val="00966424"/>
    <w:rsid w:val="009825B1"/>
    <w:rsid w:val="00987F7D"/>
    <w:rsid w:val="009903A1"/>
    <w:rsid w:val="009A3C8E"/>
    <w:rsid w:val="009B27AC"/>
    <w:rsid w:val="009B2C8D"/>
    <w:rsid w:val="009C38C1"/>
    <w:rsid w:val="00A01DB9"/>
    <w:rsid w:val="00A12B86"/>
    <w:rsid w:val="00A25C63"/>
    <w:rsid w:val="00A27F36"/>
    <w:rsid w:val="00A301FA"/>
    <w:rsid w:val="00A5013F"/>
    <w:rsid w:val="00A71BDD"/>
    <w:rsid w:val="00A8214E"/>
    <w:rsid w:val="00A95248"/>
    <w:rsid w:val="00AD100B"/>
    <w:rsid w:val="00AE7216"/>
    <w:rsid w:val="00B01D81"/>
    <w:rsid w:val="00B2780B"/>
    <w:rsid w:val="00B44D99"/>
    <w:rsid w:val="00B5432A"/>
    <w:rsid w:val="00B57136"/>
    <w:rsid w:val="00B72F96"/>
    <w:rsid w:val="00BE2889"/>
    <w:rsid w:val="00C04DCF"/>
    <w:rsid w:val="00C202AD"/>
    <w:rsid w:val="00C22718"/>
    <w:rsid w:val="00C3192F"/>
    <w:rsid w:val="00C57D16"/>
    <w:rsid w:val="00C73E07"/>
    <w:rsid w:val="00C80B17"/>
    <w:rsid w:val="00CA7AE5"/>
    <w:rsid w:val="00CB048E"/>
    <w:rsid w:val="00CE7A1F"/>
    <w:rsid w:val="00CF56CD"/>
    <w:rsid w:val="00D01B79"/>
    <w:rsid w:val="00D43494"/>
    <w:rsid w:val="00D6214B"/>
    <w:rsid w:val="00D767B7"/>
    <w:rsid w:val="00DC4944"/>
    <w:rsid w:val="00DC63EC"/>
    <w:rsid w:val="00DC6954"/>
    <w:rsid w:val="00DD169D"/>
    <w:rsid w:val="00DD2089"/>
    <w:rsid w:val="00DD6366"/>
    <w:rsid w:val="00DE21B0"/>
    <w:rsid w:val="00E12677"/>
    <w:rsid w:val="00E313A6"/>
    <w:rsid w:val="00E361A2"/>
    <w:rsid w:val="00E81641"/>
    <w:rsid w:val="00E90D60"/>
    <w:rsid w:val="00ED1091"/>
    <w:rsid w:val="00EE5112"/>
    <w:rsid w:val="00F00053"/>
    <w:rsid w:val="00F266B9"/>
    <w:rsid w:val="00F348AF"/>
    <w:rsid w:val="00F3635D"/>
    <w:rsid w:val="00F71530"/>
    <w:rsid w:val="00F877F0"/>
    <w:rsid w:val="00FB7E68"/>
    <w:rsid w:val="00FC4946"/>
    <w:rsid w:val="00FC6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1F585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86038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0387"/>
    <w:pPr>
      <w:ind w:left="708"/>
    </w:pPr>
    <w:rPr>
      <w:rFonts w:ascii="Calibri" w:eastAsia="Times New Roman" w:hAnsi="Calibri" w:cs="Calibri"/>
      <w:lang w:eastAsia="en-US"/>
    </w:rPr>
  </w:style>
  <w:style w:type="table" w:styleId="a4">
    <w:name w:val="Table Grid"/>
    <w:basedOn w:val="a1"/>
    <w:uiPriority w:val="59"/>
    <w:rsid w:val="0086038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par">
    <w:name w:val="textpar"/>
    <w:basedOn w:val="a"/>
    <w:rsid w:val="00860387"/>
    <w:pPr>
      <w:spacing w:after="20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86038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B278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DD2089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1F585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textdogovorr">
    <w:name w:val="textdogovorr"/>
    <w:basedOn w:val="a0"/>
    <w:rsid w:val="001F585D"/>
  </w:style>
  <w:style w:type="paragraph" w:styleId="a7">
    <w:name w:val="Balloon Text"/>
    <w:basedOn w:val="a"/>
    <w:link w:val="a8"/>
    <w:uiPriority w:val="99"/>
    <w:semiHidden/>
    <w:unhideWhenUsed/>
    <w:rsid w:val="002212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21217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1F585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86038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0387"/>
    <w:pPr>
      <w:ind w:left="708"/>
    </w:pPr>
    <w:rPr>
      <w:rFonts w:ascii="Calibri" w:eastAsia="Times New Roman" w:hAnsi="Calibri" w:cs="Calibri"/>
      <w:lang w:eastAsia="en-US"/>
    </w:rPr>
  </w:style>
  <w:style w:type="table" w:styleId="a4">
    <w:name w:val="Table Grid"/>
    <w:basedOn w:val="a1"/>
    <w:uiPriority w:val="59"/>
    <w:rsid w:val="0086038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par">
    <w:name w:val="textpar"/>
    <w:basedOn w:val="a"/>
    <w:rsid w:val="00860387"/>
    <w:pPr>
      <w:spacing w:after="20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86038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B278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DD2089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1F585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textdogovorr">
    <w:name w:val="textdogovorr"/>
    <w:basedOn w:val="a0"/>
    <w:rsid w:val="001F585D"/>
  </w:style>
  <w:style w:type="paragraph" w:styleId="a7">
    <w:name w:val="Balloon Text"/>
    <w:basedOn w:val="a"/>
    <w:link w:val="a8"/>
    <w:uiPriority w:val="99"/>
    <w:semiHidden/>
    <w:unhideWhenUsed/>
    <w:rsid w:val="002212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21217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94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7F0203-BF6C-43B2-AD21-B7E15D760C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koldasovev</dc:creator>
  <cp:lastModifiedBy>Колдасов Евгений Валерьевич</cp:lastModifiedBy>
  <cp:revision>6</cp:revision>
  <cp:lastPrinted>2012-10-22T15:00:00Z</cp:lastPrinted>
  <dcterms:created xsi:type="dcterms:W3CDTF">2012-10-12T09:47:00Z</dcterms:created>
  <dcterms:modified xsi:type="dcterms:W3CDTF">2012-10-22T15:00:00Z</dcterms:modified>
</cp:coreProperties>
</file>