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6F" w:rsidRPr="00EB4AC3" w:rsidRDefault="00DB4D6F" w:rsidP="00DB4D6F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B4AC3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DB4D6F" w:rsidRPr="00EB4AC3" w:rsidRDefault="00DB4D6F" w:rsidP="00DB4D6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jc w:val="center"/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на выполнение работ по разработке проектно-сметной документации, монтажу, пуско-наладке, ремонтных работ при сооружении, модернизации, реконструкции или ремонте объектов строительства и инженерных систем</w:t>
      </w: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EB4AC3">
        <w:rPr>
          <w:rFonts w:ascii="Times New Roman" w:hAnsi="Times New Roman"/>
          <w:color w:val="000000"/>
          <w:szCs w:val="24"/>
          <w:lang w:eastAsia="ru-RU"/>
        </w:rPr>
        <w:t xml:space="preserve">Разработка проектно-сметной документации, выполнение работ по монтажу и пуско-наладке системы автоматической пожарной сигнализации, оповещение людей о пожаре и управления эвакуацией в действующих зданиях: 161 (Центральный распределительный щит), склад </w:t>
      </w:r>
      <w:proofErr w:type="spellStart"/>
      <w:r w:rsidRPr="00EB4AC3">
        <w:rPr>
          <w:rFonts w:ascii="Times New Roman" w:hAnsi="Times New Roman"/>
          <w:color w:val="000000"/>
          <w:szCs w:val="24"/>
          <w:lang w:eastAsia="ru-RU"/>
        </w:rPr>
        <w:t>зд</w:t>
      </w:r>
      <w:proofErr w:type="spellEnd"/>
      <w:r w:rsidRPr="00EB4AC3">
        <w:rPr>
          <w:rFonts w:ascii="Times New Roman" w:hAnsi="Times New Roman"/>
          <w:color w:val="000000"/>
          <w:szCs w:val="24"/>
          <w:lang w:eastAsia="ru-RU"/>
        </w:rPr>
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с </w:t>
      </w:r>
      <w:r w:rsidRPr="000263F8">
        <w:rPr>
          <w:rFonts w:ascii="Times New Roman" w:hAnsi="Times New Roman"/>
          <w:bCs/>
          <w:color w:val="000000"/>
          <w:szCs w:val="24"/>
          <w:lang w:eastAsia="ru-RU"/>
        </w:rPr>
        <w:t xml:space="preserve">сетями </w:t>
      </w:r>
      <w:r w:rsidRPr="000263F8">
        <w:rPr>
          <w:rFonts w:ascii="Times New Roman" w:hAnsi="Times New Roman"/>
          <w:color w:val="000000"/>
          <w:szCs w:val="24"/>
          <w:lang w:eastAsia="ru-RU"/>
        </w:rPr>
        <w:t>АО «ГНЦ РФ-ФЭИ»</w:t>
      </w:r>
      <w:proofErr w:type="gramEnd"/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2015</w:t>
      </w:r>
      <w:r w:rsidRPr="00EB4AC3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EB4AC3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ОСНОВАНИЕ.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bCs/>
          <w:color w:val="000000"/>
          <w:szCs w:val="24"/>
          <w:lang w:eastAsia="ru-RU"/>
        </w:rPr>
        <w:t>Подраздел 3.1 Цель проведения работ</w:t>
      </w:r>
      <w:r w:rsidRPr="00EB4AC3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Подраздел 3.2</w:t>
      </w:r>
      <w:r w:rsidRPr="00EB4AC3">
        <w:rPr>
          <w:rFonts w:ascii="Times New Roman" w:hAnsi="Times New Roman"/>
          <w:bCs/>
          <w:color w:val="000000"/>
          <w:szCs w:val="24"/>
          <w:lang w:eastAsia="ru-RU"/>
        </w:rPr>
        <w:t>. Требования к проектно-сметной документации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4. СРОК ВЫПОЛНЕНИЯ РАБОТ.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5. ТРЕБОВАНИЯ К КАЧЕСТВУ ВЫПОЛНЯЕМЫХ РАБОТ.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6. ТРЕБОВАНИЯ К ОСОБЫМ УСЛОВИЯМ РАБОТ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7. ТРЕБОВАНИЯ К СРОКУ И (ИЛИ) ОБЪЕМУ ПРЕДОСТАВЛЕНИЯ ГАРАНТИЙ.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8. ТРЕБОВАНИЯ К БЕЗОПАСНОСТИ ВЫПОЛНЯЕМЫХ РАБОТ.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9. ТРЕБОВАНИЯ К РЕЗУЛЬТАТАМ РАБОТ И ПОРЯДКУ ПРИЕМКИ.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ИНФОРМАЦИИ.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12. ПЕРЕЧЕНЬ ПРИЛОЖЕНИЙ</w:t>
      </w: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EB4AC3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0" w:name="_GoBack"/>
            <w:bookmarkEnd w:id="0"/>
            <w:proofErr w:type="gram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Разработка проектно-сметной документации, выполнение работ по монтажу и пуско-наладке системы автоматической пожарной сигнализации, оповещение людей о пожаре и управления эвакуацией в действующих зданиях: 161 (Центральный распределительный щит), склад </w:t>
            </w:r>
            <w:proofErr w:type="spell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224, пилорама, складские помещения, здание столярного цеха, склад ремонтно-строительного цеха, строение радиоузел, здание 32 (проходная ОТ-1), трансформаторная подстанция 45 с </w:t>
            </w:r>
            <w:r w:rsidRPr="000263F8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сетями </w:t>
            </w:r>
            <w:r w:rsidRPr="000263F8">
              <w:rPr>
                <w:rFonts w:ascii="Times New Roman" w:hAnsi="Times New Roman"/>
                <w:color w:val="000000"/>
                <w:szCs w:val="24"/>
                <w:lang w:eastAsia="ru-RU"/>
              </w:rPr>
              <w:t>АО «ГНЦ РФ-ФЭИ»</w:t>
            </w:r>
            <w:proofErr w:type="gramEnd"/>
          </w:p>
        </w:tc>
      </w:tr>
    </w:tbl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6F53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ремонте объектов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строительства и инженерных систем</w:t>
            </w:r>
          </w:p>
        </w:tc>
      </w:tr>
      <w:tr w:rsidR="00DB4D6F" w:rsidRPr="00EB4AC3" w:rsidTr="006F53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Объекты расположены на территории промышленных площадок №1 (ПП-1) и №2 (ПП-2). Территория ПП-1, ПП-2 ог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раничена периметром. Доступ на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территорию ПП-1, ПП-2 осуществляется через </w:t>
            </w:r>
            <w:proofErr w:type="gram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совмещённое</w:t>
            </w:r>
            <w:proofErr w:type="gramEnd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пешеходное и автомобильное КПП. К данным зданиям ведет дорога с твердым покрытием.</w:t>
            </w:r>
          </w:p>
        </w:tc>
      </w:tr>
      <w:tr w:rsidR="00DB4D6F" w:rsidRPr="00EB4AC3" w:rsidTr="006F53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DB4D6F" w:rsidRPr="00EB4AC3" w:rsidTr="006F53B3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Пусконаладочные работы выполняются в объеме, предусмотренном </w:t>
            </w:r>
            <w:r w:rsidRPr="00EB4AC3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Программой пусконаладочных работ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согласованной с «Заказчиком» </w:t>
            </w:r>
          </w:p>
        </w:tc>
      </w:tr>
    </w:tbl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</w:t>
      </w:r>
    </w:p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B4D6F" w:rsidRPr="00EB4AC3" w:rsidTr="006F53B3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Цель проведения работ</w:t>
            </w:r>
          </w:p>
        </w:tc>
      </w:tr>
      <w:tr w:rsidR="00DB4D6F" w:rsidRPr="00EB4AC3" w:rsidTr="006F53B3">
        <w:trPr>
          <w:trHeight w:val="2523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Цель выполняемых работ: Модернизация систем автоматической пожарной сигнализации, оповещение людей о пожаре и управление эвакуацией, обеспечивающей пожарную безопасность в действующих зданиях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-демонтаж существующих систем АПС и проведение косметического ремонта по заделке монтажных проходок и отверстий в перегородках, стенах и перекрытиях, оставшихся после демонтажа проводок и приборов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монтаж и проведение пусконаладочных работ систем автоматической пожарной сигнализации оповещение людей о пожаре и управление эвакуацией, обеспечивающей пожарную безопасность в действующих зданиях.</w:t>
            </w:r>
          </w:p>
        </w:tc>
      </w:tr>
      <w:tr w:rsidR="00DB4D6F" w:rsidRPr="00EB4AC3" w:rsidTr="006F53B3">
        <w:trPr>
          <w:trHeight w:val="433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3.2 Требование к проектно-сметной документации</w:t>
            </w:r>
          </w:p>
        </w:tc>
      </w:tr>
      <w:tr w:rsidR="00DB4D6F" w:rsidRPr="00EB4AC3" w:rsidTr="006F53B3">
        <w:trPr>
          <w:trHeight w:val="3310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>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- Слаботочная часть. </w:t>
            </w:r>
            <w:r w:rsidRPr="00EB4AC3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proofErr w:type="spellStart"/>
            <w:r w:rsidRPr="00EB4AC3">
              <w:rPr>
                <w:rFonts w:ascii="Times New Roman" w:hAnsi="Times New Roman"/>
                <w:szCs w:val="24"/>
                <w:lang w:eastAsia="ru-RU"/>
              </w:rPr>
              <w:t>истема</w:t>
            </w:r>
            <w:proofErr w:type="spellEnd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автоматической пожарной сигнализации, оповещения людей о пожаре и управления эвакуацией;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- Электротехническая часть. Схемы </w:t>
            </w:r>
            <w:proofErr w:type="spellStart"/>
            <w:r w:rsidRPr="00EB4AC3">
              <w:rPr>
                <w:rFonts w:ascii="Times New Roman" w:hAnsi="Times New Roman"/>
                <w:szCs w:val="24"/>
                <w:lang w:eastAsia="ru-RU"/>
              </w:rPr>
              <w:t>запитки</w:t>
            </w:r>
            <w:proofErr w:type="spellEnd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системы автоматической пожарной сигнализации, оповещения людей о пожаре и управления эвакуацией, автоматики и отключения вентиляции при пожаре.</w:t>
            </w:r>
          </w:p>
          <w:p w:rsidR="00DB4D6F" w:rsidRPr="00EB4AC3" w:rsidRDefault="00DB4D6F" w:rsidP="006F53B3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- Сметная часть. Смета на выполнение проектных работ. Смета на выполнение электромонтажных работ. Смета на выполнение пусконаладочных работ.- Проектные работы должны быть выполнены в соответствии с требованиями Федерального Закона РФ от 22.07.2008 № 123-ФЗ (с изменениями). «Положения о составе разделов </w:t>
            </w:r>
            <w:proofErr w:type="gramStart"/>
            <w:r w:rsidRPr="00EB4AC3">
              <w:rPr>
                <w:rFonts w:ascii="Times New Roman" w:hAnsi="Times New Roman"/>
                <w:szCs w:val="24"/>
                <w:lang w:eastAsia="ru-RU"/>
              </w:rPr>
              <w:t>проектной</w:t>
            </w:r>
            <w:proofErr w:type="gramEnd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</w:tr>
      <w:tr w:rsidR="00DB4D6F" w:rsidRPr="00EB4AC3" w:rsidTr="006F53B3">
        <w:trPr>
          <w:trHeight w:val="2892"/>
        </w:trPr>
        <w:tc>
          <w:tcPr>
            <w:tcW w:w="9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документации и требованиях к их содержанию», утвержденного Постановлением Правительства Российской Федерации и правилами 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>СП 5.13130.2009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, СП 3.13130.2009,                                    ППБ 01-03 и РД 78.145-93, действующими на территории Российской Федерации. Рабочие чертежи должны содержать поэтажные планы с экспликациями помещений, в которых указываются: назначение каждого помещения, его площадь и категория по пожарной опасности.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- Рабочие чертежи и сметы должны быть согласованы с </w:t>
            </w:r>
            <w:proofErr w:type="spellStart"/>
            <w:r w:rsidRPr="00EB4AC3">
              <w:rPr>
                <w:rFonts w:ascii="Times New Roman" w:hAnsi="Times New Roman"/>
                <w:szCs w:val="24"/>
                <w:lang w:eastAsia="ru-RU"/>
              </w:rPr>
              <w:t>Энергокомплексом</w:t>
            </w:r>
            <w:proofErr w:type="spellEnd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АО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«ГНЦ РФ-ФЭИ» и переданы в трёх экземплярах с 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</w:t>
            </w:r>
          </w:p>
        </w:tc>
      </w:tr>
      <w:tr w:rsidR="00DB4D6F" w:rsidRPr="00EB4AC3" w:rsidTr="006F53B3">
        <w:trPr>
          <w:trHeight w:val="95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Подраздел 3.3 Требования 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(ППР), в случае выполнения монтажных</w:t>
            </w:r>
            <w:r w:rsidRPr="00EB4AC3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работ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DB4D6F" w:rsidRPr="00EB4AC3" w:rsidTr="006F53B3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Разработка ППР не требуется. 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программы ПНР согласовываются с «Заказчиком».</w:t>
            </w:r>
          </w:p>
        </w:tc>
      </w:tr>
    </w:tbl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4.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Начало- 30.04.2015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 разработки проектно-сметной документации – 30.06.2015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 монтажных и пуско-наладочных работ - 30.08.2015 года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Датой окончания работ по Договору считается дата подписания акта приемки законченного строительством объекта в эксплуатацию.</w:t>
            </w: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5.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1" w:name="_Hlk346286769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Технология и качество выполняемых работ должны удовлетворять требованиям действующих норм и правил (Федеральный Закон РФ от 22.07.2008 № 123-ФЗ,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 в Российской Федерации ППР - 2012</w:t>
            </w: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,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РД 78.145-93, СП 3.13130.2009, СНиП 3.05.06-85, ПУЭ (7 редакция) и техническим паспортам смонтированного оборудования).</w:t>
            </w:r>
          </w:p>
          <w:p w:rsidR="00DB4D6F" w:rsidRPr="00EB4AC3" w:rsidRDefault="00DB4D6F" w:rsidP="006F53B3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Используемые материалы должны соответствовать государственным стандартам и техническим  условиям. На момент подписания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по договору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«Заказчику»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      </w:r>
          </w:p>
          <w:p w:rsidR="00DB4D6F" w:rsidRPr="004E62D5" w:rsidRDefault="00DB4D6F" w:rsidP="006F53B3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>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      </w:r>
          </w:p>
        </w:tc>
      </w:tr>
      <w:bookmarkEnd w:id="1"/>
    </w:tbl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6.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21.11.95 г.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 и нормативными актами Заказчика</w:t>
            </w:r>
            <w:proofErr w:type="gramEnd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допуске лиц на соответствующие объекты.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63. Работы должны выполняться лицами, имеющими на это право в соответствии с действующим законодательством РФ.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>Режим работы персонала «Подрядчика» на территор</w:t>
            </w:r>
            <w:proofErr w:type="gramStart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ии </w:t>
            </w:r>
            <w:r>
              <w:rPr>
                <w:rFonts w:ascii="Times New Roman" w:hAnsi="Times New Roman"/>
                <w:szCs w:val="24"/>
                <w:lang w:eastAsia="ru-RU"/>
              </w:rPr>
              <w:t>АО</w:t>
            </w:r>
            <w:proofErr w:type="gramEnd"/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«ГНЦ РФ-ФЭИ»:                                         </w:t>
            </w:r>
            <w:r w:rsidRPr="00EB4AC3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8</w:t>
            </w:r>
            <w:r w:rsidRPr="00EB4AC3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00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до 17</w:t>
            </w:r>
            <w:r w:rsidRPr="00EB4AC3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00 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      </w:r>
          </w:p>
          <w:p w:rsidR="00DB4D6F" w:rsidRPr="004E62D5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>Здание 235 – действующая трансформаторная подстанция.</w:t>
            </w:r>
          </w:p>
        </w:tc>
      </w:tr>
    </w:tbl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7.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«Подрядчик»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(по скрытым дефектам – 2 года) </w:t>
            </w:r>
            <w:proofErr w:type="gramStart"/>
            <w:r w:rsidRPr="00EB4AC3">
              <w:rPr>
                <w:rFonts w:ascii="Times New Roman" w:hAnsi="Times New Roman"/>
                <w:szCs w:val="24"/>
                <w:lang w:eastAsia="ru-RU"/>
              </w:rPr>
              <w:t>с даты подписания</w:t>
            </w:r>
            <w:proofErr w:type="gramEnd"/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 xml:space="preserve">  Акта приемки законченного строительством объекта в эксплуатацию.</w:t>
            </w:r>
          </w:p>
        </w:tc>
      </w:tr>
    </w:tbl>
    <w:p w:rsidR="00DB4D6F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8.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 384-ФЗ от 30 декабря 2009 года;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Федерации»»; 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DB4D6F" w:rsidRPr="00EB4AC3" w:rsidRDefault="00DB4D6F" w:rsidP="006F53B3">
            <w:pPr>
              <w:suppressAutoHyphens w:val="0"/>
              <w:ind w:firstLine="567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</w:tc>
      </w:tr>
    </w:tbl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9.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bookmarkStart w:id="2" w:name="OLE_LINK1"/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   Приемка выполненных работ по разработке проектно-сметной документации осуществляется при наличии всех разделов проекта, перечисленных в п. 3.2 и согласованных с </w:t>
            </w:r>
            <w:proofErr w:type="spellStart"/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>Энергокомплексом</w:t>
            </w:r>
            <w:proofErr w:type="spellEnd"/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АО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«ГНЦ РФ-ФЭИ». Она оформляется  </w:t>
            </w:r>
            <w:r w:rsidRPr="00EB4AC3">
              <w:rPr>
                <w:rFonts w:ascii="Times New Roman" w:hAnsi="Times New Roman"/>
                <w:b/>
                <w:bCs/>
                <w:i/>
                <w:szCs w:val="24"/>
                <w:lang w:eastAsia="ru-RU"/>
              </w:rPr>
              <w:t>Актом приемки выполненных работ</w:t>
            </w:r>
            <w:r w:rsidRPr="00EB4AC3">
              <w:rPr>
                <w:rFonts w:ascii="Times New Roman" w:hAnsi="Times New Roman"/>
                <w:b/>
                <w:bCs/>
                <w:szCs w:val="24"/>
                <w:lang w:eastAsia="ru-RU"/>
              </w:rPr>
              <w:t>,</w:t>
            </w:r>
            <w:r w:rsidRPr="00EB4AC3">
              <w:rPr>
                <w:rFonts w:ascii="Times New Roman" w:hAnsi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АО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АО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«ГНЦ РФ-ФЭИ».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 xml:space="preserve">    Приемка выполненных работ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должна состоять их четырех разделов.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 В первом разделе должны быть технические акты, подписанные в процессе выполнения электромонтажных работ: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ведомость смонтированного оборудования,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акт проведения входного контроля, </w:t>
            </w: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Третий раздел должен содержать наладочную документацию: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программу комплексных испытаний систем противопожарной защиты; акт проверки работоспособности пожарной сигнализации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автоматической пожарной сигнализации, оповещения людей о пожаре и управления эвакуацией,</w:t>
            </w: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акт об окончания пуско-наладочных работ.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Четвертый раздел должен содержать: ксерокопии лицензий, имеющихся у «Подрядчика», сертификаты соответствия и пожарной безопасности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 на материалы и оборудование, технические </w:t>
            </w:r>
            <w:r w:rsidRPr="00EB4AC3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паспорта и другую техническую документацию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на всё оборудование системы.</w:t>
            </w:r>
          </w:p>
          <w:p w:rsidR="00DB4D6F" w:rsidRPr="00EB4AC3" w:rsidRDefault="00DB4D6F" w:rsidP="006F53B3">
            <w:pPr>
              <w:shd w:val="clear" w:color="auto" w:fill="FFFFFF"/>
              <w:tabs>
                <w:tab w:val="num" w:pos="0"/>
                <w:tab w:val="left" w:pos="54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>Перечень исполнительной документации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      </w:r>
            <w:r w:rsidRPr="00EB4AC3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«Подрядчика».</w:t>
            </w:r>
          </w:p>
          <w:p w:rsidR="00DB4D6F" w:rsidRPr="00EB4AC3" w:rsidRDefault="00DB4D6F" w:rsidP="006F53B3">
            <w:pPr>
              <w:tabs>
                <w:tab w:val="left" w:pos="36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 Приёмка выполненных работ осуществляется приемочной комиссией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«Заказчика»,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созданной Указанием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заместителя генерального директора – главным инженером </w:t>
            </w:r>
            <w:r>
              <w:rPr>
                <w:rFonts w:ascii="Times New Roman" w:hAnsi="Times New Roman"/>
                <w:szCs w:val="24"/>
                <w:lang w:eastAsia="ru-RU"/>
              </w:rPr>
              <w:t>АО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«ГНЦ РФ-ФЭИ» с обязательным участием представителя «Подрядчика». В случае отсутствия замечаний по монтажу, наладке и работоспособности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смонтированной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системы автоматической пожарной сигнализации, оповещения людей о пожаре и управления эвакуацией подписывается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, который является основанием для осуществления расчета.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«Заказчик»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в пятидневный срок обязан направить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«Подрядчику»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подписанный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или мотивированный отказ от приемки.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 В случае мотивированного отказа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 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от приемки сторонами в десятидневный срок составляется двусторонний акт с перечнем необходимых доработок и сроков их выполнения.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Датой выполнения работ по настоящему договору считается дата подписания приемочной комиссией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</w:t>
            </w:r>
            <w:r w:rsidRPr="00EB4AC3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Заказчика»</w:t>
            </w:r>
            <w:r w:rsidRPr="00EB4AC3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t xml:space="preserve">Акт приемки в эксплуатацию законченного </w:t>
            </w:r>
            <w:r w:rsidRPr="00EB4AC3">
              <w:rPr>
                <w:rFonts w:ascii="Times New Roman" w:hAnsi="Times New Roman"/>
                <w:b/>
                <w:i/>
                <w:szCs w:val="24"/>
                <w:lang w:eastAsia="ru-RU"/>
              </w:rPr>
              <w:lastRenderedPageBreak/>
              <w:t>строительством объекта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    Датой окончания срока действия Договора является дата полной оплаты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«Заказчиком»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 работ, выполненных </w:t>
            </w:r>
            <w:r w:rsidRPr="00EB4AC3">
              <w:rPr>
                <w:rFonts w:ascii="Times New Roman" w:hAnsi="Times New Roman"/>
                <w:b/>
                <w:szCs w:val="24"/>
                <w:lang w:eastAsia="ru-RU"/>
              </w:rPr>
              <w:t>«Подрядчиком»</w:t>
            </w:r>
            <w:r w:rsidRPr="00EB4AC3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</w:tc>
      </w:tr>
    </w:tbl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B4D6F" w:rsidRPr="00EB4AC3" w:rsidTr="00DB4D6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Акт приемки выполненных работ (по форме КС-2) – 3 экземпляра, справка о стоимости выполненных работ и затрат (по форме КС-3) – 3 экземпляра.   </w:t>
            </w:r>
          </w:p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Исполнительная документация должна быть представлена Заказчику Подрядчиком в соответствии с РД-11-02-2006. Акты ввода в эксплуатацию должны быть оформлены в соответствии со СНиП 3.05.06.-85</w:t>
            </w:r>
          </w:p>
        </w:tc>
      </w:tr>
    </w:tbl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pBdr>
          <w:top w:val="single" w:sz="4" w:space="1" w:color="auto"/>
        </w:pBd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B4D6F" w:rsidRPr="00EB4AC3" w:rsidRDefault="00DB4D6F" w:rsidP="00DB4D6F">
      <w:pPr>
        <w:pBdr>
          <w:top w:val="single" w:sz="4" w:space="1" w:color="auto"/>
        </w:pBd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Руководящий документ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  <w:tr w:rsidR="00DB4D6F" w:rsidRPr="00EB4AC3" w:rsidTr="006F53B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ПУЭ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устройства электроустановок</w:t>
            </w:r>
          </w:p>
        </w:tc>
      </w:tr>
    </w:tbl>
    <w:p w:rsidR="00DB4D6F" w:rsidRPr="00EB4AC3" w:rsidRDefault="00DB4D6F" w:rsidP="00DB4D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EB4AC3">
        <w:rPr>
          <w:rFonts w:ascii="Times New Roman" w:hAnsi="Times New Roman"/>
          <w:color w:val="000000"/>
          <w:szCs w:val="24"/>
          <w:lang w:eastAsia="ru-RU"/>
        </w:rPr>
        <w:t>РАЗДЕЛ 12. ПЕРЕЧЕНЬ ПРИЛОЖЕНИЙ</w:t>
      </w:r>
    </w:p>
    <w:p w:rsidR="00DB4D6F" w:rsidRPr="00EB4AC3" w:rsidRDefault="00DB4D6F" w:rsidP="00DB4D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7228"/>
        <w:gridCol w:w="1570"/>
      </w:tblGrid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D6F" w:rsidRPr="00EB4AC3" w:rsidRDefault="00DB4D6F" w:rsidP="006F53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здание 161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D6F" w:rsidRPr="0069146A" w:rsidRDefault="00DB4D6F" w:rsidP="006F53B3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В электронном виде в формате </w:t>
            </w:r>
            <w:proofErr w:type="spellStart"/>
            <w:r w:rsidRPr="00EB4AC3">
              <w:rPr>
                <w:rFonts w:ascii="Times New Roman" w:hAnsi="Times New Roman"/>
                <w:i/>
                <w:color w:val="000000"/>
                <w:szCs w:val="24"/>
                <w:lang w:val="en-US" w:eastAsia="ru-RU"/>
              </w:rPr>
              <w:t>pdf</w:t>
            </w:r>
            <w:proofErr w:type="spellEnd"/>
            <w:r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,</w:t>
            </w:r>
          </w:p>
          <w:p w:rsidR="00DB4D6F" w:rsidRPr="0069146A" w:rsidRDefault="00DB4D6F" w:rsidP="006F53B3">
            <w:pPr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9146A">
              <w:rPr>
                <w:rFonts w:ascii="Times New Roman" w:hAnsi="Times New Roman"/>
                <w:i/>
                <w:szCs w:val="24"/>
                <w:lang w:eastAsia="ru-RU"/>
              </w:rPr>
              <w:t>В виде отдельных файлов</w:t>
            </w: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склад здания 224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пилорама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складские помещения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здание столярного цеха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склад ремонтно-строительного цеха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строение радиоузел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здание 32 (проходная ОТ-1)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DB4D6F" w:rsidRPr="00EB4AC3" w:rsidTr="006F53B3">
        <w:trPr>
          <w:trHeight w:val="399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EB4AC3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 в электронном виде трансформаторная подстанция 45</w:t>
            </w: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D6F" w:rsidRPr="00EB4AC3" w:rsidRDefault="00DB4D6F" w:rsidP="006F53B3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bookmarkEnd w:id="2"/>
    </w:tbl>
    <w:p w:rsidR="00DB4D6F" w:rsidRPr="00EB4AC3" w:rsidRDefault="00DB4D6F" w:rsidP="00DB4D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B4D6F" w:rsidRDefault="00DB4D6F" w:rsidP="00DB4D6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DB4D6F" w:rsidRDefault="00DB4D6F" w:rsidP="00DB4D6F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E3C0C" w:rsidRDefault="00DB4D6F" w:rsidP="00DB4D6F">
      <w:r w:rsidRPr="00C449DA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449DA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C449DA">
        <w:rPr>
          <w:rFonts w:ascii="Times New Roman" w:hAnsi="Times New Roman"/>
          <w:bCs/>
        </w:rPr>
        <w:t>Николаенков</w:t>
      </w:r>
      <w:proofErr w:type="spellEnd"/>
      <w:r w:rsidRPr="00E15E4E">
        <w:rPr>
          <w:rFonts w:ascii="Times New Roman" w:hAnsi="Times New Roman"/>
          <w:bCs/>
          <w:color w:val="000000"/>
        </w:rPr>
        <w:t xml:space="preserve"> Виктор Васильевич</w:t>
      </w:r>
      <w:r w:rsidRPr="00E15E4E">
        <w:rPr>
          <w:rFonts w:ascii="Times New Roman" w:hAnsi="Times New Roman"/>
          <w:bCs/>
          <w:szCs w:val="24"/>
        </w:rPr>
        <w:t>,</w:t>
      </w:r>
      <w:r w:rsidRPr="00E15E4E">
        <w:rPr>
          <w:rFonts w:ascii="Times New Roman" w:hAnsi="Times New Roman"/>
          <w:szCs w:val="24"/>
        </w:rPr>
        <w:t xml:space="preserve"> (48439) 9-48</w:t>
      </w:r>
      <w:r w:rsidRPr="00E15E4E">
        <w:rPr>
          <w:rFonts w:ascii="Times New Roman" w:hAnsi="Times New Roman"/>
          <w:bCs/>
          <w:szCs w:val="24"/>
        </w:rPr>
        <w:t>-05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1EE"/>
    <w:rsid w:val="000651EE"/>
    <w:rsid w:val="008E3C0C"/>
    <w:rsid w:val="00D42E6F"/>
    <w:rsid w:val="00DB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D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D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2458</Words>
  <Characters>14014</Characters>
  <Application>Microsoft Office Word</Application>
  <DocSecurity>0</DocSecurity>
  <Lines>116</Lines>
  <Paragraphs>32</Paragraphs>
  <ScaleCrop>false</ScaleCrop>
  <Company>Организация</Company>
  <LinksUpToDate>false</LinksUpToDate>
  <CharactersWithSpaces>16440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2015-03-17T05:02:00Z</dcterms:created>
  <dcterms:modified xsi:type="dcterms:W3CDTF">2015-03-17T05:03:00Z</dcterms:modified>
</cp:coreProperties>
</file>