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460"/>
        <w:gridCol w:w="596"/>
        <w:gridCol w:w="3749"/>
      </w:tblGrid>
      <w:tr w:rsidR="009A0EEF" w:rsidTr="009A0EEF">
        <w:trPr>
          <w:trHeight w:val="690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98564572"/>
            <w:bookmarkStart w:id="1" w:name="_Toc399408082"/>
            <w:bookmarkStart w:id="2" w:name="_Toc418682790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596" w:type="dxa"/>
            <w:vMerge w:val="restart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77E89" w:rsidTr="009A0EEF">
        <w:trPr>
          <w:trHeight w:val="705"/>
          <w:jc w:val="center"/>
        </w:trPr>
        <w:tc>
          <w:tcPr>
            <w:tcW w:w="4460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159"/>
            </w:tblGrid>
            <w:tr w:rsidR="00977E89" w:rsidTr="004D583D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977E89" w:rsidRDefault="00977E89" w:rsidP="004D583D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977E89" w:rsidRDefault="00977E89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77E89" w:rsidTr="004D583D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77E89" w:rsidRDefault="00977E89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977E89" w:rsidRDefault="00977E89" w:rsidP="004D583D">
            <w:pPr>
              <w:jc w:val="center"/>
            </w:pPr>
          </w:p>
        </w:tc>
        <w:tc>
          <w:tcPr>
            <w:tcW w:w="596" w:type="dxa"/>
            <w:vMerge/>
            <w:vAlign w:val="center"/>
            <w:hideMark/>
          </w:tcPr>
          <w:p w:rsidR="00977E89" w:rsidRDefault="00977E89" w:rsidP="004D583D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hideMark/>
          </w:tcPr>
          <w:tbl>
            <w:tblPr>
              <w:tblW w:w="3685" w:type="dxa"/>
              <w:jc w:val="center"/>
              <w:tblInd w:w="108" w:type="dxa"/>
              <w:tblLayout w:type="fixed"/>
              <w:tblLook w:val="04A0"/>
            </w:tblPr>
            <w:tblGrid>
              <w:gridCol w:w="3685"/>
            </w:tblGrid>
            <w:tr w:rsidR="00977E89" w:rsidTr="00F324EB">
              <w:trPr>
                <w:trHeight w:val="705"/>
                <w:jc w:val="center"/>
              </w:trPr>
              <w:tc>
                <w:tcPr>
                  <w:tcW w:w="3685" w:type="dxa"/>
                </w:tcPr>
                <w:p w:rsidR="00977E89" w:rsidRPr="00622C15" w:rsidRDefault="00977E89" w:rsidP="00F324EB">
                  <w:pPr>
                    <w:shd w:val="clear" w:color="auto" w:fill="FFFFFF"/>
                    <w:rPr>
                      <w:bCs/>
                      <w:color w:val="000000"/>
                      <w:sz w:val="28"/>
                      <w:highlight w:val="yellow"/>
                    </w:rPr>
                  </w:pPr>
                  <w:r w:rsidRPr="00D0688D">
                    <w:rPr>
                      <w:sz w:val="28"/>
                      <w:szCs w:val="22"/>
                    </w:rPr>
                    <w:t>Директор НПО № 59</w:t>
                  </w:r>
                </w:p>
              </w:tc>
            </w:tr>
            <w:tr w:rsidR="00977E89" w:rsidTr="00F324EB">
              <w:trPr>
                <w:trHeight w:val="465"/>
                <w:jc w:val="center"/>
              </w:trPr>
              <w:tc>
                <w:tcPr>
                  <w:tcW w:w="3685" w:type="dxa"/>
                  <w:noWrap/>
                  <w:hideMark/>
                </w:tcPr>
                <w:p w:rsidR="00977E89" w:rsidRDefault="00977E89" w:rsidP="00F324EB">
                  <w:pPr>
                    <w:shd w:val="clear" w:color="auto" w:fill="FFFFFF"/>
                  </w:pPr>
                  <w:r w:rsidRPr="00D0688D">
                    <w:rPr>
                      <w:color w:val="000000"/>
                      <w:sz w:val="28"/>
                      <w:szCs w:val="22"/>
                    </w:rPr>
                    <w:t>______</w:t>
                  </w:r>
                  <w:r>
                    <w:rPr>
                      <w:color w:val="000000"/>
                      <w:sz w:val="28"/>
                      <w:szCs w:val="22"/>
                    </w:rPr>
                    <w:t>__</w:t>
                  </w:r>
                  <w:r w:rsidRPr="00D0688D">
                    <w:rPr>
                      <w:color w:val="000000"/>
                      <w:sz w:val="28"/>
                      <w:szCs w:val="22"/>
                    </w:rPr>
                    <w:t>_/ К.А. Мухамедов</w:t>
                  </w:r>
                </w:p>
              </w:tc>
            </w:tr>
          </w:tbl>
          <w:p w:rsidR="00977E89" w:rsidRDefault="00977E89" w:rsidP="00F324EB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</w:tr>
      <w:tr w:rsidR="00977E89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77E89" w:rsidRDefault="00977E89" w:rsidP="004D583D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596" w:type="dxa"/>
            <w:vMerge/>
            <w:vAlign w:val="center"/>
            <w:hideMark/>
          </w:tcPr>
          <w:p w:rsidR="00977E89" w:rsidRDefault="00977E89" w:rsidP="004D583D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77E89" w:rsidRDefault="00977E89" w:rsidP="00F324EB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4D583D"/>
        </w:tc>
        <w:tc>
          <w:tcPr>
            <w:tcW w:w="596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4D583D"/>
        </w:tc>
      </w:tr>
    </w:tbl>
    <w:p w:rsidR="009A0EEF" w:rsidRDefault="009A0EEF" w:rsidP="009A0EEF">
      <w:pPr>
        <w:pStyle w:val="11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4759"/>
        <w:gridCol w:w="622"/>
        <w:gridCol w:w="3999"/>
      </w:tblGrid>
      <w:tr w:rsidR="009A0EEF" w:rsidTr="004D583D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4D583D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52"/>
            </w:tblGrid>
            <w:tr w:rsidR="009A0EEF" w:rsidTr="004D583D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4D583D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9A0EEF" w:rsidRDefault="009A0EEF" w:rsidP="004D583D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707"/>
            </w:tblGrid>
            <w:tr w:rsidR="009A0EEF" w:rsidTr="004D583D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4D583D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4D583D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9A0EEF" w:rsidRDefault="009A0EEF" w:rsidP="004D583D">
                  <w:pPr>
                    <w:rPr>
                      <w:color w:val="000000"/>
                      <w:sz w:val="28"/>
                    </w:rPr>
                  </w:pPr>
                </w:p>
                <w:p w:rsidR="007A1320" w:rsidRDefault="007A1320" w:rsidP="004D583D">
                  <w:pPr>
                    <w:rPr>
                      <w:color w:val="000000"/>
                      <w:sz w:val="28"/>
                    </w:rPr>
                  </w:pPr>
                </w:p>
                <w:p w:rsidR="009A0EEF" w:rsidRDefault="009A0EEF" w:rsidP="004D583D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_________/ </w:t>
                  </w:r>
                  <w:r w:rsidR="007A1320">
                    <w:rPr>
                      <w:bCs/>
                      <w:color w:val="000000"/>
                      <w:sz w:val="28"/>
                      <w:szCs w:val="22"/>
                    </w:rPr>
                    <w:t>_________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___/</w:t>
                  </w:r>
                </w:p>
              </w:tc>
            </w:tr>
          </w:tbl>
          <w:p w:rsidR="009A0EEF" w:rsidRDefault="009A0EEF" w:rsidP="004D583D">
            <w:pPr>
              <w:jc w:val="center"/>
            </w:pPr>
          </w:p>
        </w:tc>
      </w:tr>
      <w:tr w:rsidR="009A0EEF" w:rsidTr="004D583D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4D583D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9A0EEF" w:rsidRDefault="007A1320" w:rsidP="004D583D">
            <w:r>
              <w:rPr>
                <w:color w:val="000000"/>
                <w:sz w:val="28"/>
                <w:szCs w:val="22"/>
              </w:rPr>
              <w:t>« __ » _______</w:t>
            </w:r>
            <w:r w:rsidR="009A0EEF">
              <w:rPr>
                <w:color w:val="000000"/>
                <w:sz w:val="28"/>
                <w:szCs w:val="22"/>
              </w:rPr>
              <w:t>___ 2015 года</w:t>
            </w:r>
          </w:p>
        </w:tc>
      </w:tr>
    </w:tbl>
    <w:p w:rsidR="009A0EEF" w:rsidRDefault="009A0EEF" w:rsidP="009A0EEF"/>
    <w:p w:rsidR="009A0EEF" w:rsidRDefault="009A0EEF" w:rsidP="009A0EEF"/>
    <w:p w:rsidR="009A0EEF" w:rsidRDefault="009A0EEF" w:rsidP="009A0EEF"/>
    <w:p w:rsidR="009A0EEF" w:rsidRDefault="009A0EEF" w:rsidP="009A0EEF"/>
    <w:p w:rsidR="009A0EEF" w:rsidRPr="009A0EEF" w:rsidRDefault="009A0EEF" w:rsidP="009A0EEF">
      <w:bookmarkStart w:id="3" w:name="_GoBack"/>
      <w:bookmarkEnd w:id="3"/>
    </w:p>
    <w:p w:rsidR="004743C0" w:rsidRPr="00563FFA" w:rsidRDefault="004743C0" w:rsidP="00C67C0C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r w:rsidRPr="00563FFA">
        <w:rPr>
          <w:sz w:val="28"/>
          <w:szCs w:val="28"/>
        </w:rPr>
        <w:t xml:space="preserve">ИЗВЕЩЕНИЕ О </w:t>
      </w:r>
      <w:proofErr w:type="gramStart"/>
      <w:r w:rsidRPr="00563FFA">
        <w:rPr>
          <w:sz w:val="28"/>
          <w:szCs w:val="28"/>
        </w:rPr>
        <w:t>ПРОВЕДЕНИИ</w:t>
      </w:r>
      <w:proofErr w:type="gramEnd"/>
      <w:r w:rsidRPr="00563FFA">
        <w:rPr>
          <w:sz w:val="28"/>
          <w:szCs w:val="28"/>
        </w:rPr>
        <w:t xml:space="preserve"> </w:t>
      </w:r>
      <w:bookmarkEnd w:id="0"/>
      <w:bookmarkEnd w:id="1"/>
      <w:r w:rsidRPr="00563FFA">
        <w:rPr>
          <w:sz w:val="28"/>
          <w:szCs w:val="28"/>
        </w:rPr>
        <w:t>З</w:t>
      </w:r>
      <w:bookmarkEnd w:id="2"/>
      <w:r>
        <w:rPr>
          <w:sz w:val="28"/>
          <w:szCs w:val="28"/>
        </w:rPr>
        <w:t xml:space="preserve">АПРОСА </w:t>
      </w:r>
      <w:r w:rsidR="002451FF">
        <w:rPr>
          <w:sz w:val="28"/>
          <w:szCs w:val="28"/>
        </w:rPr>
        <w:t>ЦЕН</w:t>
      </w:r>
    </w:p>
    <w:p w:rsidR="004743C0" w:rsidRPr="00563FFA" w:rsidRDefault="004743C0" w:rsidP="004743C0">
      <w:pPr>
        <w:rPr>
          <w:sz w:val="28"/>
          <w:szCs w:val="28"/>
        </w:rPr>
      </w:pPr>
    </w:p>
    <w:p w:rsidR="004743C0" w:rsidRPr="006A267E" w:rsidRDefault="004743C0" w:rsidP="005E5EBC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открытый одноэтапный запрос </w:t>
      </w:r>
      <w:r w:rsidR="005E5EBC" w:rsidRPr="006A267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 в электронной форме без квалификационного отбор</w:t>
      </w:r>
      <w:r w:rsidR="009A0EEF"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а на право заключения договора 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на поставку </w:t>
      </w:r>
      <w:r w:rsidR="00A27CBF" w:rsidRPr="00A27CBF">
        <w:rPr>
          <w:rFonts w:ascii="Times New Roman" w:eastAsia="Times New Roman" w:hAnsi="Times New Roman"/>
          <w:sz w:val="28"/>
          <w:szCs w:val="28"/>
          <w:lang w:eastAsia="ru-RU"/>
        </w:rPr>
        <w:t>комплектующих промышленной автоматики для изготовления приборов НАР-12М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43C0" w:rsidRPr="006A267E" w:rsidRDefault="004743C0" w:rsidP="00F770B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проводится в соответствии с Единым отраслевым стандартом закупок (Положение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» (от </w:t>
      </w:r>
      <w:r w:rsidR="00EC01B6">
        <w:rPr>
          <w:rFonts w:ascii="Times New Roman" w:eastAsia="Times New Roman" w:hAnsi="Times New Roman"/>
          <w:sz w:val="28"/>
          <w:szCs w:val="28"/>
          <w:lang w:eastAsia="ru-RU"/>
        </w:rPr>
        <w:t>29 апреля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 2015 № 7</w:t>
      </w:r>
      <w:r w:rsidR="00EC01B6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5E5EBC" w:rsidRPr="006A267E" w:rsidRDefault="005E5EBC" w:rsidP="005E5EBC">
      <w:pPr>
        <w:tabs>
          <w:tab w:val="left" w:pos="1134"/>
        </w:tabs>
        <w:jc w:val="both"/>
        <w:rPr>
          <w:rFonts w:eastAsia="Calibri"/>
          <w:sz w:val="28"/>
          <w:szCs w:val="28"/>
        </w:rPr>
      </w:pPr>
      <w:r w:rsidRPr="006A267E">
        <w:rPr>
          <w:rFonts w:eastAsia="Calibri"/>
          <w:sz w:val="28"/>
          <w:szCs w:val="28"/>
        </w:rPr>
        <w:tab/>
        <w:t xml:space="preserve">На Заказчика распространяется  действие Федерального закона от 18 июля 2011 года № 223-ФЗ «О </w:t>
      </w:r>
      <w:proofErr w:type="gramStart"/>
      <w:r w:rsidRPr="006A267E">
        <w:rPr>
          <w:rFonts w:eastAsia="Calibri"/>
          <w:sz w:val="28"/>
          <w:szCs w:val="28"/>
        </w:rPr>
        <w:t>закупках</w:t>
      </w:r>
      <w:proofErr w:type="gramEnd"/>
      <w:r w:rsidRPr="006A267E">
        <w:rPr>
          <w:rFonts w:eastAsia="Calibri"/>
          <w:sz w:val="28"/>
          <w:szCs w:val="28"/>
        </w:rPr>
        <w:t xml:space="preserve"> товаров, работ, услуг отдельными видами юридических лиц».</w:t>
      </w:r>
    </w:p>
    <w:p w:rsidR="003C0D9F" w:rsidRPr="006A267E" w:rsidRDefault="003C0D9F" w:rsidP="003C0D9F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закупки: право заключения договора на поставку  </w:t>
      </w:r>
      <w:r w:rsidR="00A27CBF" w:rsidRPr="00A27CBF">
        <w:rPr>
          <w:rFonts w:ascii="Times New Roman" w:eastAsia="Times New Roman" w:hAnsi="Times New Roman"/>
          <w:sz w:val="28"/>
          <w:szCs w:val="28"/>
          <w:lang w:eastAsia="ru-RU"/>
        </w:rPr>
        <w:t>комплектующих промышленной автоматики для изготовления приборов НАР-12М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43C0" w:rsidRPr="006A267E" w:rsidRDefault="004743C0" w:rsidP="003C0D9F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Заказчик: АО </w:t>
      </w:r>
      <w:r w:rsidR="003C0D9F" w:rsidRPr="006A267E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НИИТФА</w:t>
      </w:r>
      <w:r w:rsidR="003C0D9F" w:rsidRPr="006A267E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4743C0" w:rsidRPr="006A267E" w:rsidRDefault="004743C0" w:rsidP="003C0D9F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>Место нахождения: 115230, г. Москва, Варшавское шоссе, д.46</w:t>
      </w:r>
    </w:p>
    <w:p w:rsidR="004743C0" w:rsidRPr="006A267E" w:rsidRDefault="004743C0" w:rsidP="003C0D9F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>Почтовый адрес: 115230, г. Москва, Варшавское шоссе, д.46</w:t>
      </w:r>
    </w:p>
    <w:p w:rsidR="004743C0" w:rsidRPr="006A267E" w:rsidRDefault="004743C0" w:rsidP="003C0D9F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lastRenderedPageBreak/>
        <w:t xml:space="preserve">Тел./факс, </w:t>
      </w:r>
      <w:proofErr w:type="spellStart"/>
      <w:r w:rsidRPr="006A267E">
        <w:rPr>
          <w:rFonts w:ascii="Times New Roman" w:hAnsi="Times New Roman"/>
          <w:sz w:val="28"/>
          <w:szCs w:val="28"/>
        </w:rPr>
        <w:t>эл</w:t>
      </w:r>
      <w:proofErr w:type="spellEnd"/>
      <w:r w:rsidRPr="006A267E">
        <w:rPr>
          <w:rFonts w:ascii="Times New Roman" w:hAnsi="Times New Roman"/>
          <w:sz w:val="28"/>
          <w:szCs w:val="28"/>
        </w:rPr>
        <w:t>. Почта: (495)730-80-10 доб. 4444, факс: (499) 611-53-44</w:t>
      </w:r>
    </w:p>
    <w:p w:rsidR="004743C0" w:rsidRPr="006A267E" w:rsidRDefault="004743C0" w:rsidP="003C0D9F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 xml:space="preserve">Организатор закупки: АО </w:t>
      </w:r>
      <w:r w:rsidR="003C0D9F" w:rsidRPr="006A267E">
        <w:rPr>
          <w:rFonts w:ascii="Times New Roman" w:hAnsi="Times New Roman"/>
          <w:sz w:val="28"/>
          <w:szCs w:val="28"/>
        </w:rPr>
        <w:t>«</w:t>
      </w:r>
      <w:r w:rsidRPr="006A267E">
        <w:rPr>
          <w:rFonts w:ascii="Times New Roman" w:hAnsi="Times New Roman"/>
          <w:sz w:val="28"/>
          <w:szCs w:val="28"/>
        </w:rPr>
        <w:t>НИИТФА</w:t>
      </w:r>
      <w:r w:rsidR="003C0D9F" w:rsidRPr="006A267E">
        <w:rPr>
          <w:rFonts w:ascii="Times New Roman" w:hAnsi="Times New Roman"/>
          <w:sz w:val="28"/>
          <w:szCs w:val="28"/>
        </w:rPr>
        <w:t>»</w:t>
      </w:r>
      <w:r w:rsidRPr="006A267E">
        <w:rPr>
          <w:sz w:val="28"/>
          <w:szCs w:val="28"/>
        </w:rPr>
        <w:t xml:space="preserve"> </w:t>
      </w:r>
    </w:p>
    <w:p w:rsidR="004743C0" w:rsidRPr="006A267E" w:rsidRDefault="004743C0" w:rsidP="004743C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Место нахождения:</w:t>
      </w:r>
      <w:r w:rsidRPr="006A267E">
        <w:rPr>
          <w:sz w:val="28"/>
          <w:szCs w:val="28"/>
        </w:rPr>
        <w:t xml:space="preserve"> </w:t>
      </w:r>
      <w:r w:rsidRPr="006A267E">
        <w:rPr>
          <w:rFonts w:ascii="Times New Roman" w:hAnsi="Times New Roman"/>
          <w:sz w:val="28"/>
          <w:szCs w:val="28"/>
        </w:rPr>
        <w:t>115230, г. Москва, Варшавское шоссе, д.46</w:t>
      </w:r>
    </w:p>
    <w:p w:rsidR="004743C0" w:rsidRPr="006A267E" w:rsidRDefault="004743C0" w:rsidP="004743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A267E">
        <w:rPr>
          <w:rFonts w:eastAsia="Calibri"/>
          <w:sz w:val="28"/>
          <w:szCs w:val="28"/>
          <w:lang w:eastAsia="en-US"/>
        </w:rPr>
        <w:t>Почтовый адрес: 115230, г. Москва, Варшавское шоссе, д.46</w:t>
      </w:r>
    </w:p>
    <w:p w:rsidR="004743C0" w:rsidRPr="006A267E" w:rsidRDefault="004743C0" w:rsidP="001619C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6A267E">
        <w:rPr>
          <w:rFonts w:eastAsia="Calibri"/>
          <w:sz w:val="28"/>
          <w:szCs w:val="28"/>
          <w:lang w:eastAsia="en-US"/>
        </w:rPr>
        <w:t xml:space="preserve">Контактное лицо: </w:t>
      </w:r>
      <w:r w:rsidR="00F862F6">
        <w:rPr>
          <w:rFonts w:eastAsia="Calibri"/>
          <w:sz w:val="28"/>
          <w:szCs w:val="28"/>
          <w:lang w:eastAsia="en-US"/>
        </w:rPr>
        <w:t>Петрова Дарья Игоревна</w:t>
      </w:r>
      <w:r w:rsidRPr="006A267E">
        <w:rPr>
          <w:rFonts w:eastAsia="Calibri"/>
          <w:sz w:val="28"/>
          <w:szCs w:val="28"/>
          <w:lang w:eastAsia="en-US"/>
        </w:rPr>
        <w:t>, тел. (495) 730-80-10 доб. 4</w:t>
      </w:r>
      <w:r w:rsidR="00F862F6">
        <w:rPr>
          <w:rFonts w:eastAsia="Calibri"/>
          <w:sz w:val="28"/>
          <w:szCs w:val="28"/>
          <w:lang w:eastAsia="en-US"/>
        </w:rPr>
        <w:t>9</w:t>
      </w:r>
      <w:r w:rsidR="003C0D9F" w:rsidRPr="006A267E">
        <w:rPr>
          <w:rFonts w:eastAsia="Calibri"/>
          <w:sz w:val="28"/>
          <w:szCs w:val="28"/>
          <w:lang w:eastAsia="en-US"/>
        </w:rPr>
        <w:t>35</w:t>
      </w:r>
      <w:r w:rsidRPr="006A267E">
        <w:rPr>
          <w:rFonts w:eastAsia="Calibri"/>
          <w:sz w:val="28"/>
          <w:szCs w:val="28"/>
          <w:lang w:eastAsia="en-US"/>
        </w:rPr>
        <w:t xml:space="preserve">, </w:t>
      </w:r>
      <w:hyperlink r:id="rId7" w:history="1">
        <w:r w:rsidR="000C710E" w:rsidRPr="006A267E">
          <w:rPr>
            <w:rStyle w:val="a4"/>
            <w:lang w:val="en-US"/>
          </w:rPr>
          <w:t>DIPetrova</w:t>
        </w:r>
        <w:r w:rsidR="000C710E" w:rsidRPr="006A267E">
          <w:rPr>
            <w:rStyle w:val="a4"/>
          </w:rPr>
          <w:t>@niitfa.ru</w:t>
        </w:r>
      </w:hyperlink>
    </w:p>
    <w:p w:rsidR="004743C0" w:rsidRPr="006A267E" w:rsidRDefault="004743C0" w:rsidP="001619CC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4743C0" w:rsidRPr="006A267E" w:rsidRDefault="004743C0" w:rsidP="001619CC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r w:rsidR="00A27CBF" w:rsidRPr="00A27CBF">
        <w:rPr>
          <w:rFonts w:ascii="Times New Roman" w:eastAsia="Times New Roman" w:hAnsi="Times New Roman"/>
          <w:sz w:val="28"/>
          <w:szCs w:val="28"/>
          <w:lang w:eastAsia="ru-RU"/>
        </w:rPr>
        <w:t>комплектующих промышленной автоматики для изготовления приборов НАР-12М</w:t>
      </w:r>
      <w:r w:rsidRPr="006A267E">
        <w:rPr>
          <w:rFonts w:ascii="Times New Roman" w:hAnsi="Times New Roman"/>
          <w:sz w:val="28"/>
          <w:szCs w:val="28"/>
        </w:rPr>
        <w:t>.</w:t>
      </w:r>
    </w:p>
    <w:p w:rsidR="004743C0" w:rsidRPr="006A267E" w:rsidRDefault="004743C0" w:rsidP="00161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A267E">
        <w:rPr>
          <w:sz w:val="28"/>
          <w:szCs w:val="28"/>
        </w:rPr>
        <w:t xml:space="preserve">Срок поставки: </w:t>
      </w:r>
      <w:r w:rsidR="00A27CBF">
        <w:rPr>
          <w:sz w:val="28"/>
          <w:szCs w:val="28"/>
        </w:rPr>
        <w:t>до 29</w:t>
      </w:r>
      <w:r w:rsidR="007C440F" w:rsidRPr="006A267E">
        <w:rPr>
          <w:sz w:val="28"/>
          <w:szCs w:val="28"/>
        </w:rPr>
        <w:t xml:space="preserve"> </w:t>
      </w:r>
      <w:r w:rsidR="00A27CBF">
        <w:rPr>
          <w:sz w:val="28"/>
          <w:szCs w:val="28"/>
        </w:rPr>
        <w:t>января</w:t>
      </w:r>
      <w:r w:rsidR="007C440F" w:rsidRPr="006A267E">
        <w:rPr>
          <w:sz w:val="28"/>
          <w:szCs w:val="28"/>
        </w:rPr>
        <w:t xml:space="preserve"> 201</w:t>
      </w:r>
      <w:r w:rsidR="00A27CBF">
        <w:rPr>
          <w:sz w:val="28"/>
          <w:szCs w:val="28"/>
        </w:rPr>
        <w:t>6</w:t>
      </w:r>
      <w:r w:rsidR="007C440F" w:rsidRPr="006A267E">
        <w:rPr>
          <w:sz w:val="28"/>
          <w:szCs w:val="28"/>
        </w:rPr>
        <w:t xml:space="preserve"> года</w:t>
      </w:r>
      <w:r w:rsidRPr="006A267E">
        <w:rPr>
          <w:sz w:val="28"/>
          <w:szCs w:val="28"/>
        </w:rPr>
        <w:t>.</w:t>
      </w:r>
    </w:p>
    <w:p w:rsidR="004743C0" w:rsidRPr="006A267E" w:rsidRDefault="004743C0" w:rsidP="00161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A267E">
        <w:rPr>
          <w:sz w:val="28"/>
          <w:szCs w:val="28"/>
        </w:rPr>
        <w:t>Место поставки: АО «НИИТФА» (115230, г. Москва, Варшавское шоссе, д.46).</w:t>
      </w:r>
    </w:p>
    <w:p w:rsidR="004743C0" w:rsidRPr="006A267E" w:rsidRDefault="004743C0" w:rsidP="00161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A267E">
        <w:rPr>
          <w:sz w:val="28"/>
          <w:szCs w:val="28"/>
        </w:rPr>
        <w:t>Состав и объем поставки:</w:t>
      </w:r>
      <w:r w:rsidRPr="006A267E">
        <w:t xml:space="preserve"> </w:t>
      </w:r>
      <w:r w:rsidRPr="006A267E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4743C0" w:rsidRPr="006A267E" w:rsidRDefault="004743C0" w:rsidP="001619C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A267E">
        <w:rPr>
          <w:sz w:val="28"/>
          <w:szCs w:val="28"/>
        </w:rPr>
        <w:t>Предложение частичного выполнения поставки не допускается.</w:t>
      </w:r>
    </w:p>
    <w:p w:rsidR="004743C0" w:rsidRPr="006A267E" w:rsidRDefault="004743C0" w:rsidP="001619CC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 xml:space="preserve">Условия оплаты: </w:t>
      </w:r>
      <w:r w:rsidR="009C0F9A" w:rsidRPr="006A267E">
        <w:rPr>
          <w:rFonts w:ascii="Times New Roman" w:hAnsi="Times New Roman"/>
          <w:sz w:val="28"/>
          <w:szCs w:val="28"/>
        </w:rPr>
        <w:t xml:space="preserve">Покупатель в течение 10 (десяти) банковских дней </w:t>
      </w:r>
      <w:proofErr w:type="gramStart"/>
      <w:r w:rsidR="009C0F9A" w:rsidRPr="006A267E">
        <w:rPr>
          <w:rFonts w:ascii="Times New Roman" w:hAnsi="Times New Roman"/>
          <w:sz w:val="28"/>
          <w:szCs w:val="28"/>
        </w:rPr>
        <w:t>с даты предоставления</w:t>
      </w:r>
      <w:proofErr w:type="gramEnd"/>
      <w:r w:rsidR="009C0F9A" w:rsidRPr="006A267E">
        <w:rPr>
          <w:rFonts w:ascii="Times New Roman" w:hAnsi="Times New Roman"/>
          <w:sz w:val="28"/>
          <w:szCs w:val="28"/>
        </w:rPr>
        <w:t xml:space="preserve"> Поставщиком счета на оплату производит выплату аванса в размере 30 % от цены Договора</w:t>
      </w:r>
      <w:r w:rsidR="001A190D">
        <w:rPr>
          <w:rFonts w:ascii="Times New Roman" w:hAnsi="Times New Roman"/>
          <w:sz w:val="28"/>
          <w:szCs w:val="28"/>
        </w:rPr>
        <w:t>.</w:t>
      </w:r>
      <w:r w:rsidR="009C0F9A" w:rsidRPr="006A267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C0F9A" w:rsidRPr="006A267E">
        <w:rPr>
          <w:rFonts w:ascii="Times New Roman" w:hAnsi="Times New Roman"/>
          <w:sz w:val="28"/>
          <w:szCs w:val="28"/>
        </w:rPr>
        <w:t>Окончательный расчет за поставленную по Договору продукцию производится Покупателем в течение 10 (десяти) банковских дней с момента подписания Сторонами Товарной накладной по форме ТОРГ-12 при условии надлежащего исполнения Поставщиком принятых на себя обязательств, включая предоставление Покупателю вместе с продукцией документов, перечисленных в пункте 3.5 Договора.</w:t>
      </w:r>
      <w:proofErr w:type="gramEnd"/>
    </w:p>
    <w:p w:rsidR="009C0F9A" w:rsidRPr="006A267E" w:rsidRDefault="006813EF" w:rsidP="00F74357">
      <w:pPr>
        <w:pStyle w:val="a6"/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267E">
        <w:rPr>
          <w:rFonts w:ascii="Times New Roman" w:hAnsi="Times New Roman"/>
          <w:b/>
          <w:i/>
          <w:sz w:val="28"/>
          <w:szCs w:val="28"/>
        </w:rPr>
        <w:t xml:space="preserve">Если в заявке участника запроса </w:t>
      </w:r>
      <w:r w:rsidR="00171B3C">
        <w:rPr>
          <w:rFonts w:ascii="Times New Roman" w:hAnsi="Times New Roman"/>
          <w:b/>
          <w:i/>
          <w:sz w:val="28"/>
          <w:szCs w:val="28"/>
        </w:rPr>
        <w:t>цен</w:t>
      </w:r>
      <w:r w:rsidRPr="006A267E">
        <w:rPr>
          <w:rFonts w:ascii="Times New Roman" w:hAnsi="Times New Roman"/>
          <w:b/>
          <w:i/>
          <w:sz w:val="28"/>
          <w:szCs w:val="28"/>
        </w:rPr>
        <w:t xml:space="preserve">  содержится отказ от аванса</w:t>
      </w:r>
      <w:r w:rsidRPr="006A267E">
        <w:rPr>
          <w:rFonts w:ascii="Times New Roman" w:hAnsi="Times New Roman"/>
          <w:sz w:val="28"/>
          <w:szCs w:val="28"/>
        </w:rPr>
        <w:t>,</w:t>
      </w:r>
      <w:r w:rsidRPr="006A267E">
        <w:rPr>
          <w:bCs/>
          <w:color w:val="000000"/>
        </w:rPr>
        <w:t xml:space="preserve"> </w:t>
      </w:r>
      <w:r w:rsidRPr="006A267E">
        <w:rPr>
          <w:rFonts w:ascii="Times New Roman" w:hAnsi="Times New Roman"/>
          <w:sz w:val="28"/>
          <w:szCs w:val="28"/>
        </w:rPr>
        <w:t>то з</w:t>
      </w:r>
      <w:r w:rsidR="009C0F9A" w:rsidRPr="006A267E">
        <w:rPr>
          <w:rFonts w:ascii="Times New Roman" w:hAnsi="Times New Roman"/>
          <w:sz w:val="28"/>
          <w:szCs w:val="28"/>
        </w:rPr>
        <w:t>а поставленную по Договору продукцию Покупатель в течение 10 (десяти) банковских дней с даты подписания Сторонами товарной накладной по форме ТОРГ – 12 производит оплату в размере 100 % от цены продукции на основании счета Поставщика при условии надлежащего исполнения им принятых на себя обязательств, включая предоставление Покупателю вместе с продукцией</w:t>
      </w:r>
      <w:proofErr w:type="gramEnd"/>
      <w:r w:rsidR="009C0F9A" w:rsidRPr="006A267E">
        <w:rPr>
          <w:rFonts w:ascii="Times New Roman" w:hAnsi="Times New Roman"/>
          <w:sz w:val="28"/>
          <w:szCs w:val="28"/>
        </w:rPr>
        <w:t xml:space="preserve"> документов, перечисленных в пункте 3.5 Договора.</w:t>
      </w:r>
    </w:p>
    <w:p w:rsidR="006813EF" w:rsidRPr="006A267E" w:rsidRDefault="006813EF" w:rsidP="006813EF">
      <w:pPr>
        <w:ind w:right="153" w:firstLine="709"/>
        <w:jc w:val="both"/>
      </w:pPr>
      <w:r w:rsidRPr="006A267E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  <w:r w:rsidRPr="006A267E">
        <w:t>.</w:t>
      </w:r>
    </w:p>
    <w:p w:rsidR="004743C0" w:rsidRPr="00563FFA" w:rsidRDefault="006813EF" w:rsidP="006813E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A267E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4743C0" w:rsidRPr="00363EF6" w:rsidRDefault="004743C0" w:rsidP="004F251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3EF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4F3EAA">
        <w:rPr>
          <w:rFonts w:ascii="Times New Roman" w:hAnsi="Times New Roman"/>
          <w:sz w:val="28"/>
          <w:szCs w:val="28"/>
        </w:rPr>
        <w:t>4 937 300,</w:t>
      </w:r>
      <w:r w:rsidR="009F6E6A">
        <w:rPr>
          <w:rFonts w:ascii="Times New Roman" w:hAnsi="Times New Roman"/>
          <w:sz w:val="28"/>
          <w:szCs w:val="28"/>
        </w:rPr>
        <w:t>66</w:t>
      </w:r>
      <w:r w:rsidR="00885CCB" w:rsidRPr="00363EF6">
        <w:rPr>
          <w:rFonts w:ascii="Times New Roman" w:hAnsi="Times New Roman"/>
          <w:sz w:val="28"/>
          <w:szCs w:val="28"/>
        </w:rPr>
        <w:t xml:space="preserve"> руб. (</w:t>
      </w:r>
      <w:r w:rsidR="004F3EAA">
        <w:rPr>
          <w:rFonts w:ascii="Times New Roman" w:hAnsi="Times New Roman"/>
          <w:sz w:val="28"/>
          <w:szCs w:val="28"/>
        </w:rPr>
        <w:t>Четыре миллиона девятьсот тридцать семь тысяч триста рублей</w:t>
      </w:r>
      <w:r w:rsidR="00885CCB" w:rsidRPr="00363EF6">
        <w:rPr>
          <w:rFonts w:ascii="Times New Roman" w:hAnsi="Times New Roman"/>
          <w:sz w:val="28"/>
          <w:szCs w:val="28"/>
        </w:rPr>
        <w:t xml:space="preserve"> </w:t>
      </w:r>
      <w:r w:rsidR="009F6E6A">
        <w:rPr>
          <w:rFonts w:ascii="Times New Roman" w:hAnsi="Times New Roman"/>
          <w:sz w:val="28"/>
          <w:szCs w:val="28"/>
        </w:rPr>
        <w:t>66</w:t>
      </w:r>
      <w:r w:rsidR="00885CCB" w:rsidRPr="00363EF6">
        <w:rPr>
          <w:rFonts w:ascii="Times New Roman" w:hAnsi="Times New Roman"/>
          <w:sz w:val="28"/>
          <w:szCs w:val="28"/>
        </w:rPr>
        <w:t xml:space="preserve"> копе</w:t>
      </w:r>
      <w:r w:rsidR="004F3EAA">
        <w:rPr>
          <w:rFonts w:ascii="Times New Roman" w:hAnsi="Times New Roman"/>
          <w:sz w:val="28"/>
          <w:szCs w:val="28"/>
        </w:rPr>
        <w:t>ек</w:t>
      </w:r>
      <w:r w:rsidR="00885CCB" w:rsidRPr="00363EF6">
        <w:rPr>
          <w:rFonts w:ascii="Times New Roman" w:hAnsi="Times New Roman"/>
          <w:sz w:val="28"/>
          <w:szCs w:val="28"/>
        </w:rPr>
        <w:t>)</w:t>
      </w:r>
      <w:r w:rsidRPr="00363EF6">
        <w:rPr>
          <w:rFonts w:ascii="Times New Roman" w:hAnsi="Times New Roman"/>
          <w:sz w:val="28"/>
          <w:szCs w:val="28"/>
        </w:rPr>
        <w:t>, включая НДС.</w:t>
      </w:r>
    </w:p>
    <w:p w:rsidR="004743C0" w:rsidRPr="00363EF6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363EF6">
        <w:rPr>
          <w:rFonts w:eastAsia="Calibri"/>
          <w:sz w:val="28"/>
          <w:szCs w:val="28"/>
          <w:lang w:eastAsia="en-US"/>
        </w:rPr>
        <w:lastRenderedPageBreak/>
        <w:t xml:space="preserve">В </w:t>
      </w:r>
      <w:proofErr w:type="gramStart"/>
      <w:r w:rsidRPr="00363EF6">
        <w:rPr>
          <w:rFonts w:eastAsia="Calibri"/>
          <w:sz w:val="28"/>
          <w:szCs w:val="28"/>
          <w:lang w:eastAsia="en-US"/>
        </w:rPr>
        <w:t>случае</w:t>
      </w:r>
      <w:proofErr w:type="gramEnd"/>
      <w:r w:rsidRPr="00363EF6">
        <w:rPr>
          <w:rFonts w:eastAsia="Calibri"/>
          <w:sz w:val="28"/>
          <w:szCs w:val="28"/>
          <w:lang w:eastAsia="en-US"/>
        </w:rPr>
        <w:t xml:space="preserve">, если заказчик применяет налоговый вычет НДС в соответствии со статьей 171 Налогового кодекса Российской Федерации в отношении всех работ: </w:t>
      </w:r>
      <w:r w:rsidR="004F3EAA">
        <w:rPr>
          <w:rFonts w:eastAsia="Calibri"/>
          <w:sz w:val="28"/>
          <w:szCs w:val="28"/>
          <w:lang w:eastAsia="en-US"/>
        </w:rPr>
        <w:t>4 184 153,</w:t>
      </w:r>
      <w:r w:rsidR="009F6E6A">
        <w:rPr>
          <w:rFonts w:eastAsia="Calibri"/>
          <w:sz w:val="28"/>
          <w:szCs w:val="28"/>
          <w:lang w:eastAsia="en-US"/>
        </w:rPr>
        <w:t>1</w:t>
      </w:r>
      <w:r w:rsidR="004F3EAA" w:rsidRPr="004F3EAA">
        <w:rPr>
          <w:rFonts w:eastAsia="Calibri"/>
          <w:sz w:val="28"/>
          <w:szCs w:val="28"/>
          <w:lang w:eastAsia="en-US"/>
        </w:rPr>
        <w:t>0</w:t>
      </w:r>
      <w:r w:rsidR="004F3EAA">
        <w:rPr>
          <w:rFonts w:eastAsia="Calibri"/>
          <w:sz w:val="28"/>
          <w:szCs w:val="28"/>
          <w:lang w:eastAsia="en-US"/>
        </w:rPr>
        <w:t xml:space="preserve"> </w:t>
      </w:r>
      <w:r w:rsidR="00885CCB" w:rsidRPr="00363EF6">
        <w:rPr>
          <w:rFonts w:eastAsia="Calibri"/>
          <w:sz w:val="28"/>
          <w:szCs w:val="28"/>
          <w:lang w:eastAsia="en-US"/>
        </w:rPr>
        <w:t>руб. (</w:t>
      </w:r>
      <w:r w:rsidR="004F3EAA">
        <w:rPr>
          <w:sz w:val="28"/>
          <w:szCs w:val="28"/>
        </w:rPr>
        <w:t>Четыре миллиона сто восемьдесят четыре</w:t>
      </w:r>
      <w:r w:rsidR="00885CCB" w:rsidRPr="00363EF6">
        <w:rPr>
          <w:rFonts w:eastAsia="Calibri"/>
          <w:sz w:val="28"/>
          <w:szCs w:val="28"/>
          <w:lang w:eastAsia="en-US"/>
        </w:rPr>
        <w:t xml:space="preserve"> тысяч</w:t>
      </w:r>
      <w:r w:rsidR="004F3EAA">
        <w:rPr>
          <w:rFonts w:eastAsia="Calibri"/>
          <w:sz w:val="28"/>
          <w:szCs w:val="28"/>
          <w:lang w:eastAsia="en-US"/>
        </w:rPr>
        <w:t>и</w:t>
      </w:r>
      <w:r w:rsidR="00885CCB" w:rsidRPr="00363EF6">
        <w:rPr>
          <w:rFonts w:eastAsia="Calibri"/>
          <w:sz w:val="28"/>
          <w:szCs w:val="28"/>
          <w:lang w:eastAsia="en-US"/>
        </w:rPr>
        <w:t xml:space="preserve"> </w:t>
      </w:r>
      <w:r w:rsidR="004F3EAA">
        <w:rPr>
          <w:rFonts w:eastAsia="Calibri"/>
          <w:sz w:val="28"/>
          <w:szCs w:val="28"/>
          <w:lang w:eastAsia="en-US"/>
        </w:rPr>
        <w:t>сто пятьдесят три</w:t>
      </w:r>
      <w:r w:rsidR="00885CCB" w:rsidRPr="00363EF6">
        <w:rPr>
          <w:rFonts w:eastAsia="Calibri"/>
          <w:sz w:val="28"/>
          <w:szCs w:val="28"/>
          <w:lang w:eastAsia="en-US"/>
        </w:rPr>
        <w:t xml:space="preserve"> рубл</w:t>
      </w:r>
      <w:r w:rsidR="004F3EAA">
        <w:rPr>
          <w:rFonts w:eastAsia="Calibri"/>
          <w:sz w:val="28"/>
          <w:szCs w:val="28"/>
          <w:lang w:eastAsia="en-US"/>
        </w:rPr>
        <w:t>я</w:t>
      </w:r>
      <w:r w:rsidR="00885CCB" w:rsidRPr="00363EF6">
        <w:rPr>
          <w:rFonts w:eastAsia="Calibri"/>
          <w:sz w:val="28"/>
          <w:szCs w:val="28"/>
          <w:lang w:eastAsia="en-US"/>
        </w:rPr>
        <w:t xml:space="preserve"> </w:t>
      </w:r>
      <w:r w:rsidR="009F6E6A">
        <w:rPr>
          <w:rFonts w:eastAsia="Calibri"/>
          <w:sz w:val="28"/>
          <w:szCs w:val="28"/>
          <w:lang w:eastAsia="en-US"/>
        </w:rPr>
        <w:t>1</w:t>
      </w:r>
      <w:r w:rsidR="004F3EAA">
        <w:rPr>
          <w:rFonts w:eastAsia="Calibri"/>
          <w:sz w:val="28"/>
          <w:szCs w:val="28"/>
          <w:lang w:eastAsia="en-US"/>
        </w:rPr>
        <w:t>0</w:t>
      </w:r>
      <w:r w:rsidR="00885CCB" w:rsidRPr="00363EF6">
        <w:rPr>
          <w:rFonts w:eastAsia="Calibri"/>
          <w:sz w:val="28"/>
          <w:szCs w:val="28"/>
          <w:lang w:eastAsia="en-US"/>
        </w:rPr>
        <w:t xml:space="preserve"> копе</w:t>
      </w:r>
      <w:r w:rsidR="004F3EAA">
        <w:rPr>
          <w:rFonts w:eastAsia="Calibri"/>
          <w:sz w:val="28"/>
          <w:szCs w:val="28"/>
          <w:lang w:eastAsia="en-US"/>
        </w:rPr>
        <w:t>ек</w:t>
      </w:r>
      <w:r w:rsidR="00885CCB" w:rsidRPr="00363EF6">
        <w:rPr>
          <w:rFonts w:eastAsia="Calibri"/>
          <w:sz w:val="28"/>
          <w:szCs w:val="28"/>
          <w:lang w:eastAsia="en-US"/>
        </w:rPr>
        <w:t>)</w:t>
      </w:r>
      <w:r w:rsidRPr="00363EF6">
        <w:rPr>
          <w:rFonts w:eastAsia="Calibri"/>
          <w:sz w:val="28"/>
          <w:szCs w:val="28"/>
          <w:lang w:eastAsia="en-US"/>
        </w:rPr>
        <w:t xml:space="preserve">, без учета НДС. </w:t>
      </w:r>
    </w:p>
    <w:p w:rsidR="004743C0" w:rsidRPr="00AB1682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363EF6">
        <w:rPr>
          <w:rFonts w:eastAsia="Calibri"/>
          <w:sz w:val="28"/>
          <w:szCs w:val="28"/>
          <w:lang w:eastAsia="en-US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6A267E" w:rsidRDefault="006A267E" w:rsidP="006A267E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6A267E">
        <w:rPr>
          <w:bCs/>
          <w:color w:val="000000"/>
          <w:sz w:val="28"/>
          <w:szCs w:val="28"/>
        </w:rPr>
        <w:t>Цена договора включает в себя все налоги, пошлины, сборы, вознаграждение Исполнителя, а также расходы,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4743C0" w:rsidRPr="00AB1682" w:rsidRDefault="004743C0" w:rsidP="004F251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Официальный язык закупки: русский.</w:t>
      </w:r>
    </w:p>
    <w:p w:rsidR="004743C0" w:rsidRPr="006A267E" w:rsidRDefault="004743C0" w:rsidP="004F251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закупки: </w:t>
      </w:r>
      <w:r w:rsidRPr="00AB1682">
        <w:rPr>
          <w:rFonts w:ascii="Times New Roman" w:hAnsi="Times New Roman"/>
          <w:sz w:val="28"/>
          <w:szCs w:val="28"/>
        </w:rPr>
        <w:t>российский рубль.</w:t>
      </w:r>
    </w:p>
    <w:p w:rsidR="004743C0" w:rsidRPr="006A267E" w:rsidRDefault="004743C0" w:rsidP="004F251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1682">
        <w:rPr>
          <w:rFonts w:ascii="Times New Roman" w:hAnsi="Times New Roman"/>
          <w:sz w:val="28"/>
          <w:szCs w:val="28"/>
        </w:rPr>
        <w:t>Обеспечение заявки на участие в закупке: не требуется.</w:t>
      </w:r>
    </w:p>
    <w:p w:rsidR="004743C0" w:rsidRPr="00563FFA" w:rsidRDefault="004743C0" w:rsidP="00F770B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>
        <w:rPr>
          <w:sz w:val="28"/>
          <w:szCs w:val="28"/>
        </w:rPr>
        <w:t>«Аукционный Конкурсный Дом» в сети «Интернет» по адресу:</w:t>
      </w:r>
      <w:r w:rsidRPr="00AB1682">
        <w:rPr>
          <w:sz w:val="28"/>
          <w:szCs w:val="28"/>
        </w:rPr>
        <w:t xml:space="preserve"> </w:t>
      </w:r>
      <w:hyperlink r:id="rId8" w:history="1">
        <w:r w:rsidRPr="00C66182">
          <w:rPr>
            <w:rStyle w:val="a4"/>
            <w:rFonts w:eastAsia="Calibri"/>
            <w:sz w:val="28"/>
            <w:szCs w:val="28"/>
            <w:lang w:eastAsia="en-US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C66182" w:rsidRPr="00C66182" w:rsidRDefault="00C66182" w:rsidP="00C661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6182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4743C0" w:rsidRPr="00563FFA" w:rsidRDefault="004743C0" w:rsidP="00C6618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4743C0" w:rsidRDefault="004743C0" w:rsidP="004743C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>
        <w:rPr>
          <w:sz w:val="28"/>
          <w:szCs w:val="28"/>
        </w:rPr>
        <w:t>Официальный</w:t>
      </w:r>
      <w:r>
        <w:rPr>
          <w:spacing w:val="-6"/>
          <w:sz w:val="28"/>
          <w:szCs w:val="28"/>
        </w:rPr>
        <w:t xml:space="preserve"> государственный сайт </w:t>
      </w:r>
      <w:r>
        <w:rPr>
          <w:sz w:val="28"/>
          <w:szCs w:val="28"/>
        </w:rPr>
        <w:t>(</w:t>
      </w:r>
      <w:hyperlink r:id="rId9" w:history="1">
        <w:r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  <w:bookmarkEnd w:id="4"/>
      <w:r>
        <w:rPr>
          <w:sz w:val="28"/>
          <w:szCs w:val="28"/>
        </w:rPr>
        <w:t xml:space="preserve"> </w:t>
      </w:r>
    </w:p>
    <w:p w:rsidR="004743C0" w:rsidRDefault="004743C0" w:rsidP="004743C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4743C0" w:rsidRDefault="004743C0" w:rsidP="004743C0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>
        <w:rPr>
          <w:rFonts w:ascii="Times New Roman" w:hAnsi="Times New Roman"/>
          <w:spacing w:val="-6"/>
          <w:sz w:val="28"/>
          <w:szCs w:val="28"/>
        </w:rPr>
        <w:t>);</w:t>
      </w:r>
    </w:p>
    <w:p w:rsidR="004743C0" w:rsidRPr="00563FFA" w:rsidRDefault="004743C0" w:rsidP="00C66182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jc w:val="both"/>
        <w:rPr>
          <w:b/>
          <w:i/>
        </w:rPr>
      </w:pPr>
      <w:r w:rsidRPr="00C66182">
        <w:rPr>
          <w:rFonts w:ascii="Times New Roman" w:hAnsi="Times New Roman"/>
          <w:sz w:val="28"/>
          <w:szCs w:val="28"/>
        </w:rPr>
        <w:t xml:space="preserve">ЭТП «Аукционный Конкурсный Дом» </w:t>
      </w:r>
      <w:hyperlink r:id="rId11" w:history="1">
        <w:r w:rsidRPr="00C66182">
          <w:rPr>
            <w:rStyle w:val="a4"/>
            <w:rFonts w:ascii="Times New Roman" w:hAnsi="Times New Roman"/>
            <w:sz w:val="28"/>
            <w:szCs w:val="28"/>
          </w:rPr>
          <w:t>http://www.a-k-d.ru/</w:t>
        </w:r>
      </w:hyperlink>
    </w:p>
    <w:p w:rsidR="004743C0" w:rsidRPr="00427267" w:rsidRDefault="004743C0" w:rsidP="004D583D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427267">
        <w:rPr>
          <w:rFonts w:ascii="Times New Roman" w:hAnsi="Times New Roman"/>
          <w:sz w:val="28"/>
          <w:szCs w:val="28"/>
        </w:rPr>
        <w:t>не допускается.</w:t>
      </w:r>
    </w:p>
    <w:p w:rsidR="004743C0" w:rsidRPr="00427267" w:rsidRDefault="004743C0" w:rsidP="004D583D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427267">
        <w:rPr>
          <w:rFonts w:ascii="Times New Roman" w:hAnsi="Times New Roman"/>
          <w:sz w:val="28"/>
          <w:szCs w:val="28"/>
        </w:rPr>
        <w:t>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427267">
        <w:rPr>
          <w:rFonts w:ascii="Times New Roman" w:hAnsi="Times New Roman"/>
          <w:sz w:val="28"/>
          <w:szCs w:val="28"/>
        </w:rPr>
        <w:t>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427267">
        <w:rPr>
          <w:rFonts w:ascii="Times New Roman" w:hAnsi="Times New Roman"/>
          <w:sz w:val="28"/>
          <w:szCs w:val="28"/>
        </w:rPr>
        <w:t>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427267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4743C0" w:rsidRPr="00BD6120" w:rsidRDefault="004743C0" w:rsidP="004D583D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4D583D">
        <w:rPr>
          <w:rFonts w:ascii="Times New Roman" w:hAnsi="Times New Roman"/>
          <w:sz w:val="28"/>
          <w:szCs w:val="28"/>
        </w:rPr>
        <w:t xml:space="preserve"> проведения процедуры переторжки: </w:t>
      </w:r>
      <w:r w:rsidR="00BD6120" w:rsidRPr="00BD6120">
        <w:rPr>
          <w:rFonts w:ascii="Times New Roman" w:hAnsi="Times New Roman"/>
          <w:sz w:val="28"/>
          <w:szCs w:val="28"/>
        </w:rPr>
        <w:t>отсутс</w:t>
      </w:r>
      <w:r w:rsidR="00BD6120">
        <w:rPr>
          <w:rFonts w:ascii="Times New Roman" w:hAnsi="Times New Roman"/>
          <w:sz w:val="28"/>
          <w:szCs w:val="28"/>
        </w:rPr>
        <w:t>т</w:t>
      </w:r>
      <w:r w:rsidR="00BD6120" w:rsidRPr="00BD6120">
        <w:rPr>
          <w:rFonts w:ascii="Times New Roman" w:hAnsi="Times New Roman"/>
          <w:sz w:val="28"/>
          <w:szCs w:val="28"/>
        </w:rPr>
        <w:t>вует</w:t>
      </w:r>
      <w:r w:rsidR="00BD6120">
        <w:rPr>
          <w:rFonts w:ascii="Times New Roman" w:hAnsi="Times New Roman"/>
          <w:sz w:val="28"/>
          <w:szCs w:val="28"/>
        </w:rPr>
        <w:t>.</w:t>
      </w:r>
    </w:p>
    <w:p w:rsidR="004743C0" w:rsidRPr="00F4364B" w:rsidRDefault="004743C0" w:rsidP="004D583D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D583D">
        <w:rPr>
          <w:rFonts w:ascii="Times New Roman" w:hAnsi="Times New Roman"/>
          <w:sz w:val="28"/>
          <w:szCs w:val="28"/>
        </w:rPr>
        <w:t>Срок</w:t>
      </w:r>
      <w:r w:rsidRPr="00F436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4364B">
        <w:rPr>
          <w:rFonts w:ascii="Times New Roman" w:hAnsi="Times New Roman"/>
          <w:sz w:val="28"/>
          <w:szCs w:val="28"/>
        </w:rPr>
        <w:t>окончания</w:t>
      </w:r>
      <w:r w:rsidRPr="00F4364B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</w:t>
      </w:r>
      <w:r w:rsidR="00D92729">
        <w:rPr>
          <w:rFonts w:ascii="Times New Roman" w:hAnsi="Times New Roman"/>
          <w:spacing w:val="-6"/>
          <w:sz w:val="28"/>
          <w:szCs w:val="28"/>
        </w:rPr>
        <w:t>ступа к поданным заявкам): 14</w:t>
      </w:r>
      <w:r w:rsidRPr="00F4364B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F4364B">
        <w:rPr>
          <w:rFonts w:ascii="Times New Roman" w:hAnsi="Times New Roman"/>
          <w:b/>
          <w:spacing w:val="-6"/>
          <w:sz w:val="28"/>
          <w:szCs w:val="28"/>
        </w:rPr>
        <w:t>«</w:t>
      </w:r>
      <w:r w:rsidR="00D876CC">
        <w:rPr>
          <w:rFonts w:ascii="Times New Roman" w:hAnsi="Times New Roman"/>
          <w:b/>
          <w:spacing w:val="-6"/>
          <w:sz w:val="28"/>
          <w:szCs w:val="28"/>
        </w:rPr>
        <w:t>02</w:t>
      </w:r>
      <w:r w:rsidRPr="00F4364B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D876CC">
        <w:rPr>
          <w:rFonts w:ascii="Times New Roman" w:hAnsi="Times New Roman"/>
          <w:b/>
          <w:spacing w:val="-6"/>
          <w:sz w:val="28"/>
          <w:szCs w:val="28"/>
        </w:rPr>
        <w:t>июня</w:t>
      </w:r>
      <w:r w:rsidRPr="00F4364B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  <w:r w:rsidRPr="00F4364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743C0" w:rsidRPr="00D92729" w:rsidRDefault="004743C0" w:rsidP="00D92729">
      <w:pPr>
        <w:pStyle w:val="a6"/>
        <w:tabs>
          <w:tab w:val="left" w:pos="1134"/>
          <w:tab w:val="left" w:pos="1985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D92729">
        <w:rPr>
          <w:rFonts w:ascii="Times New Roman" w:hAnsi="Times New Roman"/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4743C0" w:rsidRPr="00F4364B" w:rsidRDefault="004743C0" w:rsidP="004743C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F4364B">
        <w:rPr>
          <w:spacing w:val="-6"/>
          <w:sz w:val="28"/>
          <w:szCs w:val="28"/>
        </w:rPr>
        <w:t xml:space="preserve">119017, г. Москва Б. Ордынка, д.40,стр.1 </w:t>
      </w:r>
      <w:r w:rsidR="00D92729">
        <w:rPr>
          <w:b/>
          <w:spacing w:val="-6"/>
          <w:sz w:val="28"/>
          <w:szCs w:val="28"/>
        </w:rPr>
        <w:t>14</w:t>
      </w:r>
      <w:r w:rsidRPr="00F4364B">
        <w:rPr>
          <w:b/>
          <w:spacing w:val="-6"/>
          <w:sz w:val="28"/>
          <w:szCs w:val="28"/>
        </w:rPr>
        <w:t>-00 (время московское) «</w:t>
      </w:r>
      <w:r w:rsidR="00D876CC">
        <w:rPr>
          <w:b/>
          <w:spacing w:val="-6"/>
          <w:sz w:val="28"/>
          <w:szCs w:val="28"/>
        </w:rPr>
        <w:t>02</w:t>
      </w:r>
      <w:r w:rsidRPr="00F4364B">
        <w:rPr>
          <w:b/>
          <w:spacing w:val="-6"/>
          <w:sz w:val="28"/>
          <w:szCs w:val="28"/>
        </w:rPr>
        <w:t xml:space="preserve">» </w:t>
      </w:r>
      <w:r w:rsidR="00D876CC">
        <w:rPr>
          <w:b/>
          <w:spacing w:val="-6"/>
          <w:sz w:val="28"/>
          <w:szCs w:val="28"/>
        </w:rPr>
        <w:t>июня</w:t>
      </w:r>
      <w:r w:rsidRPr="00F4364B">
        <w:rPr>
          <w:b/>
          <w:spacing w:val="-6"/>
          <w:sz w:val="28"/>
          <w:szCs w:val="28"/>
        </w:rPr>
        <w:t xml:space="preserve"> 20</w:t>
      </w:r>
      <w:r w:rsidR="00D876CC">
        <w:rPr>
          <w:b/>
          <w:spacing w:val="-6"/>
          <w:sz w:val="28"/>
          <w:szCs w:val="28"/>
        </w:rPr>
        <w:t>15</w:t>
      </w:r>
      <w:r w:rsidRPr="00F4364B">
        <w:rPr>
          <w:b/>
          <w:spacing w:val="-6"/>
          <w:sz w:val="28"/>
          <w:szCs w:val="28"/>
        </w:rPr>
        <w:t xml:space="preserve"> года.</w:t>
      </w:r>
    </w:p>
    <w:p w:rsidR="004743C0" w:rsidRPr="00563FFA" w:rsidRDefault="004743C0" w:rsidP="00D92729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4743C0" w:rsidRPr="00F4364B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AF2063">
        <w:rPr>
          <w:spacing w:val="-6"/>
          <w:sz w:val="28"/>
          <w:szCs w:val="28"/>
        </w:rPr>
        <w:t xml:space="preserve">Отборочная стадия рассмотрения заявок на участие в закупке: </w:t>
      </w:r>
      <w:r>
        <w:rPr>
          <w:spacing w:val="-6"/>
          <w:sz w:val="28"/>
          <w:szCs w:val="28"/>
        </w:rPr>
        <w:t>119017, г. Москва Б. Ордынка, д.40,стр.1</w:t>
      </w:r>
      <w:r w:rsidRPr="00AF2063">
        <w:rPr>
          <w:spacing w:val="-6"/>
          <w:sz w:val="28"/>
          <w:szCs w:val="28"/>
        </w:rPr>
        <w:t xml:space="preserve">, </w:t>
      </w:r>
      <w:r w:rsidRPr="00F4364B">
        <w:rPr>
          <w:b/>
          <w:spacing w:val="-6"/>
          <w:sz w:val="28"/>
          <w:szCs w:val="28"/>
        </w:rPr>
        <w:t>не позднее «</w:t>
      </w:r>
      <w:r w:rsidR="00D876CC">
        <w:rPr>
          <w:b/>
          <w:spacing w:val="-6"/>
          <w:sz w:val="28"/>
          <w:szCs w:val="28"/>
        </w:rPr>
        <w:t>11</w:t>
      </w:r>
      <w:r w:rsidRPr="00F4364B">
        <w:rPr>
          <w:b/>
          <w:spacing w:val="-6"/>
          <w:sz w:val="28"/>
          <w:szCs w:val="28"/>
        </w:rPr>
        <w:t xml:space="preserve">» </w:t>
      </w:r>
      <w:r w:rsidR="00D876CC">
        <w:rPr>
          <w:b/>
          <w:spacing w:val="-6"/>
          <w:sz w:val="28"/>
          <w:szCs w:val="28"/>
        </w:rPr>
        <w:t>июня</w:t>
      </w:r>
      <w:r w:rsidRPr="00F4364B">
        <w:rPr>
          <w:b/>
          <w:spacing w:val="-6"/>
          <w:sz w:val="28"/>
          <w:szCs w:val="28"/>
        </w:rPr>
        <w:t xml:space="preserve"> 20</w:t>
      </w:r>
      <w:r w:rsidR="00D876CC">
        <w:rPr>
          <w:b/>
          <w:spacing w:val="-6"/>
          <w:sz w:val="28"/>
          <w:szCs w:val="28"/>
        </w:rPr>
        <w:t>15</w:t>
      </w:r>
      <w:r w:rsidRPr="00F4364B">
        <w:rPr>
          <w:b/>
          <w:spacing w:val="-6"/>
          <w:sz w:val="28"/>
          <w:szCs w:val="28"/>
        </w:rPr>
        <w:t xml:space="preserve"> г.;</w:t>
      </w:r>
    </w:p>
    <w:p w:rsidR="004743C0" w:rsidRPr="00F4364B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AF2063">
        <w:rPr>
          <w:spacing w:val="-6"/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>
        <w:rPr>
          <w:spacing w:val="-6"/>
          <w:sz w:val="28"/>
          <w:szCs w:val="28"/>
        </w:rPr>
        <w:t>119017, г. Москва Б. Ордынка, д.40,стр.1</w:t>
      </w:r>
      <w:r w:rsidRPr="00AF2063">
        <w:rPr>
          <w:spacing w:val="-6"/>
          <w:sz w:val="28"/>
          <w:szCs w:val="28"/>
        </w:rPr>
        <w:t xml:space="preserve">, не </w:t>
      </w:r>
      <w:r w:rsidRPr="00F4364B">
        <w:rPr>
          <w:b/>
          <w:spacing w:val="-6"/>
          <w:sz w:val="28"/>
          <w:szCs w:val="28"/>
        </w:rPr>
        <w:t>позднее «</w:t>
      </w:r>
      <w:r w:rsidR="00D876CC">
        <w:rPr>
          <w:b/>
          <w:spacing w:val="-6"/>
          <w:sz w:val="28"/>
          <w:szCs w:val="28"/>
        </w:rPr>
        <w:t>19</w:t>
      </w:r>
      <w:r w:rsidRPr="00F4364B">
        <w:rPr>
          <w:b/>
          <w:spacing w:val="-6"/>
          <w:sz w:val="28"/>
          <w:szCs w:val="28"/>
        </w:rPr>
        <w:t xml:space="preserve">» </w:t>
      </w:r>
      <w:r w:rsidR="00D876CC">
        <w:rPr>
          <w:b/>
          <w:spacing w:val="-6"/>
          <w:sz w:val="28"/>
          <w:szCs w:val="28"/>
        </w:rPr>
        <w:t>июня</w:t>
      </w:r>
      <w:r w:rsidRPr="00F4364B">
        <w:rPr>
          <w:b/>
          <w:spacing w:val="-6"/>
          <w:sz w:val="28"/>
          <w:szCs w:val="28"/>
        </w:rPr>
        <w:t xml:space="preserve"> 20</w:t>
      </w:r>
      <w:r w:rsidR="00D876CC">
        <w:rPr>
          <w:b/>
          <w:spacing w:val="-6"/>
          <w:sz w:val="28"/>
          <w:szCs w:val="28"/>
        </w:rPr>
        <w:t>15</w:t>
      </w:r>
      <w:r w:rsidRPr="00F4364B">
        <w:rPr>
          <w:b/>
          <w:spacing w:val="-6"/>
          <w:sz w:val="28"/>
          <w:szCs w:val="28"/>
        </w:rPr>
        <w:t xml:space="preserve"> г.</w:t>
      </w:r>
    </w:p>
    <w:p w:rsidR="00D92729" w:rsidRDefault="00D92729" w:rsidP="00D92729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D92729" w:rsidRDefault="00D92729" w:rsidP="00D9272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92729" w:rsidRDefault="00D92729" w:rsidP="00D92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92729" w:rsidRDefault="00D92729" w:rsidP="00D9272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3 (Трех)</w:t>
      </w:r>
      <w:r w:rsidRPr="00FC009D">
        <w:t xml:space="preserve"> </w:t>
      </w:r>
      <w:r w:rsidRPr="00AF2063">
        <w:rPr>
          <w:rFonts w:eastAsia="Calibri"/>
          <w:spacing w:val="-6"/>
          <w:sz w:val="28"/>
          <w:szCs w:val="28"/>
          <w:lang w:eastAsia="en-US"/>
        </w:rPr>
        <w:t>рабочих дней</w:t>
      </w:r>
      <w:r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AF2063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Pr="00F4364B">
        <w:rPr>
          <w:rFonts w:eastAsia="Calibri"/>
          <w:spacing w:val="-6"/>
          <w:sz w:val="28"/>
          <w:szCs w:val="28"/>
          <w:lang w:eastAsia="en-US"/>
        </w:rPr>
        <w:t>течение 10 (десяти) дней</w:t>
      </w:r>
      <w:r w:rsidRPr="00AF2063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743C0" w:rsidRDefault="004743C0" w:rsidP="0055063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50632">
        <w:rPr>
          <w:rFonts w:ascii="Times New Roman" w:hAnsi="Times New Roman"/>
          <w:spacing w:val="-6"/>
          <w:sz w:val="28"/>
          <w:szCs w:val="28"/>
        </w:rPr>
        <w:t xml:space="preserve">Обеспечение исполнения обязательств по договору: </w:t>
      </w:r>
    </w:p>
    <w:p w:rsidR="00584918" w:rsidRDefault="00584918" w:rsidP="00584918">
      <w:pPr>
        <w:pStyle w:val="a6"/>
        <w:numPr>
          <w:ilvl w:val="0"/>
          <w:numId w:val="6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84918">
        <w:rPr>
          <w:rFonts w:ascii="Times New Roman" w:hAnsi="Times New Roman"/>
          <w:spacing w:val="-6"/>
          <w:sz w:val="28"/>
          <w:szCs w:val="28"/>
        </w:rPr>
        <w:t>обеспечение возврата аванса на сумму не менее суммы авансовых платежей;</w:t>
      </w:r>
    </w:p>
    <w:p w:rsidR="00584918" w:rsidRDefault="00584918" w:rsidP="0058491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 xml:space="preserve">В </w:t>
      </w:r>
      <w:proofErr w:type="gramStart"/>
      <w:r w:rsidRPr="003651B9">
        <w:rPr>
          <w:rFonts w:eastAsia="Calibri"/>
          <w:spacing w:val="-6"/>
          <w:sz w:val="28"/>
          <w:szCs w:val="28"/>
          <w:lang w:eastAsia="en-US"/>
        </w:rPr>
        <w:t>случае</w:t>
      </w:r>
      <w:proofErr w:type="gramEnd"/>
      <w:r w:rsidRPr="003651B9">
        <w:rPr>
          <w:rFonts w:eastAsia="Calibri"/>
          <w:spacing w:val="-6"/>
          <w:sz w:val="28"/>
          <w:szCs w:val="28"/>
          <w:lang w:eastAsia="en-US"/>
        </w:rPr>
        <w:t xml:space="preserve">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584918" w:rsidRPr="00584918" w:rsidRDefault="00584918" w:rsidP="00584918">
      <w:pPr>
        <w:pStyle w:val="a6"/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84918" w:rsidRDefault="00584918" w:rsidP="00584918">
      <w:pPr>
        <w:pStyle w:val="a6"/>
        <w:numPr>
          <w:ilvl w:val="0"/>
          <w:numId w:val="6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 xml:space="preserve">, выданной банком, такое обеспечение предоставляется по </w:t>
      </w:r>
      <w:hyperlink w:anchor="_БАНКОВСКАЯ_ГАРАНТИЯ_ОБЕСПЕЧЕНИЯ_1" w:history="1">
        <w:r w:rsidRPr="00277451">
          <w:rPr>
            <w:rFonts w:ascii="Times New Roman" w:hAnsi="Times New Roman"/>
            <w:spacing w:val="-6"/>
            <w:sz w:val="28"/>
            <w:szCs w:val="28"/>
          </w:rPr>
          <w:t>Форме</w:t>
        </w:r>
      </w:hyperlink>
      <w:r w:rsidRPr="0027745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0848">
        <w:rPr>
          <w:rFonts w:ascii="Times New Roman" w:hAnsi="Times New Roman"/>
          <w:spacing w:val="-6"/>
          <w:sz w:val="28"/>
          <w:szCs w:val="28"/>
        </w:rPr>
        <w:t>3</w:t>
      </w:r>
      <w:r w:rsidRPr="00584918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согласно </w:t>
      </w:r>
      <w:r w:rsidR="00377D4A">
        <w:rPr>
          <w:rFonts w:ascii="Times New Roman" w:hAnsi="Times New Roman"/>
          <w:spacing w:val="-6"/>
          <w:sz w:val="28"/>
          <w:szCs w:val="28"/>
        </w:rPr>
        <w:t>под</w:t>
      </w:r>
      <w:r>
        <w:rPr>
          <w:rFonts w:ascii="Times New Roman" w:hAnsi="Times New Roman"/>
          <w:spacing w:val="-6"/>
          <w:sz w:val="28"/>
          <w:szCs w:val="28"/>
        </w:rPr>
        <w:t>разделу </w:t>
      </w:r>
      <w:r w:rsidR="004D305E">
        <w:rPr>
          <w:rFonts w:ascii="Times New Roman" w:hAnsi="Times New Roman"/>
          <w:spacing w:val="-6"/>
          <w:sz w:val="28"/>
          <w:szCs w:val="28"/>
        </w:rPr>
        <w:t>4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584918" w:rsidRPr="003651B9" w:rsidRDefault="00584918" w:rsidP="00584918">
      <w:pPr>
        <w:pStyle w:val="a6"/>
        <w:numPr>
          <w:ilvl w:val="0"/>
          <w:numId w:val="6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277451" w:rsidRPr="00277451" w:rsidRDefault="00584918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 xml:space="preserve">Получатель: </w:t>
      </w:r>
      <w:r w:rsidR="00277451" w:rsidRPr="00277451">
        <w:rPr>
          <w:rFonts w:eastAsia="Calibri"/>
          <w:spacing w:val="-6"/>
          <w:sz w:val="28"/>
          <w:szCs w:val="28"/>
          <w:lang w:eastAsia="en-US"/>
        </w:rPr>
        <w:t>АО «НИИТФА».</w:t>
      </w:r>
    </w:p>
    <w:p w:rsidR="00277451" w:rsidRPr="00277451" w:rsidRDefault="00584918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 xml:space="preserve">Банковские реквизиты: </w:t>
      </w:r>
      <w:r w:rsidR="00277451" w:rsidRPr="00277451">
        <w:rPr>
          <w:rFonts w:eastAsia="Calibri"/>
          <w:spacing w:val="-6"/>
          <w:sz w:val="28"/>
          <w:szCs w:val="28"/>
          <w:lang w:eastAsia="en-US"/>
        </w:rPr>
        <w:t>АО «НИИТФА».</w:t>
      </w:r>
    </w:p>
    <w:p w:rsidR="00277451" w:rsidRPr="00277451" w:rsidRDefault="00277451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77451">
        <w:rPr>
          <w:rFonts w:eastAsia="Calibri"/>
          <w:spacing w:val="-6"/>
          <w:sz w:val="28"/>
          <w:szCs w:val="28"/>
          <w:lang w:eastAsia="en-US"/>
        </w:rPr>
        <w:t>ИНН 7726606316, КПП 772601001.</w:t>
      </w:r>
    </w:p>
    <w:p w:rsidR="00277451" w:rsidRPr="00277451" w:rsidRDefault="00277451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spellStart"/>
      <w:proofErr w:type="gramStart"/>
      <w:r w:rsidRPr="00277451">
        <w:rPr>
          <w:rFonts w:eastAsia="Calibri"/>
          <w:spacing w:val="-6"/>
          <w:sz w:val="28"/>
          <w:szCs w:val="28"/>
          <w:lang w:eastAsia="en-US"/>
        </w:rPr>
        <w:t>р</w:t>
      </w:r>
      <w:proofErr w:type="spellEnd"/>
      <w:proofErr w:type="gramEnd"/>
      <w:r w:rsidRPr="00277451">
        <w:rPr>
          <w:rFonts w:eastAsia="Calibri"/>
          <w:spacing w:val="-6"/>
          <w:sz w:val="28"/>
          <w:szCs w:val="28"/>
          <w:lang w:eastAsia="en-US"/>
        </w:rPr>
        <w:t>/с 40702810738060051708</w:t>
      </w:r>
    </w:p>
    <w:p w:rsidR="00277451" w:rsidRPr="00277451" w:rsidRDefault="00277451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77451">
        <w:rPr>
          <w:rFonts w:eastAsia="Calibri"/>
          <w:spacing w:val="-6"/>
          <w:sz w:val="28"/>
          <w:szCs w:val="28"/>
          <w:lang w:eastAsia="en-US"/>
        </w:rPr>
        <w:t>Московский банк Сбербанка России (ОАО) г. Москва</w:t>
      </w:r>
    </w:p>
    <w:p w:rsidR="00277451" w:rsidRDefault="00277451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77451">
        <w:rPr>
          <w:rFonts w:eastAsia="Calibri"/>
          <w:spacing w:val="-6"/>
          <w:sz w:val="28"/>
          <w:szCs w:val="28"/>
          <w:lang w:eastAsia="en-US"/>
        </w:rPr>
        <w:t>к/с 30101810400000000225, БИК 044525225</w:t>
      </w:r>
    </w:p>
    <w:p w:rsidR="00277451" w:rsidRDefault="00277451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550632" w:rsidRDefault="00550632" w:rsidP="00277451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550632">
        <w:rPr>
          <w:rFonts w:eastAsia="Calibri"/>
          <w:spacing w:val="-6"/>
          <w:sz w:val="28"/>
          <w:szCs w:val="28"/>
          <w:lang w:eastAsia="en-US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550632">
        <w:rPr>
          <w:rFonts w:eastAsia="Calibri"/>
          <w:spacing w:val="-6"/>
          <w:sz w:val="28"/>
          <w:szCs w:val="28"/>
          <w:lang w:eastAsia="en-US"/>
        </w:rPr>
        <w:t>с даты заключения</w:t>
      </w:r>
      <w:proofErr w:type="gramEnd"/>
      <w:r w:rsidRPr="00550632">
        <w:rPr>
          <w:rFonts w:eastAsia="Calibri"/>
          <w:spacing w:val="-6"/>
          <w:sz w:val="28"/>
          <w:szCs w:val="28"/>
          <w:lang w:eastAsia="en-US"/>
        </w:rPr>
        <w:t xml:space="preserve"> договора.</w:t>
      </w:r>
    </w:p>
    <w:p w:rsidR="004743C0" w:rsidRPr="00550632" w:rsidRDefault="004743C0" w:rsidP="0055063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50632">
        <w:rPr>
          <w:rFonts w:ascii="Times New Roman" w:hAnsi="Times New Roman"/>
          <w:spacing w:val="-6"/>
          <w:sz w:val="28"/>
          <w:szCs w:val="28"/>
        </w:rPr>
        <w:t xml:space="preserve">Процедура запроса </w:t>
      </w:r>
      <w:r w:rsidR="00171B3C">
        <w:rPr>
          <w:rFonts w:ascii="Times New Roman" w:hAnsi="Times New Roman"/>
          <w:spacing w:val="-6"/>
          <w:sz w:val="28"/>
          <w:szCs w:val="28"/>
        </w:rPr>
        <w:t>цен</w:t>
      </w:r>
      <w:r w:rsidRPr="00550632">
        <w:rPr>
          <w:rFonts w:ascii="Times New Roman" w:hAnsi="Times New Roman"/>
          <w:spacing w:val="-6"/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4743C0" w:rsidRPr="00550632" w:rsidRDefault="004743C0" w:rsidP="0055063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50632">
        <w:rPr>
          <w:rFonts w:ascii="Times New Roman" w:hAnsi="Times New Roman"/>
          <w:spacing w:val="-6"/>
          <w:sz w:val="28"/>
          <w:szCs w:val="28"/>
        </w:rPr>
        <w:t xml:space="preserve">Отказ организатора закупки от проведения закупки по решению заказчика,  </w:t>
      </w:r>
    </w:p>
    <w:p w:rsidR="004743C0" w:rsidRPr="006D1CB0" w:rsidRDefault="004743C0" w:rsidP="00550632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D1CB0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743C0" w:rsidRPr="00563FFA" w:rsidRDefault="004743C0" w:rsidP="00F770B5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4743C0" w:rsidRPr="00563FFA" w:rsidRDefault="004743C0" w:rsidP="00F770B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6355C2" w:rsidRDefault="004743C0" w:rsidP="00F770B5">
      <w:r w:rsidRPr="00563FFA">
        <w:rPr>
          <w:sz w:val="28"/>
          <w:szCs w:val="28"/>
        </w:rPr>
        <w:t xml:space="preserve">Центральный арбитражный комитет (ЦАК) - </w:t>
      </w:r>
      <w:hyperlink r:id="rId12" w:history="1">
        <w:r w:rsidRPr="00563FFA">
          <w:rPr>
            <w:sz w:val="28"/>
            <w:szCs w:val="28"/>
          </w:rPr>
          <w:t>arbitration@rosatom.ru</w:t>
        </w:r>
      </w:hyperlink>
    </w:p>
    <w:sectPr w:rsidR="006355C2" w:rsidSect="00BB7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4EB" w:rsidRDefault="00F324EB" w:rsidP="004743C0">
      <w:r>
        <w:separator/>
      </w:r>
    </w:p>
  </w:endnote>
  <w:endnote w:type="continuationSeparator" w:id="0">
    <w:p w:rsidR="00F324EB" w:rsidRDefault="00F324EB" w:rsidP="00474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4EB" w:rsidRDefault="00F324EB" w:rsidP="004743C0">
      <w:r>
        <w:separator/>
      </w:r>
    </w:p>
  </w:footnote>
  <w:footnote w:type="continuationSeparator" w:id="0">
    <w:p w:rsidR="00F324EB" w:rsidRDefault="00F324EB" w:rsidP="004743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B3F42"/>
    <w:multiLevelType w:val="hybridMultilevel"/>
    <w:tmpl w:val="464883E2"/>
    <w:lvl w:ilvl="0" w:tplc="F98AE2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464883E2"/>
    <w:lvl w:ilvl="0" w:tplc="F98AE2FA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2F38E454"/>
    <w:lvl w:ilvl="0" w:tplc="1D5EF6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3C0"/>
    <w:rsid w:val="00090848"/>
    <w:rsid w:val="000C5DDD"/>
    <w:rsid w:val="000C710E"/>
    <w:rsid w:val="00154EBF"/>
    <w:rsid w:val="001619CC"/>
    <w:rsid w:val="00171B3C"/>
    <w:rsid w:val="001A190D"/>
    <w:rsid w:val="002451FF"/>
    <w:rsid w:val="00277451"/>
    <w:rsid w:val="002F77A1"/>
    <w:rsid w:val="00363EF6"/>
    <w:rsid w:val="00377D4A"/>
    <w:rsid w:val="003C0D9F"/>
    <w:rsid w:val="003C0DE3"/>
    <w:rsid w:val="004743C0"/>
    <w:rsid w:val="004D305E"/>
    <w:rsid w:val="004D583D"/>
    <w:rsid w:val="004F2512"/>
    <w:rsid w:val="004F3EAA"/>
    <w:rsid w:val="004F4378"/>
    <w:rsid w:val="005458CE"/>
    <w:rsid w:val="00550632"/>
    <w:rsid w:val="00584918"/>
    <w:rsid w:val="005E5EBC"/>
    <w:rsid w:val="00624F5F"/>
    <w:rsid w:val="006355C2"/>
    <w:rsid w:val="00664968"/>
    <w:rsid w:val="006813EF"/>
    <w:rsid w:val="006A267E"/>
    <w:rsid w:val="007011B2"/>
    <w:rsid w:val="007A1320"/>
    <w:rsid w:val="007C440F"/>
    <w:rsid w:val="007D5674"/>
    <w:rsid w:val="007F557A"/>
    <w:rsid w:val="00842E9D"/>
    <w:rsid w:val="00851229"/>
    <w:rsid w:val="00885CCB"/>
    <w:rsid w:val="008D2CA2"/>
    <w:rsid w:val="00963019"/>
    <w:rsid w:val="00977E89"/>
    <w:rsid w:val="009848F5"/>
    <w:rsid w:val="009A0EEF"/>
    <w:rsid w:val="009C0F9A"/>
    <w:rsid w:val="009F6E6A"/>
    <w:rsid w:val="00A27CBF"/>
    <w:rsid w:val="00BB7228"/>
    <w:rsid w:val="00BD6120"/>
    <w:rsid w:val="00C66182"/>
    <w:rsid w:val="00C67C0C"/>
    <w:rsid w:val="00D111C1"/>
    <w:rsid w:val="00D876CC"/>
    <w:rsid w:val="00D92729"/>
    <w:rsid w:val="00DB641E"/>
    <w:rsid w:val="00DF5653"/>
    <w:rsid w:val="00EC01B6"/>
    <w:rsid w:val="00F324EB"/>
    <w:rsid w:val="00F74357"/>
    <w:rsid w:val="00F770B5"/>
    <w:rsid w:val="00F86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paragraph" w:styleId="21">
    <w:name w:val="Body Text Indent 2"/>
    <w:basedOn w:val="a0"/>
    <w:link w:val="22"/>
    <w:rsid w:val="00550632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55063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IPetrova@niitfa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5</Pages>
  <Words>1633</Words>
  <Characters>9312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Панюкова Ксения Анатольевна</dc:creator>
  <cp:lastModifiedBy>GolubokDS</cp:lastModifiedBy>
  <cp:revision>48</cp:revision>
  <dcterms:created xsi:type="dcterms:W3CDTF">2015-05-06T10:55:00Z</dcterms:created>
  <dcterms:modified xsi:type="dcterms:W3CDTF">2015-05-27T12:42:00Z</dcterms:modified>
</cp:coreProperties>
</file>