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C2C8F"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2B5E4C" w:rsidRDefault="00C266BA" w:rsidP="00C266BA">
      <w:pPr>
        <w:ind w:left="5279"/>
        <w:jc w:val="right"/>
        <w:rPr>
          <w:rFonts w:ascii="Times New Roman" w:hAnsi="Times New Roman" w:cs="Times New Roman"/>
          <w:sz w:val="24"/>
          <w:szCs w:val="24"/>
        </w:rPr>
      </w:pPr>
      <w:r w:rsidRPr="002B5E4C">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2B5E4C">
        <w:rPr>
          <w:rFonts w:ascii="Times New Roman" w:hAnsi="Times New Roman" w:cs="Times New Roman"/>
          <w:sz w:val="24"/>
          <w:szCs w:val="24"/>
        </w:rPr>
        <w:t>«05</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2B5E4C">
        <w:rPr>
          <w:b/>
          <w:color w:val="000000"/>
          <w:sz w:val="32"/>
          <w:szCs w:val="32"/>
        </w:rPr>
        <w:t xml:space="preserve">а на поставку </w:t>
      </w:r>
      <w:r w:rsidR="002B5E4C">
        <w:rPr>
          <w:b/>
          <w:color w:val="000000"/>
          <w:sz w:val="32"/>
          <w:szCs w:val="32"/>
        </w:rPr>
        <w:t>запасных частей</w:t>
      </w:r>
      <w:r w:rsidR="002B5E4C" w:rsidRPr="007F5EB8">
        <w:rPr>
          <w:b/>
          <w:color w:val="000000"/>
          <w:sz w:val="32"/>
          <w:szCs w:val="32"/>
        </w:rPr>
        <w:t xml:space="preserve"> для авто</w:t>
      </w:r>
      <w:r w:rsidR="002B5E4C">
        <w:rPr>
          <w:b/>
          <w:color w:val="000000"/>
          <w:sz w:val="32"/>
          <w:szCs w:val="32"/>
        </w:rPr>
        <w:t>машин марки "ВАЗ", "УАЗ", "ГАЗ"</w:t>
      </w:r>
      <w:r w:rsidR="004318CD">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2B5E4C">
        <w:rPr>
          <w:b/>
          <w:color w:val="000000"/>
          <w:sz w:val="32"/>
          <w:szCs w:val="32"/>
        </w:rPr>
        <w:t>«</w:t>
      </w:r>
      <w:proofErr w:type="spellStart"/>
      <w:r w:rsidR="002B5E4C">
        <w:rPr>
          <w:b/>
          <w:color w:val="000000"/>
          <w:sz w:val="32"/>
          <w:szCs w:val="32"/>
        </w:rPr>
        <w:t>Пензаэнергосбыт</w:t>
      </w:r>
      <w:proofErr w:type="spellEnd"/>
      <w:r w:rsidR="002B5E4C">
        <w:rPr>
          <w:b/>
          <w:color w:val="000000"/>
          <w:sz w:val="32"/>
          <w:szCs w:val="32"/>
        </w:rPr>
        <w:t>» в 2 квартале</w:t>
      </w:r>
      <w:bookmarkStart w:id="0" w:name="_GoBack"/>
      <w:bookmarkEnd w:id="0"/>
      <w:r w:rsidRPr="00A10BA5">
        <w:rPr>
          <w:b/>
          <w:color w:val="000000"/>
          <w:sz w:val="32"/>
          <w:szCs w:val="32"/>
        </w:rPr>
        <w:t xml:space="preserve"> 2012 года</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2B5E4C">
        <w:rPr>
          <w:rFonts w:ascii="Times New Roman" w:hAnsi="Times New Roman" w:cs="Times New Roman"/>
          <w:sz w:val="24"/>
          <w:szCs w:val="24"/>
          <w:lang w:eastAsia="ru-RU"/>
        </w:rPr>
        <w:t>«05</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w:t>
      </w:r>
      <w:r w:rsidR="00D22EBA">
        <w:rPr>
          <w:sz w:val="24"/>
          <w:szCs w:val="24"/>
        </w:rPr>
        <w:t> </w:t>
      </w:r>
      <w:r w:rsidR="00325CBD" w:rsidRPr="00A10BA5">
        <w:rPr>
          <w:rFonts w:ascii="Times New Roman" w:eastAsia="Times New Roman" w:hAnsi="Times New Roman" w:cs="Times New Roman"/>
          <w:bCs/>
          <w:color w:val="000000"/>
          <w:sz w:val="24"/>
          <w:szCs w:val="24"/>
        </w:rPr>
        <w:t>«</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w:t>
      </w:r>
      <w:r w:rsidR="00D22EBA">
        <w:rPr>
          <w:sz w:val="24"/>
          <w:szCs w:val="24"/>
        </w:rPr>
        <w:t>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5D21A3" w:rsidRDefault="00AC6E83" w:rsidP="00A10BA5">
      <w:pPr>
        <w:pStyle w:val="af0"/>
        <w:tabs>
          <w:tab w:val="clear" w:pos="1701"/>
        </w:tabs>
        <w:spacing w:before="0" w:line="240" w:lineRule="auto"/>
        <w:ind w:left="0" w:firstLine="0"/>
        <w:rPr>
          <w:bCs/>
          <w:color w:val="000000"/>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E2590A">
        <w:rPr>
          <w:rStyle w:val="af"/>
        </w:rPr>
        <w:t xml:space="preserve"> </w:t>
      </w:r>
      <w:r w:rsidR="005D21A3" w:rsidRPr="005D21A3">
        <w:rPr>
          <w:bCs/>
          <w:color w:val="000000"/>
          <w:sz w:val="24"/>
          <w:szCs w:val="24"/>
        </w:rPr>
        <w:t>оборудования для проведения энергетического обследования</w:t>
      </w:r>
      <w:r w:rsidR="00E2590A" w:rsidRPr="005D21A3">
        <w:rPr>
          <w:bCs/>
          <w:color w:val="000000"/>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D22EBA" w:rsidRPr="005D21A3" w:rsidRDefault="00082F02" w:rsidP="00D22EB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D22EBA">
        <w:rPr>
          <w:rFonts w:ascii="Times New Roman" w:eastAsia="Times New Roman" w:hAnsi="Times New Roman" w:cs="Times New Roman"/>
          <w:bCs/>
          <w:color w:val="000000"/>
          <w:sz w:val="24"/>
          <w:szCs w:val="24"/>
        </w:rPr>
        <w:t>157</w:t>
      </w:r>
      <w:r w:rsidR="00D22EBA">
        <w:rPr>
          <w:sz w:val="24"/>
          <w:szCs w:val="24"/>
        </w:rPr>
        <w:t> </w:t>
      </w:r>
      <w:r w:rsidR="00D22EBA">
        <w:rPr>
          <w:rFonts w:ascii="Times New Roman" w:eastAsia="Times New Roman" w:hAnsi="Times New Roman" w:cs="Times New Roman"/>
          <w:bCs/>
          <w:color w:val="000000"/>
          <w:sz w:val="24"/>
          <w:szCs w:val="24"/>
        </w:rPr>
        <w:t>235</w:t>
      </w:r>
      <w:r w:rsidR="00D22EBA" w:rsidRPr="004254FD">
        <w:rPr>
          <w:rFonts w:ascii="Times New Roman" w:eastAsia="Times New Roman" w:hAnsi="Times New Roman" w:cs="Times New Roman"/>
          <w:bCs/>
          <w:color w:val="000000"/>
          <w:sz w:val="24"/>
          <w:szCs w:val="24"/>
        </w:rPr>
        <w:t xml:space="preserve"> (Сто пятьдесят семь тыс</w:t>
      </w:r>
      <w:r w:rsidR="00D22EBA">
        <w:rPr>
          <w:rFonts w:ascii="Times New Roman" w:eastAsia="Times New Roman" w:hAnsi="Times New Roman" w:cs="Times New Roman"/>
          <w:bCs/>
          <w:color w:val="000000"/>
          <w:sz w:val="24"/>
          <w:szCs w:val="24"/>
        </w:rPr>
        <w:t>яч двести тридцать пять) рублей 00 коп.</w:t>
      </w:r>
      <w:r w:rsidR="00D22EBA" w:rsidRPr="005D21A3">
        <w:rPr>
          <w:rFonts w:ascii="Times New Roman" w:eastAsia="Times New Roman" w:hAnsi="Times New Roman" w:cs="Times New Roman"/>
          <w:bCs/>
          <w:color w:val="000000"/>
          <w:sz w:val="24"/>
          <w:szCs w:val="24"/>
        </w:rPr>
        <w:t>, с учетом НДС.</w:t>
      </w: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Pr="00D22EBA" w:rsidRDefault="00082F02" w:rsidP="00FE0BDB">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 Гагарина, 11 б</w:t>
      </w:r>
      <w:r w:rsidR="00FE0BDB" w:rsidRPr="00A10BA5">
        <w:rPr>
          <w:rFonts w:ascii="Times New Roman" w:eastAsia="Times New Roman" w:hAnsi="Times New Roman" w:cs="Times New Roman"/>
          <w:bCs/>
          <w:color w:val="000000"/>
          <w:sz w:val="24"/>
          <w:szCs w:val="24"/>
        </w:rPr>
        <w:t xml:space="preserve"> </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501CB5" w:rsidRPr="00D22EBA" w:rsidRDefault="00501CB5"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D22EBA" w:rsidRPr="00D22EBA">
        <w:rPr>
          <w:rFonts w:ascii="Times New Roman" w:eastAsia="Times New Roman" w:hAnsi="Times New Roman" w:cs="Times New Roman"/>
          <w:bCs/>
          <w:sz w:val="24"/>
          <w:szCs w:val="24"/>
        </w:rPr>
        <w:t>в течение 10 (десяти) рабочих дней после заключения договора.</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D22EBA">
        <w:rPr>
          <w:rFonts w:ascii="Times New Roman" w:eastAsia="Times New Roman" w:hAnsi="Times New Roman" w:cs="Times New Roman"/>
          <w:bCs/>
          <w:color w:val="000000"/>
          <w:sz w:val="24"/>
          <w:szCs w:val="24"/>
        </w:rPr>
        <w:t>нет.</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D22EBA">
        <w:rPr>
          <w:rFonts w:ascii="Times New Roman" w:eastAsia="Times New Roman" w:hAnsi="Times New Roman" w:cs="Times New Roman"/>
          <w:bCs/>
          <w:color w:val="000000"/>
          <w:sz w:val="24"/>
          <w:szCs w:val="24"/>
        </w:rPr>
        <w:t>нет.</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D22EBA">
        <w:rPr>
          <w:bCs/>
          <w:color w:val="000000"/>
          <w:sz w:val="24"/>
          <w:szCs w:val="24"/>
        </w:rPr>
        <w:t xml:space="preserve">расчет </w:t>
      </w:r>
      <w:r w:rsidR="00D22EBA" w:rsidRPr="00680A0F">
        <w:rPr>
          <w:color w:val="000000"/>
          <w:spacing w:val="2"/>
          <w:sz w:val="24"/>
          <w:szCs w:val="24"/>
        </w:rPr>
        <w:t xml:space="preserve">за поставляемую продукцию осуществляется денежным платежом в течение 10-ти </w:t>
      </w:r>
      <w:r w:rsidR="00D22EBA" w:rsidRPr="00680A0F">
        <w:rPr>
          <w:color w:val="000000"/>
          <w:spacing w:val="5"/>
          <w:sz w:val="24"/>
          <w:szCs w:val="24"/>
        </w:rPr>
        <w:t>банковских дней с момента получения Покупателем продукции и предоставления счетов-фактур</w:t>
      </w:r>
      <w:r w:rsidR="002378C5" w:rsidRPr="004B6E2D">
        <w:rPr>
          <w:sz w:val="22"/>
          <w:szCs w:val="22"/>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D22EBA">
        <w:rPr>
          <w:rFonts w:ascii="Times New Roman" w:eastAsia="Times New Roman" w:hAnsi="Times New Roman" w:cs="Times New Roman"/>
          <w:bCs/>
          <w:sz w:val="24"/>
          <w:szCs w:val="24"/>
        </w:rPr>
        <w:t>«05</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2378C5">
        <w:rPr>
          <w:rFonts w:ascii="Times New Roman" w:eastAsia="Times New Roman" w:hAnsi="Times New Roman" w:cs="Times New Roman"/>
          <w:bCs/>
          <w:color w:val="000000"/>
          <w:sz w:val="24"/>
          <w:szCs w:val="24"/>
        </w:rPr>
        <w:t xml:space="preserve">в 12 час. 00 мин. </w:t>
      </w:r>
      <w:r w:rsidR="009E02FA">
        <w:rPr>
          <w:rFonts w:ascii="Times New Roman" w:eastAsia="Times New Roman" w:hAnsi="Times New Roman" w:cs="Times New Roman"/>
          <w:bCs/>
          <w:sz w:val="24"/>
          <w:szCs w:val="24"/>
        </w:rPr>
        <w:t>«11</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9E02FA">
        <w:rPr>
          <w:rFonts w:ascii="Times New Roman" w:eastAsia="Times New Roman" w:hAnsi="Times New Roman" w:cs="Times New Roman"/>
          <w:bCs/>
          <w:sz w:val="24"/>
          <w:szCs w:val="24"/>
        </w:rPr>
        <w:t>«12</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9E02FA">
        <w:rPr>
          <w:rFonts w:ascii="Times New Roman" w:eastAsia="Times New Roman" w:hAnsi="Times New Roman" w:cs="Times New Roman"/>
          <w:bCs/>
          <w:sz w:val="24"/>
          <w:szCs w:val="24"/>
        </w:rPr>
        <w:t>12</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w:t>
            </w:r>
            <w:r w:rsidR="00D22EBA">
              <w:rPr>
                <w:sz w:val="24"/>
                <w:szCs w:val="24"/>
              </w:rPr>
              <w:t> </w:t>
            </w:r>
            <w:r w:rsidR="0066647E" w:rsidRPr="00A10BA5">
              <w:rPr>
                <w:rStyle w:val="af"/>
                <w:rFonts w:eastAsia="Calibri"/>
              </w:rPr>
              <w:t>«</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w:t>
            </w:r>
            <w:r w:rsidR="00D22EBA">
              <w:rPr>
                <w:sz w:val="24"/>
                <w:szCs w:val="24"/>
              </w:rPr>
              <w:t> </w:t>
            </w:r>
            <w:r w:rsidR="00597041" w:rsidRPr="00A10BA5">
              <w:rPr>
                <w:rFonts w:ascii="Times New Roman" w:hAnsi="Times New Roman"/>
                <w:sz w:val="24"/>
                <w:szCs w:val="24"/>
              </w:rPr>
              <w:t>«</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Pr="00E2590A">
                <w:rPr>
                  <w:rFonts w:ascii="Times New Roman" w:hAnsi="Times New Roman"/>
                </w:rPr>
                <w:t>mikhaleva.d.i@global-logistics.ru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2378C5">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r w:rsidR="00D22EBA" w:rsidRPr="00041166">
              <w:rPr>
                <w:rStyle w:val="af"/>
              </w:rPr>
              <w:t>запасных частей для автомашин марки "ВАЗ", "УАЗ", "ГАЗ"</w:t>
            </w:r>
            <w:r w:rsidR="002378C5">
              <w:rPr>
                <w:bCs/>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22EBA" w:rsidRPr="008F52B5" w:rsidRDefault="00D22EBA" w:rsidP="00D22EBA">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157</w:t>
            </w:r>
            <w:r>
              <w:rPr>
                <w:sz w:val="24"/>
                <w:szCs w:val="24"/>
              </w:rPr>
              <w:t> </w:t>
            </w:r>
            <w:r>
              <w:rPr>
                <w:rFonts w:ascii="Times New Roman" w:eastAsia="Times New Roman" w:hAnsi="Times New Roman" w:cs="Times New Roman"/>
                <w:bCs/>
                <w:color w:val="000000"/>
                <w:sz w:val="24"/>
                <w:szCs w:val="24"/>
              </w:rPr>
              <w:t>235</w:t>
            </w:r>
            <w:r w:rsidRPr="004254FD">
              <w:rPr>
                <w:rFonts w:ascii="Times New Roman" w:eastAsia="Times New Roman" w:hAnsi="Times New Roman" w:cs="Times New Roman"/>
                <w:bCs/>
                <w:color w:val="000000"/>
                <w:sz w:val="24"/>
                <w:szCs w:val="24"/>
              </w:rPr>
              <w:t xml:space="preserve"> (Сто пятьдесят семь тыс</w:t>
            </w:r>
            <w:r>
              <w:rPr>
                <w:rFonts w:ascii="Times New Roman" w:eastAsia="Times New Roman" w:hAnsi="Times New Roman" w:cs="Times New Roman"/>
                <w:bCs/>
                <w:color w:val="000000"/>
                <w:sz w:val="24"/>
                <w:szCs w:val="24"/>
              </w:rPr>
              <w:t>яч двести тридцать пять) рублей 00 коп</w:t>
            </w:r>
            <w:r w:rsidRPr="005D21A3">
              <w:rPr>
                <w:rFonts w:ascii="Times New Roman" w:eastAsia="Times New Roman" w:hAnsi="Times New Roman" w:cs="Times New Roman"/>
                <w:bCs/>
                <w:color w:val="000000"/>
                <w:sz w:val="24"/>
                <w:szCs w:val="24"/>
              </w:rPr>
              <w:t>, с учетом НДС</w:t>
            </w:r>
            <w:r w:rsidRPr="008F52B5">
              <w:rPr>
                <w:rFonts w:ascii="Times New Roman" w:eastAsia="Times New Roman" w:hAnsi="Times New Roman" w:cs="Times New Roman"/>
                <w:bCs/>
                <w:color w:val="000000"/>
                <w:sz w:val="24"/>
                <w:szCs w:val="24"/>
              </w:rPr>
              <w:t>.</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Pr="00A10BA5">
              <w:rPr>
                <w:rStyle w:val="af"/>
                <w:rFonts w:eastAsiaTheme="minorHAnsi"/>
              </w:rPr>
              <w:t>. Пенза, ул. Гагарина, 11 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587BFD" w:rsidP="00AC34C3">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sz w:val="24"/>
                <w:szCs w:val="24"/>
              </w:rPr>
              <w:t>В</w:t>
            </w:r>
            <w:r w:rsidRPr="00D22EBA">
              <w:rPr>
                <w:rFonts w:ascii="Times New Roman" w:eastAsia="Times New Roman" w:hAnsi="Times New Roman" w:cs="Times New Roman"/>
                <w:bCs/>
                <w:sz w:val="24"/>
                <w:szCs w:val="24"/>
              </w:rPr>
              <w:t xml:space="preserve"> течение 10 (десяти) рабочих дней после заключения договора.</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587BFD" w:rsidP="00B21B77">
            <w:pPr>
              <w:tabs>
                <w:tab w:val="left" w:pos="2592"/>
              </w:tabs>
              <w:spacing w:after="0" w:line="240" w:lineRule="auto"/>
              <w:ind w:right="164"/>
              <w:jc w:val="both"/>
              <w:rPr>
                <w:color w:val="000000"/>
                <w:sz w:val="24"/>
                <w:szCs w:val="24"/>
              </w:rPr>
            </w:pPr>
            <w:r>
              <w:rPr>
                <w:rFonts w:ascii="Times New Roman" w:hAnsi="Times New Roman" w:cs="Times New Roman"/>
                <w:color w:val="000000"/>
                <w:sz w:val="24"/>
                <w:szCs w:val="24"/>
              </w:rPr>
              <w:t>Р</w:t>
            </w:r>
            <w:r w:rsidRPr="00587BFD">
              <w:rPr>
                <w:rFonts w:ascii="Times New Roman" w:hAnsi="Times New Roman" w:cs="Times New Roman"/>
                <w:color w:val="000000"/>
                <w:sz w:val="24"/>
                <w:szCs w:val="24"/>
              </w:rPr>
              <w:t>асчет за поставляемую продукцию осуществляется денежным платежом в течение 10-ти банковских дней с момента получения Покупателем продукции и предоставления счетов-фактур.</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w:t>
            </w:r>
            <w:r w:rsidRPr="00A10BA5">
              <w:rPr>
                <w:rFonts w:ascii="Times New Roman" w:hAnsi="Times New Roman" w:cs="Times New Roman"/>
                <w:sz w:val="24"/>
                <w:szCs w:val="24"/>
              </w:rPr>
              <w:lastRenderedPageBreak/>
              <w:t>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w:t>
            </w:r>
            <w:r w:rsidRPr="00A10BA5">
              <w:rPr>
                <w:rFonts w:ascii="Times New Roman" w:hAnsi="Times New Roman" w:cs="Times New Roman"/>
                <w:color w:val="000000"/>
                <w:sz w:val="24"/>
                <w:szCs w:val="24"/>
              </w:rPr>
              <w:lastRenderedPageBreak/>
              <w:t xml:space="preserve">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w:t>
            </w:r>
            <w:r w:rsidRPr="00A10BA5">
              <w:rPr>
                <w:rFonts w:ascii="Times New Roman" w:hAnsi="Times New Roman" w:cs="Times New Roman"/>
                <w:color w:val="000000"/>
                <w:sz w:val="24"/>
                <w:szCs w:val="24"/>
              </w:rPr>
              <w:lastRenderedPageBreak/>
              <w:t>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2471AD" w:rsidRDefault="00B10861" w:rsidP="00B10861">
      <w:pPr>
        <w:rPr>
          <w:rFonts w:ascii="Times New Roman" w:hAnsi="Times New Roman" w:cs="Times New Roman"/>
          <w:b/>
          <w:color w:val="000000"/>
          <w:sz w:val="24"/>
          <w:szCs w:val="24"/>
        </w:rPr>
      </w:pPr>
    </w:p>
    <w:p w:rsidR="00B10861" w:rsidRDefault="00B10861" w:rsidP="00B02A7E">
      <w:pPr>
        <w:jc w:val="cente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587BFD" w:rsidRPr="00AA4676" w:rsidRDefault="00587BFD" w:rsidP="00587BFD">
      <w:pPr>
        <w:pStyle w:val="af0"/>
        <w:tabs>
          <w:tab w:val="clear" w:pos="1701"/>
        </w:tabs>
        <w:spacing w:before="0" w:line="240" w:lineRule="auto"/>
        <w:ind w:left="0" w:firstLine="0"/>
        <w:rPr>
          <w:rStyle w:val="af"/>
          <w:b/>
          <w:bCs/>
        </w:rPr>
      </w:pPr>
      <w:r w:rsidRPr="00AA4676">
        <w:rPr>
          <w:rStyle w:val="af"/>
          <w:b/>
          <w:bCs/>
        </w:rPr>
        <w:t>«Запасные части к автомашинам «ВАЗ (2105, 2107, 21114, 21124, 217030, 217010)»</w:t>
      </w:r>
    </w:p>
    <w:tbl>
      <w:tblPr>
        <w:tblW w:w="7348" w:type="dxa"/>
        <w:tblLook w:val="0000" w:firstRow="0" w:lastRow="0" w:firstColumn="0" w:lastColumn="0" w:noHBand="0" w:noVBand="0"/>
      </w:tblPr>
      <w:tblGrid>
        <w:gridCol w:w="700"/>
        <w:gridCol w:w="3920"/>
        <w:gridCol w:w="1188"/>
        <w:gridCol w:w="1540"/>
      </w:tblGrid>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b/>
              </w:rPr>
            </w:pPr>
            <w:r w:rsidRPr="00587BFD">
              <w:rPr>
                <w:rStyle w:val="af"/>
                <w:rFonts w:eastAsiaTheme="minorHAnsi"/>
                <w:b/>
              </w:rPr>
              <w:t>№ п/п</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Style w:val="af"/>
                <w:rFonts w:eastAsiaTheme="minorHAnsi"/>
                <w:b/>
              </w:rPr>
            </w:pPr>
            <w:r w:rsidRPr="00587BFD">
              <w:rPr>
                <w:rStyle w:val="af"/>
                <w:rFonts w:eastAsiaTheme="minorHAnsi"/>
                <w:b/>
              </w:rPr>
              <w:t>Наименование и описание продукции</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b/>
              </w:rPr>
            </w:pPr>
            <w:r w:rsidRPr="00587BFD">
              <w:rPr>
                <w:rStyle w:val="af"/>
                <w:rFonts w:eastAsiaTheme="minorHAnsi"/>
                <w:b/>
              </w:rPr>
              <w:t>Ед.</w:t>
            </w:r>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b/>
              </w:rPr>
            </w:pPr>
            <w:r w:rsidRPr="00587BFD">
              <w:rPr>
                <w:rStyle w:val="af"/>
                <w:rFonts w:eastAsiaTheme="minorHAnsi"/>
                <w:b/>
              </w:rPr>
              <w:t>Количество</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 xml:space="preserve">переключатель рулевой света </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1</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2</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 xml:space="preserve">фильтр масленый </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10</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3</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 xml:space="preserve">фильтр топливный </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10</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4</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фильтр воздушный</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10</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5</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радиатор охлаждения</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6</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колодки тормозные передние</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комплект</w:t>
            </w:r>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7</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колодки тормозные задние</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комплект</w:t>
            </w:r>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8</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корзина сцепления в сборе</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9</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ремень ГРМ</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10</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рулевой наконечник</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12</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11</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трос ручника</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12</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шаровая опора</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6</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13</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свечи зажигания</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комплект</w:t>
            </w:r>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14</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генератор</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15</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барабан тормозной задний</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16</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глушитель</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17</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резонатор</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18</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стойка передняя</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19</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стойка задняя</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bl>
    <w:p w:rsidR="00587BFD" w:rsidRPr="00587BFD" w:rsidRDefault="00587BFD" w:rsidP="00587BFD">
      <w:pPr>
        <w:pStyle w:val="af0"/>
        <w:tabs>
          <w:tab w:val="clear" w:pos="1701"/>
        </w:tabs>
        <w:spacing w:before="0" w:line="240" w:lineRule="auto"/>
        <w:ind w:left="0" w:firstLine="0"/>
        <w:rPr>
          <w:rStyle w:val="af"/>
        </w:rPr>
      </w:pPr>
    </w:p>
    <w:p w:rsidR="00587BFD" w:rsidRPr="00587BFD" w:rsidRDefault="00587BFD" w:rsidP="00587BFD">
      <w:pPr>
        <w:pStyle w:val="af0"/>
        <w:tabs>
          <w:tab w:val="clear" w:pos="1701"/>
        </w:tabs>
        <w:spacing w:before="0" w:line="240" w:lineRule="auto"/>
        <w:ind w:left="0" w:firstLine="0"/>
        <w:rPr>
          <w:rStyle w:val="af"/>
        </w:rPr>
      </w:pPr>
    </w:p>
    <w:p w:rsidR="00587BFD" w:rsidRPr="00587BFD" w:rsidRDefault="00587BFD" w:rsidP="00587BFD">
      <w:pPr>
        <w:pStyle w:val="af0"/>
        <w:tabs>
          <w:tab w:val="clear" w:pos="1701"/>
        </w:tabs>
        <w:spacing w:before="0" w:line="240" w:lineRule="auto"/>
        <w:ind w:left="0" w:firstLine="0"/>
        <w:rPr>
          <w:rStyle w:val="af"/>
          <w:b/>
          <w:bCs/>
        </w:rPr>
      </w:pPr>
      <w:r w:rsidRPr="00587BFD">
        <w:rPr>
          <w:rStyle w:val="af"/>
          <w:b/>
          <w:bCs/>
        </w:rPr>
        <w:t xml:space="preserve">«Запасные части к автомашинам «УАЗ (31514, 220600, 390902, </w:t>
      </w:r>
      <w:proofErr w:type="spellStart"/>
      <w:r w:rsidRPr="00587BFD">
        <w:rPr>
          <w:rStyle w:val="af"/>
          <w:b/>
          <w:bCs/>
        </w:rPr>
        <w:t>hunter</w:t>
      </w:r>
      <w:proofErr w:type="spellEnd"/>
      <w:r w:rsidRPr="00587BFD">
        <w:rPr>
          <w:rStyle w:val="af"/>
          <w:b/>
          <w:bCs/>
        </w:rPr>
        <w:t xml:space="preserve"> 315195)»</w:t>
      </w:r>
    </w:p>
    <w:tbl>
      <w:tblPr>
        <w:tblW w:w="7348" w:type="dxa"/>
        <w:tblLook w:val="0000" w:firstRow="0" w:lastRow="0" w:firstColumn="0" w:lastColumn="0" w:noHBand="0" w:noVBand="0"/>
      </w:tblPr>
      <w:tblGrid>
        <w:gridCol w:w="700"/>
        <w:gridCol w:w="3920"/>
        <w:gridCol w:w="1188"/>
        <w:gridCol w:w="1540"/>
      </w:tblGrid>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 п/п</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Style w:val="af"/>
                <w:rFonts w:eastAsiaTheme="minorHAnsi"/>
              </w:rPr>
            </w:pPr>
            <w:r w:rsidRPr="00587BFD">
              <w:rPr>
                <w:rStyle w:val="af"/>
                <w:rFonts w:eastAsiaTheme="minorHAnsi"/>
              </w:rPr>
              <w:t>Наименование и описание продукции</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Ед.</w:t>
            </w:r>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Количество</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стеклоподъемник</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lastRenderedPageBreak/>
              <w:t>2</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свечи зажигания</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комплект</w:t>
            </w:r>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6</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3</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 xml:space="preserve">фильтр топливный </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5</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4</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 xml:space="preserve">фильтр масленый </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5</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5</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фильтр воздушный</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5</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6</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коммутатор 131.3774</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7</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стартер</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8</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усилитель тормозов вакуумный</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9</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рессора передняя</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10</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рессора задняя</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11</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насос водяной</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12</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генератор</w:t>
            </w:r>
          </w:p>
        </w:tc>
        <w:tc>
          <w:tcPr>
            <w:tcW w:w="1188"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13</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насос масленый</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14</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цилиндр тормозной главный</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15</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Цилиндр сцепления</w:t>
            </w:r>
          </w:p>
        </w:tc>
        <w:tc>
          <w:tcPr>
            <w:tcW w:w="1188"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bl>
    <w:p w:rsidR="00587BFD" w:rsidRPr="00587BFD" w:rsidRDefault="00587BFD" w:rsidP="00587BFD">
      <w:pPr>
        <w:pStyle w:val="af0"/>
        <w:tabs>
          <w:tab w:val="clear" w:pos="1701"/>
        </w:tabs>
        <w:spacing w:before="0" w:line="240" w:lineRule="auto"/>
        <w:ind w:left="0" w:firstLine="0"/>
        <w:rPr>
          <w:rStyle w:val="af"/>
        </w:rPr>
      </w:pPr>
    </w:p>
    <w:p w:rsidR="00587BFD" w:rsidRPr="00587BFD" w:rsidRDefault="00587BFD" w:rsidP="00587BFD">
      <w:pPr>
        <w:pStyle w:val="af0"/>
        <w:tabs>
          <w:tab w:val="clear" w:pos="1701"/>
        </w:tabs>
        <w:spacing w:before="0" w:line="240" w:lineRule="auto"/>
        <w:ind w:left="0" w:firstLine="0"/>
        <w:rPr>
          <w:rStyle w:val="af"/>
          <w:b/>
          <w:bCs/>
        </w:rPr>
      </w:pPr>
      <w:r w:rsidRPr="00587BFD">
        <w:rPr>
          <w:rStyle w:val="af"/>
          <w:b/>
          <w:bCs/>
        </w:rPr>
        <w:t>«Запасные части к автомашинам «ГАЗ (3102, 2217, ЗСА 270700)»</w:t>
      </w:r>
    </w:p>
    <w:tbl>
      <w:tblPr>
        <w:tblW w:w="7295" w:type="dxa"/>
        <w:tblLook w:val="0000" w:firstRow="0" w:lastRow="0" w:firstColumn="0" w:lastColumn="0" w:noHBand="0" w:noVBand="0"/>
      </w:tblPr>
      <w:tblGrid>
        <w:gridCol w:w="700"/>
        <w:gridCol w:w="3920"/>
        <w:gridCol w:w="1135"/>
        <w:gridCol w:w="1540"/>
      </w:tblGrid>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 п/п</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Style w:val="af"/>
                <w:rFonts w:eastAsiaTheme="minorHAnsi"/>
              </w:rPr>
            </w:pPr>
            <w:r w:rsidRPr="00587BFD">
              <w:rPr>
                <w:rStyle w:val="af"/>
                <w:rFonts w:eastAsiaTheme="minorHAnsi"/>
              </w:rPr>
              <w:t>Наименование и описание продукции</w:t>
            </w:r>
          </w:p>
        </w:tc>
        <w:tc>
          <w:tcPr>
            <w:tcW w:w="1135"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Ед.</w:t>
            </w:r>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Количество</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1</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генератор 66511</w:t>
            </w:r>
          </w:p>
        </w:tc>
        <w:tc>
          <w:tcPr>
            <w:tcW w:w="1135"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1</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2</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диск сцепления</w:t>
            </w:r>
          </w:p>
        </w:tc>
        <w:tc>
          <w:tcPr>
            <w:tcW w:w="1135"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1</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3</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подшипник ступицы</w:t>
            </w:r>
          </w:p>
        </w:tc>
        <w:tc>
          <w:tcPr>
            <w:tcW w:w="1135"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4</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ремень L - 1370</w:t>
            </w:r>
          </w:p>
        </w:tc>
        <w:tc>
          <w:tcPr>
            <w:tcW w:w="1135"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1</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5</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опора шаровая верхняя</w:t>
            </w:r>
          </w:p>
        </w:tc>
        <w:tc>
          <w:tcPr>
            <w:tcW w:w="1135"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6</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опора шаровая нижняя</w:t>
            </w:r>
          </w:p>
        </w:tc>
        <w:tc>
          <w:tcPr>
            <w:tcW w:w="1135"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4</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7</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стартер</w:t>
            </w:r>
          </w:p>
        </w:tc>
        <w:tc>
          <w:tcPr>
            <w:tcW w:w="1135"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1</w:t>
            </w:r>
          </w:p>
        </w:tc>
      </w:tr>
      <w:tr w:rsidR="00587BFD" w:rsidRPr="00587BFD" w:rsidTr="00DC0697">
        <w:trPr>
          <w:trHeight w:val="300"/>
        </w:trPr>
        <w:tc>
          <w:tcPr>
            <w:tcW w:w="700" w:type="dxa"/>
            <w:tcBorders>
              <w:top w:val="nil"/>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8</w:t>
            </w:r>
          </w:p>
        </w:tc>
        <w:tc>
          <w:tcPr>
            <w:tcW w:w="3920" w:type="dxa"/>
            <w:tcBorders>
              <w:top w:val="nil"/>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насос масленый</w:t>
            </w:r>
          </w:p>
        </w:tc>
        <w:tc>
          <w:tcPr>
            <w:tcW w:w="1135" w:type="dxa"/>
            <w:tcBorders>
              <w:top w:val="nil"/>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nil"/>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1</w:t>
            </w:r>
          </w:p>
        </w:tc>
      </w:tr>
      <w:tr w:rsidR="00587BFD" w:rsidRPr="00587BFD" w:rsidTr="00DC0697">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r w:rsidRPr="00587BFD">
              <w:rPr>
                <w:rStyle w:val="af"/>
                <w:rFonts w:eastAsiaTheme="minorHAnsi"/>
              </w:rPr>
              <w:t>9</w:t>
            </w:r>
          </w:p>
        </w:tc>
        <w:tc>
          <w:tcPr>
            <w:tcW w:w="392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rPr>
                <w:rFonts w:ascii="Times New Roman" w:hAnsi="Times New Roman" w:cs="Times New Roman"/>
                <w:color w:val="000000"/>
                <w:sz w:val="24"/>
                <w:szCs w:val="24"/>
              </w:rPr>
            </w:pPr>
            <w:r w:rsidRPr="00587BFD">
              <w:rPr>
                <w:rFonts w:ascii="Times New Roman" w:hAnsi="Times New Roman" w:cs="Times New Roman"/>
                <w:color w:val="000000"/>
                <w:sz w:val="24"/>
                <w:szCs w:val="24"/>
              </w:rPr>
              <w:t>фильтр масленый</w:t>
            </w:r>
          </w:p>
        </w:tc>
        <w:tc>
          <w:tcPr>
            <w:tcW w:w="1135"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Style w:val="af"/>
                <w:rFonts w:eastAsiaTheme="minorHAnsi"/>
              </w:rPr>
            </w:pPr>
            <w:proofErr w:type="spellStart"/>
            <w:r w:rsidRPr="00587BFD">
              <w:rPr>
                <w:rStyle w:val="af"/>
                <w:rFonts w:eastAsiaTheme="minorHAnsi"/>
              </w:rPr>
              <w:t>шт</w:t>
            </w:r>
            <w:proofErr w:type="spellEnd"/>
          </w:p>
        </w:tc>
        <w:tc>
          <w:tcPr>
            <w:tcW w:w="1540" w:type="dxa"/>
            <w:tcBorders>
              <w:top w:val="single" w:sz="4" w:space="0" w:color="auto"/>
              <w:left w:val="nil"/>
              <w:bottom w:val="single" w:sz="4" w:space="0" w:color="auto"/>
              <w:right w:val="single" w:sz="4" w:space="0" w:color="auto"/>
            </w:tcBorders>
            <w:noWrap/>
            <w:vAlign w:val="bottom"/>
          </w:tcPr>
          <w:p w:rsidR="00587BFD" w:rsidRPr="00587BFD" w:rsidRDefault="00587BFD" w:rsidP="00DC0697">
            <w:pPr>
              <w:jc w:val="center"/>
              <w:rPr>
                <w:rFonts w:ascii="Times New Roman" w:hAnsi="Times New Roman" w:cs="Times New Roman"/>
                <w:color w:val="000000"/>
                <w:sz w:val="24"/>
                <w:szCs w:val="24"/>
              </w:rPr>
            </w:pPr>
            <w:r w:rsidRPr="00587BFD">
              <w:rPr>
                <w:rFonts w:ascii="Times New Roman" w:hAnsi="Times New Roman" w:cs="Times New Roman"/>
                <w:color w:val="000000"/>
                <w:sz w:val="24"/>
                <w:szCs w:val="24"/>
              </w:rPr>
              <w:t>2</w:t>
            </w:r>
          </w:p>
        </w:tc>
      </w:tr>
    </w:tbl>
    <w:p w:rsidR="00587BFD" w:rsidRPr="002471AD" w:rsidRDefault="00587BFD" w:rsidP="00587BFD">
      <w:pPr>
        <w:rPr>
          <w:rFonts w:ascii="Times New Roman" w:hAnsi="Times New Roman" w:cs="Times New Roman"/>
          <w:b/>
          <w:color w:val="000000"/>
          <w:sz w:val="24"/>
          <w:szCs w:val="24"/>
        </w:rPr>
      </w:pPr>
    </w:p>
    <w:p w:rsidR="00587BFD" w:rsidRDefault="00587BFD" w:rsidP="00B02A7E">
      <w:pPr>
        <w:pStyle w:val="1"/>
        <w:ind w:left="0"/>
        <w:rPr>
          <w:rFonts w:ascii="Times New Roman" w:hAnsi="Times New Roman"/>
          <w:sz w:val="24"/>
          <w:szCs w:val="24"/>
          <w:lang w:val="ru-RU"/>
        </w:rPr>
      </w:pPr>
    </w:p>
    <w:p w:rsidR="00B10861" w:rsidRPr="00A10BA5" w:rsidRDefault="00B10861" w:rsidP="00B02A7E">
      <w:pPr>
        <w:pStyle w:val="1"/>
        <w:ind w:left="0"/>
        <w:rPr>
          <w:rFonts w:ascii="Times New Roman" w:hAnsi="Times New Roman"/>
          <w:lang w:val="ru-RU"/>
        </w:rPr>
      </w:pPr>
      <w:r w:rsidRPr="00501CB5">
        <w:rPr>
          <w:rFonts w:ascii="Times New Roman" w:hAnsi="Times New Roman"/>
          <w:sz w:val="24"/>
          <w:szCs w:val="24"/>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C2C8F"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счет-фактуры,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C2C8F"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1E1CA7">
      <w:footerReference w:type="default" r:id="rId2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EBA" w:rsidRDefault="00D22EBA" w:rsidP="001E1CA7">
      <w:pPr>
        <w:spacing w:after="0" w:line="240" w:lineRule="auto"/>
      </w:pPr>
      <w:r>
        <w:separator/>
      </w:r>
    </w:p>
  </w:endnote>
  <w:endnote w:type="continuationSeparator" w:id="0">
    <w:p w:rsidR="00D22EBA" w:rsidRDefault="00D22EB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D22EBA" w:rsidRDefault="00D22EBA">
        <w:pPr>
          <w:pStyle w:val="af4"/>
          <w:jc w:val="right"/>
        </w:pPr>
        <w:r>
          <w:fldChar w:fldCharType="begin"/>
        </w:r>
        <w:r>
          <w:instrText>PAGE   \* MERGEFORMAT</w:instrText>
        </w:r>
        <w:r>
          <w:fldChar w:fldCharType="separate"/>
        </w:r>
        <w:r w:rsidR="002B5E4C">
          <w:rPr>
            <w:noProof/>
          </w:rPr>
          <w:t>16</w:t>
        </w:r>
        <w:r>
          <w:fldChar w:fldCharType="end"/>
        </w:r>
      </w:p>
    </w:sdtContent>
  </w:sdt>
  <w:p w:rsidR="00D22EBA" w:rsidRDefault="00D22EB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EBA" w:rsidRDefault="00D22EBA" w:rsidP="001E1CA7">
      <w:pPr>
        <w:spacing w:after="0" w:line="240" w:lineRule="auto"/>
      </w:pPr>
      <w:r>
        <w:separator/>
      </w:r>
    </w:p>
  </w:footnote>
  <w:footnote w:type="continuationSeparator" w:id="0">
    <w:p w:rsidR="00D22EBA" w:rsidRDefault="00D22EB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E1CA7"/>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B5E4C"/>
    <w:rsid w:val="002C286E"/>
    <w:rsid w:val="002E6A51"/>
    <w:rsid w:val="002E6B5E"/>
    <w:rsid w:val="00301972"/>
    <w:rsid w:val="00325CBD"/>
    <w:rsid w:val="00333595"/>
    <w:rsid w:val="00345395"/>
    <w:rsid w:val="003534EC"/>
    <w:rsid w:val="00365C77"/>
    <w:rsid w:val="00383316"/>
    <w:rsid w:val="00383C12"/>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01CB5"/>
    <w:rsid w:val="005133E6"/>
    <w:rsid w:val="00513433"/>
    <w:rsid w:val="00516D46"/>
    <w:rsid w:val="00520370"/>
    <w:rsid w:val="00524066"/>
    <w:rsid w:val="00533DF8"/>
    <w:rsid w:val="0054517B"/>
    <w:rsid w:val="00546EAA"/>
    <w:rsid w:val="005512E9"/>
    <w:rsid w:val="00554663"/>
    <w:rsid w:val="00567F25"/>
    <w:rsid w:val="00574057"/>
    <w:rsid w:val="0057446C"/>
    <w:rsid w:val="00582FE7"/>
    <w:rsid w:val="005848B2"/>
    <w:rsid w:val="00587BFD"/>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8F0495"/>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A10BA5"/>
    <w:rsid w:val="00A13257"/>
    <w:rsid w:val="00A146F2"/>
    <w:rsid w:val="00A14F5C"/>
    <w:rsid w:val="00A242AD"/>
    <w:rsid w:val="00A25F4B"/>
    <w:rsid w:val="00A8792F"/>
    <w:rsid w:val="00A87A13"/>
    <w:rsid w:val="00A90BDD"/>
    <w:rsid w:val="00A95E34"/>
    <w:rsid w:val="00AC2C8F"/>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2EBA"/>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mailto:mikhaleva.d.i@global-logistics.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16</Pages>
  <Words>4597</Words>
  <Characters>26209</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cp:revision>
  <dcterms:created xsi:type="dcterms:W3CDTF">2012-04-05T07:09:00Z</dcterms:created>
  <dcterms:modified xsi:type="dcterms:W3CDTF">2012-04-05T07:46:00Z</dcterms:modified>
</cp:coreProperties>
</file>