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0A3C" w:rsidRDefault="00180A3C" w:rsidP="00180A3C">
      <w:pPr>
        <w:ind w:right="-120"/>
        <w:jc w:val="center"/>
        <w:rPr>
          <w:sz w:val="28"/>
        </w:rPr>
      </w:pPr>
      <w:r>
        <w:rPr>
          <w:sz w:val="28"/>
          <w:szCs w:val="28"/>
        </w:rPr>
        <w:t>ДОГОВОР</w:t>
      </w:r>
      <w:r>
        <w:rPr>
          <w:sz w:val="28"/>
        </w:rPr>
        <w:t xml:space="preserve"> №</w:t>
      </w:r>
      <w:r>
        <w:rPr>
          <w:i/>
          <w:sz w:val="28"/>
        </w:rPr>
        <w:t>__________</w:t>
      </w:r>
    </w:p>
    <w:p w:rsidR="00180A3C" w:rsidRDefault="00180A3C" w:rsidP="00180A3C">
      <w:pPr>
        <w:pStyle w:val="a5"/>
        <w:spacing w:before="48" w:after="48"/>
        <w:rPr>
          <w:sz w:val="21"/>
        </w:rPr>
      </w:pPr>
    </w:p>
    <w:p w:rsidR="00180A3C" w:rsidRDefault="00180A3C" w:rsidP="00180A3C">
      <w:pPr>
        <w:pStyle w:val="a5"/>
        <w:spacing w:before="48" w:after="48"/>
        <w:rPr>
          <w:b/>
          <w:sz w:val="21"/>
        </w:rPr>
      </w:pPr>
      <w:r>
        <w:rPr>
          <w:sz w:val="21"/>
        </w:rPr>
        <w:t>г. Екатеринбург</w:t>
      </w:r>
      <w:r>
        <w:rPr>
          <w:sz w:val="21"/>
        </w:rPr>
        <w:tab/>
      </w:r>
      <w:r>
        <w:rPr>
          <w:sz w:val="21"/>
        </w:rPr>
        <w:tab/>
      </w:r>
      <w:r>
        <w:rPr>
          <w:sz w:val="21"/>
        </w:rPr>
        <w:tab/>
      </w:r>
      <w:r>
        <w:rPr>
          <w:sz w:val="21"/>
        </w:rPr>
        <w:tab/>
      </w:r>
      <w:r>
        <w:rPr>
          <w:sz w:val="21"/>
        </w:rPr>
        <w:tab/>
      </w:r>
      <w:r>
        <w:rPr>
          <w:sz w:val="21"/>
        </w:rPr>
        <w:tab/>
        <w:t xml:space="preserve">                                 </w:t>
      </w:r>
      <w:r>
        <w:rPr>
          <w:b/>
          <w:sz w:val="21"/>
        </w:rPr>
        <w:t>«</w:t>
      </w:r>
      <w:r>
        <w:rPr>
          <w:sz w:val="21"/>
        </w:rPr>
        <w:t>____</w:t>
      </w:r>
      <w:r>
        <w:rPr>
          <w:b/>
          <w:sz w:val="21"/>
        </w:rPr>
        <w:t>»</w:t>
      </w:r>
      <w:r>
        <w:rPr>
          <w:sz w:val="21"/>
        </w:rPr>
        <w:t xml:space="preserve"> </w:t>
      </w:r>
      <w:r>
        <w:rPr>
          <w:b/>
          <w:sz w:val="21"/>
        </w:rPr>
        <w:t>___________ 2014 г.</w:t>
      </w:r>
    </w:p>
    <w:p w:rsidR="00180A3C" w:rsidRDefault="00180A3C" w:rsidP="00180A3C">
      <w:pPr>
        <w:pStyle w:val="a5"/>
        <w:spacing w:before="48" w:after="48"/>
        <w:rPr>
          <w:sz w:val="21"/>
        </w:rPr>
      </w:pPr>
    </w:p>
    <w:p w:rsidR="00180A3C" w:rsidRDefault="00180A3C" w:rsidP="00180A3C">
      <w:pPr>
        <w:pStyle w:val="ConsPlusNonformat"/>
        <w:spacing w:before="48" w:after="48"/>
        <w:jc w:val="both"/>
        <w:rPr>
          <w:rFonts w:ascii="Times New Roman" w:hAnsi="Times New Roman" w:cs="Times New Roman"/>
          <w:sz w:val="22"/>
          <w:szCs w:val="22"/>
        </w:rPr>
      </w:pPr>
      <w:r>
        <w:rPr>
          <w:rFonts w:ascii="Times New Roman" w:hAnsi="Times New Roman" w:cs="Times New Roman"/>
          <w:b/>
          <w:sz w:val="22"/>
          <w:szCs w:val="22"/>
        </w:rPr>
        <w:t>Федеральное государственное унитарное предприятие «Уральский электромеханический завод»</w:t>
      </w:r>
      <w:r>
        <w:rPr>
          <w:rFonts w:ascii="Times New Roman" w:hAnsi="Times New Roman" w:cs="Times New Roman"/>
          <w:sz w:val="22"/>
          <w:szCs w:val="22"/>
        </w:rPr>
        <w:t xml:space="preserve">, именуемое в дальнейшем </w:t>
      </w:r>
      <w:r>
        <w:rPr>
          <w:rFonts w:ascii="Times New Roman" w:hAnsi="Times New Roman" w:cs="Times New Roman"/>
          <w:b/>
          <w:sz w:val="22"/>
          <w:szCs w:val="22"/>
        </w:rPr>
        <w:t>«Покупатель»</w:t>
      </w:r>
      <w:r>
        <w:rPr>
          <w:rFonts w:ascii="Times New Roman" w:hAnsi="Times New Roman" w:cs="Times New Roman"/>
          <w:sz w:val="22"/>
          <w:szCs w:val="22"/>
        </w:rPr>
        <w:t xml:space="preserve">, в лице генерального директора </w:t>
      </w:r>
      <w:proofErr w:type="spellStart"/>
      <w:r>
        <w:rPr>
          <w:rFonts w:ascii="Times New Roman" w:hAnsi="Times New Roman" w:cs="Times New Roman"/>
          <w:sz w:val="22"/>
          <w:szCs w:val="22"/>
        </w:rPr>
        <w:t>Ковязина</w:t>
      </w:r>
      <w:proofErr w:type="spellEnd"/>
      <w:r>
        <w:rPr>
          <w:rFonts w:ascii="Times New Roman" w:hAnsi="Times New Roman" w:cs="Times New Roman"/>
          <w:sz w:val="22"/>
          <w:szCs w:val="22"/>
        </w:rPr>
        <w:t xml:space="preserve"> Константина Александровича, действующего на основании Устава, с одной стороны, и</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именуемое в дальнейшем </w:t>
      </w:r>
      <w:r>
        <w:rPr>
          <w:rFonts w:ascii="Times New Roman" w:hAnsi="Times New Roman" w:cs="Times New Roman"/>
          <w:b/>
          <w:sz w:val="22"/>
          <w:szCs w:val="22"/>
        </w:rPr>
        <w:t>«Поставщик»</w:t>
      </w:r>
      <w:r>
        <w:rPr>
          <w:rFonts w:ascii="Times New Roman" w:hAnsi="Times New Roman" w:cs="Times New Roman"/>
          <w:sz w:val="22"/>
          <w:szCs w:val="22"/>
        </w:rPr>
        <w:t xml:space="preserve">, в лице                     , действующего на основании Устава, с другой стороны, далее по тексту «стороны», в целях организации долгосрочного сотрудничества по поставкам продукции на основании протокола  № от 2014г. заключили настоящий договор о </w:t>
      </w:r>
      <w:proofErr w:type="gramStart"/>
      <w:r>
        <w:rPr>
          <w:rFonts w:ascii="Times New Roman" w:hAnsi="Times New Roman" w:cs="Times New Roman"/>
          <w:sz w:val="22"/>
          <w:szCs w:val="22"/>
        </w:rPr>
        <w:t>нижеследующем</w:t>
      </w:r>
      <w:proofErr w:type="gramEnd"/>
      <w:r>
        <w:rPr>
          <w:rFonts w:ascii="Times New Roman" w:hAnsi="Times New Roman" w:cs="Times New Roman"/>
          <w:sz w:val="22"/>
          <w:szCs w:val="22"/>
        </w:rPr>
        <w:t>:</w:t>
      </w:r>
    </w:p>
    <w:p w:rsidR="00180A3C" w:rsidRDefault="00180A3C" w:rsidP="00180A3C">
      <w:pPr>
        <w:spacing w:before="48" w:after="48"/>
        <w:ind w:left="540" w:right="22"/>
        <w:jc w:val="center"/>
        <w:rPr>
          <w:b/>
          <w:sz w:val="22"/>
          <w:szCs w:val="22"/>
        </w:rPr>
      </w:pPr>
      <w:r>
        <w:rPr>
          <w:b/>
          <w:sz w:val="22"/>
          <w:szCs w:val="22"/>
        </w:rPr>
        <w:t>Используемые термины и определения</w:t>
      </w:r>
    </w:p>
    <w:p w:rsidR="00180A3C" w:rsidRDefault="00180A3C" w:rsidP="00180A3C">
      <w:pPr>
        <w:spacing w:before="48" w:after="48"/>
        <w:ind w:right="22"/>
        <w:rPr>
          <w:b/>
          <w:sz w:val="22"/>
          <w:szCs w:val="22"/>
        </w:rPr>
      </w:pPr>
      <w:r>
        <w:rPr>
          <w:sz w:val="22"/>
          <w:szCs w:val="22"/>
        </w:rPr>
        <w:t>В целях единообразного толкования положений настоящего Договора нижеперечисленные термины и определения будут иметь следующее значение:</w:t>
      </w:r>
    </w:p>
    <w:p w:rsidR="00180A3C" w:rsidRDefault="00180A3C" w:rsidP="00180A3C">
      <w:pPr>
        <w:spacing w:before="48" w:after="48"/>
        <w:ind w:right="22"/>
        <w:rPr>
          <w:sz w:val="22"/>
          <w:szCs w:val="22"/>
        </w:rPr>
      </w:pPr>
      <w:proofErr w:type="gramStart"/>
      <w:r>
        <w:rPr>
          <w:b/>
          <w:sz w:val="22"/>
          <w:szCs w:val="22"/>
        </w:rPr>
        <w:t>(а) «Настоящий Договор»</w:t>
      </w:r>
      <w:r>
        <w:rPr>
          <w:sz w:val="22"/>
          <w:szCs w:val="22"/>
        </w:rPr>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w:t>
      </w:r>
      <w:proofErr w:type="spellStart"/>
      <w:r>
        <w:rPr>
          <w:sz w:val="22"/>
          <w:szCs w:val="22"/>
        </w:rPr>
        <w:t>спецификационной</w:t>
      </w:r>
      <w:proofErr w:type="spellEnd"/>
      <w:r>
        <w:rPr>
          <w:sz w:val="22"/>
          <w:szCs w:val="22"/>
        </w:rPr>
        <w:t xml:space="preserve">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roofErr w:type="gramEnd"/>
    </w:p>
    <w:p w:rsidR="00180A3C" w:rsidRDefault="00180A3C" w:rsidP="00180A3C">
      <w:pPr>
        <w:spacing w:before="48" w:after="48"/>
        <w:ind w:right="22"/>
        <w:rPr>
          <w:sz w:val="22"/>
          <w:szCs w:val="22"/>
        </w:rPr>
      </w:pPr>
      <w:r>
        <w:rPr>
          <w:b/>
          <w:sz w:val="22"/>
          <w:szCs w:val="22"/>
        </w:rPr>
        <w:t>(б)  «Продукция»</w:t>
      </w:r>
      <w:r>
        <w:rPr>
          <w:sz w:val="22"/>
          <w:szCs w:val="22"/>
        </w:rPr>
        <w:t xml:space="preserve"> – продукция производственно-технического назначения, являющаяся предметом поставки по настоящему договору.</w:t>
      </w:r>
    </w:p>
    <w:p w:rsidR="00180A3C" w:rsidRDefault="00180A3C" w:rsidP="00180A3C">
      <w:pPr>
        <w:spacing w:before="48" w:after="48"/>
        <w:ind w:right="22"/>
        <w:rPr>
          <w:sz w:val="22"/>
          <w:szCs w:val="22"/>
        </w:rPr>
      </w:pPr>
      <w:r>
        <w:rPr>
          <w:b/>
          <w:sz w:val="22"/>
          <w:szCs w:val="22"/>
        </w:rPr>
        <w:t xml:space="preserve">(в) «Грузоотправитель» </w:t>
      </w:r>
      <w:r>
        <w:rPr>
          <w:sz w:val="22"/>
          <w:szCs w:val="22"/>
        </w:rPr>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180A3C" w:rsidRDefault="00180A3C" w:rsidP="00180A3C">
      <w:pPr>
        <w:spacing w:before="48" w:after="48"/>
        <w:ind w:right="22"/>
        <w:rPr>
          <w:sz w:val="22"/>
          <w:szCs w:val="22"/>
        </w:rPr>
      </w:pPr>
      <w:r>
        <w:rPr>
          <w:b/>
          <w:sz w:val="22"/>
          <w:szCs w:val="22"/>
        </w:rPr>
        <w:t>(г)  «Грузополучатель»</w:t>
      </w:r>
      <w:r>
        <w:rPr>
          <w:sz w:val="22"/>
          <w:szCs w:val="22"/>
        </w:rPr>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180A3C" w:rsidRDefault="00180A3C" w:rsidP="00180A3C">
      <w:pPr>
        <w:spacing w:before="48" w:after="48"/>
        <w:ind w:right="22"/>
        <w:rPr>
          <w:sz w:val="22"/>
          <w:szCs w:val="22"/>
        </w:rPr>
      </w:pPr>
      <w:r>
        <w:rPr>
          <w:b/>
          <w:sz w:val="22"/>
          <w:szCs w:val="22"/>
        </w:rPr>
        <w:t>(</w:t>
      </w:r>
      <w:proofErr w:type="spellStart"/>
      <w:r>
        <w:rPr>
          <w:b/>
          <w:sz w:val="22"/>
          <w:szCs w:val="22"/>
        </w:rPr>
        <w:t>д</w:t>
      </w:r>
      <w:proofErr w:type="spellEnd"/>
      <w:r>
        <w:rPr>
          <w:b/>
          <w:sz w:val="22"/>
          <w:szCs w:val="22"/>
        </w:rPr>
        <w:t>) «Перевозчик»</w:t>
      </w:r>
      <w:r>
        <w:rPr>
          <w:sz w:val="22"/>
          <w:szCs w:val="22"/>
        </w:rPr>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w:t>
      </w:r>
      <w:proofErr w:type="spellStart"/>
      <w:r>
        <w:rPr>
          <w:sz w:val="22"/>
          <w:szCs w:val="22"/>
        </w:rPr>
        <w:t>управомоченному</w:t>
      </w:r>
      <w:proofErr w:type="spellEnd"/>
      <w:r>
        <w:rPr>
          <w:sz w:val="22"/>
          <w:szCs w:val="22"/>
        </w:rPr>
        <w:t xml:space="preserve"> на его получение лицу.</w:t>
      </w:r>
    </w:p>
    <w:p w:rsidR="00180A3C" w:rsidRDefault="00180A3C" w:rsidP="00180A3C">
      <w:pPr>
        <w:spacing w:before="48" w:after="48"/>
        <w:ind w:right="22"/>
        <w:jc w:val="center"/>
        <w:rPr>
          <w:b/>
          <w:sz w:val="22"/>
          <w:szCs w:val="22"/>
        </w:rPr>
      </w:pPr>
      <w:r>
        <w:rPr>
          <w:b/>
          <w:sz w:val="22"/>
          <w:szCs w:val="22"/>
        </w:rPr>
        <w:t>1.Предмет договора</w:t>
      </w:r>
    </w:p>
    <w:p w:rsidR="00180A3C" w:rsidRDefault="00180A3C" w:rsidP="00180A3C">
      <w:pPr>
        <w:pStyle w:val="ab"/>
        <w:numPr>
          <w:ilvl w:val="1"/>
          <w:numId w:val="3"/>
        </w:numPr>
        <w:tabs>
          <w:tab w:val="left" w:pos="709"/>
        </w:tabs>
        <w:spacing w:before="48" w:after="48"/>
        <w:ind w:left="426" w:right="23" w:firstLine="0"/>
        <w:jc w:val="both"/>
        <w:outlineLvl w:val="9"/>
        <w:rPr>
          <w:b w:val="0"/>
          <w:sz w:val="22"/>
          <w:szCs w:val="22"/>
        </w:rPr>
      </w:pPr>
      <w:r>
        <w:rPr>
          <w:b w:val="0"/>
          <w:sz w:val="22"/>
          <w:szCs w:val="22"/>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180A3C" w:rsidRDefault="00180A3C" w:rsidP="00180A3C">
      <w:pPr>
        <w:pStyle w:val="ab"/>
        <w:numPr>
          <w:ilvl w:val="1"/>
          <w:numId w:val="3"/>
        </w:numPr>
        <w:tabs>
          <w:tab w:val="left" w:pos="709"/>
        </w:tabs>
        <w:spacing w:before="48" w:after="48"/>
        <w:ind w:left="426" w:right="23" w:firstLine="0"/>
        <w:jc w:val="both"/>
        <w:outlineLvl w:val="9"/>
        <w:rPr>
          <w:b w:val="0"/>
          <w:sz w:val="22"/>
          <w:szCs w:val="22"/>
        </w:rPr>
      </w:pPr>
      <w:r>
        <w:rPr>
          <w:b w:val="0"/>
          <w:sz w:val="22"/>
          <w:szCs w:val="22"/>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180A3C" w:rsidRDefault="00180A3C" w:rsidP="00180A3C">
      <w:pPr>
        <w:pStyle w:val="ab"/>
        <w:numPr>
          <w:ilvl w:val="1"/>
          <w:numId w:val="3"/>
        </w:numPr>
        <w:tabs>
          <w:tab w:val="left" w:pos="709"/>
        </w:tabs>
        <w:spacing w:before="48" w:after="48"/>
        <w:ind w:left="426" w:right="23" w:firstLine="0"/>
        <w:jc w:val="both"/>
        <w:outlineLvl w:val="9"/>
        <w:rPr>
          <w:b w:val="0"/>
          <w:sz w:val="22"/>
          <w:szCs w:val="22"/>
        </w:rPr>
      </w:pPr>
      <w:r>
        <w:rPr>
          <w:b w:val="0"/>
          <w:sz w:val="22"/>
          <w:szCs w:val="22"/>
        </w:rPr>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180A3C" w:rsidRDefault="00180A3C" w:rsidP="00180A3C">
      <w:pPr>
        <w:pStyle w:val="a3"/>
        <w:spacing w:before="48" w:after="48"/>
        <w:ind w:left="360" w:right="22" w:firstLine="0"/>
        <w:jc w:val="center"/>
        <w:rPr>
          <w:b/>
          <w:sz w:val="22"/>
          <w:szCs w:val="22"/>
        </w:rPr>
      </w:pPr>
      <w:r>
        <w:rPr>
          <w:b/>
          <w:sz w:val="22"/>
          <w:szCs w:val="22"/>
        </w:rPr>
        <w:t>2.Цена</w:t>
      </w:r>
    </w:p>
    <w:p w:rsidR="00180A3C" w:rsidRDefault="00180A3C" w:rsidP="00180A3C">
      <w:pPr>
        <w:pStyle w:val="ab"/>
        <w:numPr>
          <w:ilvl w:val="1"/>
          <w:numId w:val="17"/>
        </w:numPr>
        <w:tabs>
          <w:tab w:val="left" w:pos="709"/>
        </w:tabs>
        <w:spacing w:before="48" w:after="48"/>
        <w:ind w:right="23" w:firstLine="0"/>
        <w:jc w:val="both"/>
        <w:outlineLvl w:val="9"/>
        <w:rPr>
          <w:b w:val="0"/>
          <w:sz w:val="22"/>
          <w:szCs w:val="22"/>
        </w:rPr>
      </w:pPr>
      <w:r>
        <w:rPr>
          <w:b w:val="0"/>
          <w:sz w:val="22"/>
          <w:szCs w:val="22"/>
        </w:rPr>
        <w:t>Начальная 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денежных сумм, на которые сторонами будут осуществлены поставки по Спецификациям, подписанным за период действия настоящего Договора.</w:t>
      </w:r>
    </w:p>
    <w:p w:rsidR="00180A3C" w:rsidRDefault="00180A3C" w:rsidP="00180A3C">
      <w:pPr>
        <w:pStyle w:val="ab"/>
        <w:numPr>
          <w:ilvl w:val="1"/>
          <w:numId w:val="17"/>
        </w:numPr>
        <w:tabs>
          <w:tab w:val="left" w:pos="709"/>
        </w:tabs>
        <w:spacing w:before="48" w:after="48"/>
        <w:ind w:right="23" w:firstLine="0"/>
        <w:jc w:val="both"/>
        <w:outlineLvl w:val="9"/>
        <w:rPr>
          <w:b w:val="0"/>
          <w:sz w:val="22"/>
          <w:szCs w:val="22"/>
        </w:rPr>
      </w:pPr>
      <w:r>
        <w:rPr>
          <w:b w:val="0"/>
          <w:sz w:val="22"/>
          <w:szCs w:val="22"/>
        </w:rPr>
        <w:t xml:space="preserve"> 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(упаковки), стоимость доставки, все налоги и сборы, подлежащие уплате в соответствии с налоговым законодательством РФ. </w:t>
      </w:r>
    </w:p>
    <w:p w:rsidR="00180A3C" w:rsidRDefault="00180A3C" w:rsidP="00180A3C">
      <w:pPr>
        <w:numPr>
          <w:ilvl w:val="0"/>
          <w:numId w:val="4"/>
        </w:numPr>
        <w:spacing w:before="48" w:after="48"/>
        <w:ind w:right="22" w:firstLine="0"/>
        <w:jc w:val="center"/>
        <w:rPr>
          <w:b/>
          <w:sz w:val="22"/>
          <w:szCs w:val="22"/>
        </w:rPr>
      </w:pPr>
      <w:r>
        <w:rPr>
          <w:b/>
          <w:sz w:val="22"/>
          <w:szCs w:val="22"/>
        </w:rPr>
        <w:lastRenderedPageBreak/>
        <w:t>Порядок расчетов</w:t>
      </w:r>
    </w:p>
    <w:p w:rsidR="00180A3C" w:rsidRDefault="00180A3C" w:rsidP="00180A3C">
      <w:pPr>
        <w:numPr>
          <w:ilvl w:val="1"/>
          <w:numId w:val="4"/>
        </w:numPr>
        <w:tabs>
          <w:tab w:val="clear" w:pos="360"/>
          <w:tab w:val="num" w:pos="720"/>
        </w:tabs>
        <w:spacing w:before="48" w:after="48"/>
        <w:ind w:left="426" w:firstLine="0"/>
        <w:rPr>
          <w:sz w:val="22"/>
          <w:szCs w:val="22"/>
        </w:rPr>
      </w:pPr>
      <w:r>
        <w:rPr>
          <w:sz w:val="22"/>
          <w:szCs w:val="22"/>
        </w:rPr>
        <w:t xml:space="preserve">Оплата по настоящему договору производится в соответствии и в порядке предусмотренным в Спецификации путем перевода денежных средств Покупателем посредством платежных поручений на указанный Поставщиком расчетный счет. Для расчетов по настоящему Договору используются рубли Российской Федерации. </w:t>
      </w:r>
    </w:p>
    <w:p w:rsidR="00180A3C" w:rsidRDefault="00180A3C" w:rsidP="00180A3C">
      <w:pPr>
        <w:numPr>
          <w:ilvl w:val="0"/>
          <w:numId w:val="5"/>
        </w:numPr>
        <w:spacing w:before="48" w:after="48"/>
        <w:ind w:right="22" w:firstLine="0"/>
        <w:jc w:val="center"/>
        <w:rPr>
          <w:b/>
          <w:sz w:val="22"/>
          <w:szCs w:val="22"/>
        </w:rPr>
      </w:pPr>
      <w:r>
        <w:rPr>
          <w:b/>
          <w:sz w:val="22"/>
          <w:szCs w:val="22"/>
        </w:rPr>
        <w:t>Сроки и условия поставки</w:t>
      </w:r>
    </w:p>
    <w:p w:rsidR="00180A3C" w:rsidRDefault="00180A3C" w:rsidP="00180A3C">
      <w:pPr>
        <w:pStyle w:val="a3"/>
        <w:numPr>
          <w:ilvl w:val="1"/>
          <w:numId w:val="5"/>
        </w:numPr>
        <w:tabs>
          <w:tab w:val="clear" w:pos="360"/>
          <w:tab w:val="num" w:pos="709"/>
        </w:tabs>
        <w:spacing w:before="48" w:after="48"/>
        <w:ind w:left="426" w:firstLine="0"/>
        <w:rPr>
          <w:sz w:val="22"/>
          <w:szCs w:val="22"/>
        </w:rPr>
      </w:pPr>
      <w:r>
        <w:rPr>
          <w:sz w:val="22"/>
          <w:szCs w:val="22"/>
        </w:rPr>
        <w:t>Поставка продукции осуществляется в соответствии со сроками (графиком), согласованными сторонами в Спецификациях.</w:t>
      </w:r>
    </w:p>
    <w:p w:rsidR="00180A3C" w:rsidRDefault="00180A3C" w:rsidP="00180A3C">
      <w:pPr>
        <w:pStyle w:val="a3"/>
        <w:numPr>
          <w:ilvl w:val="1"/>
          <w:numId w:val="5"/>
        </w:numPr>
        <w:tabs>
          <w:tab w:val="clear" w:pos="360"/>
          <w:tab w:val="num" w:pos="709"/>
        </w:tabs>
        <w:spacing w:before="48" w:after="48"/>
        <w:ind w:left="426" w:firstLine="0"/>
        <w:rPr>
          <w:sz w:val="22"/>
          <w:szCs w:val="22"/>
        </w:rPr>
      </w:pPr>
      <w:r>
        <w:rPr>
          <w:sz w:val="22"/>
          <w:szCs w:val="22"/>
        </w:rPr>
        <w:t>Поставка продукции может производиться любым из указанных ниже способов (способ поставки в каждом конкретном случае стороны оговаривают в спецификации):</w:t>
      </w:r>
    </w:p>
    <w:p w:rsidR="00180A3C" w:rsidRDefault="00180A3C" w:rsidP="00180A3C">
      <w:pPr>
        <w:pStyle w:val="a3"/>
        <w:numPr>
          <w:ilvl w:val="2"/>
          <w:numId w:val="5"/>
        </w:numPr>
        <w:tabs>
          <w:tab w:val="num" w:pos="426"/>
        </w:tabs>
        <w:spacing w:before="48" w:after="48"/>
        <w:ind w:left="426" w:firstLine="0"/>
        <w:rPr>
          <w:sz w:val="22"/>
          <w:szCs w:val="22"/>
        </w:rPr>
      </w:pPr>
      <w:r>
        <w:rPr>
          <w:sz w:val="22"/>
          <w:szCs w:val="22"/>
          <w:u w:val="single"/>
        </w:rPr>
        <w:t xml:space="preserve">путем </w:t>
      </w:r>
      <w:proofErr w:type="spellStart"/>
      <w:r>
        <w:rPr>
          <w:sz w:val="22"/>
          <w:szCs w:val="22"/>
          <w:u w:val="single"/>
        </w:rPr>
        <w:t>самовывоза</w:t>
      </w:r>
      <w:proofErr w:type="spellEnd"/>
      <w:r>
        <w:rPr>
          <w:sz w:val="22"/>
          <w:szCs w:val="22"/>
          <w:u w:val="single"/>
        </w:rPr>
        <w:t xml:space="preserve"> (т.е. силами и средствами Покупателя) продукции со склада Поставщика</w:t>
      </w:r>
      <w:r>
        <w:rPr>
          <w:sz w:val="22"/>
          <w:szCs w:val="22"/>
        </w:rPr>
        <w:t>. В этом случае Поставщик обязан направить Покупателю уведомление о готовности продукции к отгрузке, а Покупатель обязан вывезти продукцию в течение 5 (пяти) рабочих дней с момента получения уведомления о готовности продукции к отгрузке.</w:t>
      </w:r>
    </w:p>
    <w:p w:rsidR="00180A3C" w:rsidRDefault="00180A3C" w:rsidP="00180A3C">
      <w:pPr>
        <w:pStyle w:val="a3"/>
        <w:numPr>
          <w:ilvl w:val="2"/>
          <w:numId w:val="5"/>
        </w:numPr>
        <w:tabs>
          <w:tab w:val="num" w:pos="426"/>
        </w:tabs>
        <w:spacing w:before="48" w:after="48"/>
        <w:ind w:left="426" w:firstLine="0"/>
        <w:rPr>
          <w:sz w:val="22"/>
          <w:szCs w:val="22"/>
        </w:rPr>
      </w:pPr>
      <w:r>
        <w:rPr>
          <w:sz w:val="22"/>
          <w:szCs w:val="22"/>
          <w:u w:val="single"/>
        </w:rPr>
        <w:t>путем отгрузки продукции транспортом Поставщика</w:t>
      </w:r>
      <w:r>
        <w:rPr>
          <w:sz w:val="22"/>
          <w:szCs w:val="22"/>
        </w:rPr>
        <w:t xml:space="preserve"> (Поставщик оказывает Покупателю транспортную услугу). В случае если стоимость доставки не входит в цену продукции, Поставщик в счете (счете-фактуре) на оплату продукции отдельной графой выделяет «транспортные услуги» и их стоимость.</w:t>
      </w:r>
    </w:p>
    <w:p w:rsidR="00180A3C" w:rsidRDefault="00180A3C" w:rsidP="00180A3C">
      <w:pPr>
        <w:pStyle w:val="a3"/>
        <w:numPr>
          <w:ilvl w:val="2"/>
          <w:numId w:val="5"/>
        </w:numPr>
        <w:tabs>
          <w:tab w:val="num" w:pos="426"/>
        </w:tabs>
        <w:spacing w:before="48" w:after="48"/>
        <w:ind w:left="426" w:firstLine="0"/>
        <w:rPr>
          <w:sz w:val="22"/>
          <w:szCs w:val="22"/>
        </w:rPr>
      </w:pPr>
      <w:r>
        <w:rPr>
          <w:sz w:val="22"/>
          <w:szCs w:val="22"/>
          <w:u w:val="single"/>
        </w:rPr>
        <w:t>путем использования услуг сторонней транспортной организации (далее – «Перевозчика»)</w:t>
      </w:r>
      <w:r>
        <w:rPr>
          <w:sz w:val="22"/>
          <w:szCs w:val="22"/>
        </w:rPr>
        <w:t xml:space="preserve">. При согласованной доставке с привлечением Перевозчика Поставщик обязуется организовать отправку продукции в указанное Покупателем место назначения, а именно: заказать транспортное средство (при необходимости заключив соответствующий договор), сдать продукцию Перевозчику для 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w:t>
      </w:r>
    </w:p>
    <w:p w:rsidR="00180A3C" w:rsidRDefault="00180A3C" w:rsidP="00180A3C">
      <w:pPr>
        <w:pStyle w:val="a3"/>
        <w:numPr>
          <w:ilvl w:val="1"/>
          <w:numId w:val="5"/>
        </w:numPr>
        <w:tabs>
          <w:tab w:val="clear" w:pos="360"/>
          <w:tab w:val="num" w:pos="709"/>
        </w:tabs>
        <w:spacing w:before="48" w:after="48"/>
        <w:ind w:left="426" w:firstLine="0"/>
        <w:rPr>
          <w:sz w:val="22"/>
          <w:szCs w:val="22"/>
        </w:rPr>
      </w:pPr>
      <w:r>
        <w:rPr>
          <w:sz w:val="22"/>
          <w:szCs w:val="22"/>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180A3C" w:rsidRDefault="00180A3C" w:rsidP="00180A3C">
      <w:pPr>
        <w:pStyle w:val="a3"/>
        <w:numPr>
          <w:ilvl w:val="1"/>
          <w:numId w:val="5"/>
        </w:numPr>
        <w:tabs>
          <w:tab w:val="clear" w:pos="360"/>
          <w:tab w:val="num" w:pos="709"/>
        </w:tabs>
        <w:spacing w:before="48" w:after="48"/>
        <w:ind w:left="426" w:firstLine="0"/>
        <w:rPr>
          <w:sz w:val="22"/>
          <w:szCs w:val="22"/>
        </w:rPr>
      </w:pPr>
      <w:r>
        <w:rPr>
          <w:sz w:val="22"/>
          <w:szCs w:val="22"/>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180A3C" w:rsidRDefault="00180A3C" w:rsidP="00180A3C">
      <w:pPr>
        <w:pStyle w:val="a3"/>
        <w:numPr>
          <w:ilvl w:val="1"/>
          <w:numId w:val="5"/>
        </w:numPr>
        <w:tabs>
          <w:tab w:val="clear" w:pos="360"/>
          <w:tab w:val="num" w:pos="709"/>
        </w:tabs>
        <w:spacing w:before="48" w:after="48"/>
        <w:ind w:left="426" w:firstLine="0"/>
        <w:rPr>
          <w:sz w:val="22"/>
          <w:szCs w:val="22"/>
        </w:rPr>
      </w:pPr>
      <w:r>
        <w:rPr>
          <w:sz w:val="22"/>
          <w:szCs w:val="22"/>
        </w:rPr>
        <w:t xml:space="preserve">Поставщик в течение 3 (трех) рабочих дней со дня, следующего за днем получения Покупателем каждой партии продукции (при </w:t>
      </w:r>
      <w:proofErr w:type="spellStart"/>
      <w:r>
        <w:rPr>
          <w:sz w:val="22"/>
          <w:szCs w:val="22"/>
        </w:rPr>
        <w:t>самовывозе</w:t>
      </w:r>
      <w:proofErr w:type="spellEnd"/>
      <w:r>
        <w:rPr>
          <w:sz w:val="22"/>
          <w:szCs w:val="22"/>
        </w:rPr>
        <w:t xml:space="preserve">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180A3C" w:rsidRDefault="00180A3C" w:rsidP="00180A3C">
      <w:pPr>
        <w:pStyle w:val="a3"/>
        <w:numPr>
          <w:ilvl w:val="1"/>
          <w:numId w:val="5"/>
        </w:numPr>
        <w:tabs>
          <w:tab w:val="clear" w:pos="360"/>
          <w:tab w:val="num" w:pos="709"/>
        </w:tabs>
        <w:spacing w:before="48" w:after="48"/>
        <w:ind w:left="426" w:firstLine="0"/>
        <w:rPr>
          <w:sz w:val="22"/>
          <w:szCs w:val="22"/>
        </w:rPr>
      </w:pPr>
      <w:r>
        <w:rPr>
          <w:sz w:val="22"/>
          <w:szCs w:val="22"/>
        </w:rPr>
        <w:t xml:space="preserve">Отгрузочные реквизиты (указываются в Спецификациях при доставке продукции любым способом, за исключением </w:t>
      </w:r>
      <w:proofErr w:type="spellStart"/>
      <w:r>
        <w:rPr>
          <w:sz w:val="22"/>
          <w:szCs w:val="22"/>
        </w:rPr>
        <w:t>самовывоза</w:t>
      </w:r>
      <w:proofErr w:type="spellEnd"/>
      <w:r>
        <w:rPr>
          <w:sz w:val="22"/>
          <w:szCs w:val="22"/>
        </w:rPr>
        <w:t xml:space="preserve"> продукции Покупателем):</w:t>
      </w:r>
    </w:p>
    <w:p w:rsidR="00180A3C" w:rsidRDefault="00180A3C" w:rsidP="00180A3C">
      <w:pPr>
        <w:spacing w:before="48" w:after="48"/>
        <w:ind w:left="720" w:right="22"/>
        <w:rPr>
          <w:sz w:val="22"/>
          <w:szCs w:val="22"/>
          <w:u w:val="single"/>
        </w:rPr>
      </w:pPr>
      <w:r>
        <w:rPr>
          <w:sz w:val="22"/>
          <w:szCs w:val="22"/>
          <w:u w:val="single"/>
        </w:rPr>
        <w:t>Место назначения</w:t>
      </w:r>
      <w:r>
        <w:rPr>
          <w:sz w:val="22"/>
          <w:szCs w:val="22"/>
        </w:rPr>
        <w:t>: указывается в Спецификациях.</w:t>
      </w:r>
    </w:p>
    <w:p w:rsidR="00180A3C" w:rsidRDefault="00180A3C" w:rsidP="00180A3C">
      <w:pPr>
        <w:spacing w:before="48" w:after="48"/>
        <w:ind w:left="720" w:right="22"/>
        <w:rPr>
          <w:sz w:val="22"/>
          <w:szCs w:val="22"/>
        </w:rPr>
      </w:pPr>
      <w:r>
        <w:rPr>
          <w:sz w:val="22"/>
          <w:szCs w:val="22"/>
          <w:u w:val="single"/>
        </w:rPr>
        <w:t>Грузоотправитель</w:t>
      </w:r>
      <w:r>
        <w:rPr>
          <w:sz w:val="22"/>
          <w:szCs w:val="22"/>
        </w:rPr>
        <w:t>: указывается в Спецификациях.</w:t>
      </w:r>
    </w:p>
    <w:p w:rsidR="00180A3C" w:rsidRDefault="00180A3C" w:rsidP="00180A3C">
      <w:pPr>
        <w:pStyle w:val="a3"/>
        <w:spacing w:before="48" w:after="48"/>
        <w:ind w:left="720" w:right="22" w:firstLine="0"/>
        <w:rPr>
          <w:sz w:val="22"/>
          <w:szCs w:val="22"/>
        </w:rPr>
      </w:pPr>
      <w:r>
        <w:rPr>
          <w:sz w:val="22"/>
          <w:szCs w:val="22"/>
          <w:u w:val="single"/>
        </w:rPr>
        <w:t>Грузополучатель</w:t>
      </w:r>
      <w:r>
        <w:rPr>
          <w:sz w:val="22"/>
          <w:szCs w:val="22"/>
        </w:rPr>
        <w:t>: ФГУП УЭМЗ, 620137, Свердловская обл., г. Екатеринбург, ул. Студенческая, 9.</w:t>
      </w:r>
    </w:p>
    <w:p w:rsidR="00180A3C" w:rsidRDefault="00180A3C" w:rsidP="00180A3C">
      <w:pPr>
        <w:pStyle w:val="a3"/>
        <w:spacing w:before="48" w:after="48"/>
        <w:ind w:left="720" w:right="22" w:firstLine="0"/>
        <w:rPr>
          <w:sz w:val="22"/>
          <w:szCs w:val="22"/>
        </w:rPr>
      </w:pPr>
    </w:p>
    <w:p w:rsidR="00180A3C" w:rsidRDefault="00180A3C" w:rsidP="00180A3C">
      <w:pPr>
        <w:pStyle w:val="31"/>
        <w:numPr>
          <w:ilvl w:val="0"/>
          <w:numId w:val="5"/>
        </w:numPr>
        <w:ind w:firstLine="0"/>
        <w:jc w:val="center"/>
        <w:rPr>
          <w:b/>
          <w:sz w:val="22"/>
          <w:szCs w:val="22"/>
        </w:rPr>
      </w:pPr>
      <w:r>
        <w:rPr>
          <w:b/>
          <w:sz w:val="22"/>
          <w:szCs w:val="22"/>
        </w:rPr>
        <w:t xml:space="preserve">Переход права собственности и рисков случайной гибели, </w:t>
      </w:r>
      <w:r>
        <w:rPr>
          <w:b/>
          <w:sz w:val="22"/>
          <w:szCs w:val="22"/>
        </w:rPr>
        <w:br/>
        <w:t>порчи или повреждения продукции</w:t>
      </w:r>
    </w:p>
    <w:p w:rsidR="00180A3C" w:rsidRDefault="00180A3C" w:rsidP="00180A3C">
      <w:pPr>
        <w:pStyle w:val="31"/>
        <w:ind w:left="360"/>
        <w:jc w:val="center"/>
        <w:rPr>
          <w:b/>
          <w:sz w:val="22"/>
          <w:szCs w:val="22"/>
        </w:rPr>
      </w:pPr>
    </w:p>
    <w:p w:rsidR="00180A3C" w:rsidRDefault="00180A3C" w:rsidP="00180A3C">
      <w:pPr>
        <w:pStyle w:val="31"/>
        <w:numPr>
          <w:ilvl w:val="1"/>
          <w:numId w:val="6"/>
        </w:numPr>
        <w:spacing w:before="48" w:after="48"/>
        <w:ind w:left="426" w:firstLine="0"/>
        <w:jc w:val="both"/>
        <w:rPr>
          <w:sz w:val="22"/>
          <w:szCs w:val="22"/>
        </w:rPr>
      </w:pPr>
      <w:r>
        <w:rPr>
          <w:sz w:val="22"/>
          <w:szCs w:val="22"/>
        </w:rPr>
        <w:t xml:space="preserve">При </w:t>
      </w:r>
      <w:proofErr w:type="spellStart"/>
      <w:r>
        <w:rPr>
          <w:sz w:val="22"/>
          <w:szCs w:val="22"/>
        </w:rPr>
        <w:t>самовывозе</w:t>
      </w:r>
      <w:proofErr w:type="spellEnd"/>
      <w:r>
        <w:rPr>
          <w:sz w:val="22"/>
          <w:szCs w:val="22"/>
        </w:rPr>
        <w:t xml:space="preserve"> право собственности на продукцию, а также риск случайной гибели, порчи или повреждения продукции, переходят к Покупателю в момент передачи продукции на складе Поставщика уполномоченному доверенностью представителю Покупателя по товарной накладной.</w:t>
      </w:r>
    </w:p>
    <w:p w:rsidR="00180A3C" w:rsidRDefault="00180A3C" w:rsidP="00180A3C">
      <w:pPr>
        <w:pStyle w:val="31"/>
        <w:numPr>
          <w:ilvl w:val="1"/>
          <w:numId w:val="6"/>
        </w:numPr>
        <w:spacing w:before="48" w:after="48"/>
        <w:ind w:left="426" w:firstLine="0"/>
        <w:jc w:val="both"/>
        <w:rPr>
          <w:sz w:val="22"/>
          <w:szCs w:val="22"/>
        </w:rPr>
      </w:pPr>
      <w:r>
        <w:rPr>
          <w:sz w:val="22"/>
          <w:szCs w:val="22"/>
        </w:rPr>
        <w:lastRenderedPageBreak/>
        <w:t>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180A3C" w:rsidRDefault="00180A3C" w:rsidP="00180A3C">
      <w:pPr>
        <w:pStyle w:val="31"/>
        <w:numPr>
          <w:ilvl w:val="1"/>
          <w:numId w:val="6"/>
        </w:numPr>
        <w:spacing w:before="48" w:after="48"/>
        <w:ind w:left="426" w:firstLine="0"/>
        <w:jc w:val="both"/>
        <w:rPr>
          <w:sz w:val="22"/>
          <w:szCs w:val="22"/>
        </w:rPr>
      </w:pPr>
      <w:r>
        <w:rPr>
          <w:sz w:val="22"/>
          <w:szCs w:val="22"/>
        </w:rPr>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180A3C" w:rsidRDefault="00180A3C" w:rsidP="00180A3C">
      <w:pPr>
        <w:pStyle w:val="31"/>
        <w:numPr>
          <w:ilvl w:val="0"/>
          <w:numId w:val="7"/>
        </w:numPr>
        <w:spacing w:after="0"/>
        <w:ind w:firstLine="0"/>
        <w:jc w:val="center"/>
        <w:rPr>
          <w:b/>
          <w:sz w:val="22"/>
          <w:szCs w:val="22"/>
        </w:rPr>
      </w:pPr>
      <w:r>
        <w:rPr>
          <w:b/>
          <w:sz w:val="22"/>
          <w:szCs w:val="22"/>
        </w:rPr>
        <w:t xml:space="preserve">Требования к составу и оформлению документов, </w:t>
      </w:r>
      <w:r>
        <w:rPr>
          <w:b/>
          <w:sz w:val="22"/>
          <w:szCs w:val="22"/>
        </w:rPr>
        <w:br/>
        <w:t>подлежащих передаче с продукцией</w:t>
      </w:r>
    </w:p>
    <w:p w:rsidR="00180A3C" w:rsidRDefault="00180A3C" w:rsidP="00180A3C">
      <w:pPr>
        <w:pStyle w:val="31"/>
        <w:numPr>
          <w:ilvl w:val="1"/>
          <w:numId w:val="2"/>
        </w:numPr>
        <w:tabs>
          <w:tab w:val="clear" w:pos="0"/>
          <w:tab w:val="num" w:pos="709"/>
        </w:tabs>
        <w:spacing w:before="48" w:after="48"/>
        <w:ind w:left="426" w:firstLine="0"/>
        <w:jc w:val="both"/>
        <w:rPr>
          <w:sz w:val="22"/>
          <w:szCs w:val="22"/>
        </w:rPr>
      </w:pPr>
      <w:r>
        <w:rPr>
          <w:sz w:val="22"/>
          <w:szCs w:val="22"/>
        </w:rPr>
        <w:t>Поставка продукции должна сопровождаться следующими документами:</w:t>
      </w:r>
    </w:p>
    <w:p w:rsidR="00180A3C" w:rsidRDefault="00180A3C" w:rsidP="00180A3C">
      <w:pPr>
        <w:pStyle w:val="31"/>
        <w:numPr>
          <w:ilvl w:val="0"/>
          <w:numId w:val="8"/>
        </w:numPr>
        <w:tabs>
          <w:tab w:val="left" w:pos="1134"/>
        </w:tabs>
        <w:spacing w:before="48" w:after="48"/>
        <w:ind w:left="1134" w:firstLine="0"/>
        <w:jc w:val="both"/>
        <w:rPr>
          <w:sz w:val="22"/>
          <w:szCs w:val="22"/>
        </w:rPr>
      </w:pPr>
      <w:r>
        <w:rPr>
          <w:sz w:val="22"/>
          <w:szCs w:val="22"/>
        </w:rPr>
        <w:t>оригиналом счета-фактуры в 1 экз.;</w:t>
      </w:r>
    </w:p>
    <w:p w:rsidR="00180A3C" w:rsidRDefault="00180A3C" w:rsidP="00180A3C">
      <w:pPr>
        <w:pStyle w:val="31"/>
        <w:numPr>
          <w:ilvl w:val="0"/>
          <w:numId w:val="8"/>
        </w:numPr>
        <w:tabs>
          <w:tab w:val="left" w:pos="1134"/>
        </w:tabs>
        <w:spacing w:before="48" w:after="48"/>
        <w:ind w:left="1134" w:firstLine="0"/>
        <w:jc w:val="both"/>
        <w:rPr>
          <w:sz w:val="22"/>
          <w:szCs w:val="22"/>
        </w:rPr>
      </w:pPr>
      <w:r>
        <w:rPr>
          <w:sz w:val="22"/>
          <w:szCs w:val="22"/>
        </w:rPr>
        <w:t>оригиналом товарной накладной (по форме ТОРГ-12) в 1 экз.;</w:t>
      </w:r>
    </w:p>
    <w:p w:rsidR="00180A3C" w:rsidRDefault="00180A3C" w:rsidP="00180A3C">
      <w:pPr>
        <w:pStyle w:val="31"/>
        <w:numPr>
          <w:ilvl w:val="0"/>
          <w:numId w:val="8"/>
        </w:numPr>
        <w:tabs>
          <w:tab w:val="left" w:pos="1134"/>
        </w:tabs>
        <w:spacing w:before="48" w:after="48"/>
        <w:ind w:left="1134" w:firstLine="0"/>
        <w:jc w:val="both"/>
        <w:rPr>
          <w:sz w:val="22"/>
          <w:szCs w:val="22"/>
        </w:rPr>
      </w:pPr>
      <w:r>
        <w:rPr>
          <w:sz w:val="22"/>
          <w:szCs w:val="22"/>
        </w:rPr>
        <w:t xml:space="preserve">оригиналом железнодорожной накладной либо товарно-транспортной накладной по форме 1-Т (в зависимости от вида транспорта, которым осуществляется доставка продукции, за исключением </w:t>
      </w:r>
      <w:proofErr w:type="spellStart"/>
      <w:r>
        <w:rPr>
          <w:sz w:val="22"/>
          <w:szCs w:val="22"/>
        </w:rPr>
        <w:t>самовывоза</w:t>
      </w:r>
      <w:proofErr w:type="spellEnd"/>
      <w:r>
        <w:rPr>
          <w:sz w:val="22"/>
          <w:szCs w:val="22"/>
        </w:rPr>
        <w:t>) в 1 экз.;</w:t>
      </w:r>
    </w:p>
    <w:p w:rsidR="00180A3C" w:rsidRDefault="00180A3C" w:rsidP="00180A3C">
      <w:pPr>
        <w:pStyle w:val="31"/>
        <w:numPr>
          <w:ilvl w:val="0"/>
          <w:numId w:val="8"/>
        </w:numPr>
        <w:tabs>
          <w:tab w:val="left" w:pos="1134"/>
        </w:tabs>
        <w:spacing w:before="48" w:after="48"/>
        <w:ind w:left="1134" w:firstLine="0"/>
        <w:jc w:val="both"/>
        <w:rPr>
          <w:sz w:val="22"/>
          <w:szCs w:val="22"/>
        </w:rPr>
      </w:pPr>
      <w:r>
        <w:rPr>
          <w:sz w:val="22"/>
          <w:szCs w:val="22"/>
        </w:rPr>
        <w:t>оригиналами паспортов на готовые изделия;</w:t>
      </w:r>
    </w:p>
    <w:p w:rsidR="00180A3C" w:rsidRDefault="00180A3C" w:rsidP="00180A3C">
      <w:pPr>
        <w:pStyle w:val="31"/>
        <w:numPr>
          <w:ilvl w:val="0"/>
          <w:numId w:val="8"/>
        </w:numPr>
        <w:tabs>
          <w:tab w:val="left" w:pos="1134"/>
        </w:tabs>
        <w:spacing w:before="48" w:after="48"/>
        <w:ind w:left="1134" w:firstLine="0"/>
        <w:jc w:val="both"/>
        <w:rPr>
          <w:sz w:val="22"/>
          <w:szCs w:val="22"/>
        </w:rPr>
      </w:pPr>
      <w:r>
        <w:rPr>
          <w:sz w:val="22"/>
          <w:szCs w:val="22"/>
        </w:rPr>
        <w:t xml:space="preserve">сертификатами качества и соответствия (при необходимости предоставления таковых). </w:t>
      </w:r>
    </w:p>
    <w:p w:rsidR="00180A3C" w:rsidRDefault="00180A3C" w:rsidP="00180A3C">
      <w:pPr>
        <w:pStyle w:val="31"/>
        <w:numPr>
          <w:ilvl w:val="1"/>
          <w:numId w:val="2"/>
        </w:numPr>
        <w:tabs>
          <w:tab w:val="clear" w:pos="0"/>
          <w:tab w:val="num" w:pos="709"/>
        </w:tabs>
        <w:spacing w:before="48" w:after="48"/>
        <w:ind w:left="426" w:firstLine="0"/>
        <w:jc w:val="both"/>
        <w:rPr>
          <w:sz w:val="22"/>
          <w:szCs w:val="22"/>
        </w:rPr>
      </w:pPr>
      <w:r>
        <w:rPr>
          <w:sz w:val="22"/>
          <w:szCs w:val="22"/>
        </w:rPr>
        <w:t>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180A3C" w:rsidRDefault="00180A3C" w:rsidP="00180A3C">
      <w:pPr>
        <w:pStyle w:val="31"/>
        <w:numPr>
          <w:ilvl w:val="2"/>
          <w:numId w:val="2"/>
        </w:numPr>
        <w:tabs>
          <w:tab w:val="clear" w:pos="0"/>
          <w:tab w:val="num" w:pos="426"/>
        </w:tabs>
        <w:spacing w:before="48" w:after="48"/>
        <w:ind w:left="426" w:firstLine="0"/>
        <w:jc w:val="both"/>
        <w:rPr>
          <w:sz w:val="22"/>
          <w:szCs w:val="22"/>
        </w:rPr>
      </w:pPr>
      <w:r>
        <w:rPr>
          <w:sz w:val="22"/>
          <w:szCs w:val="22"/>
        </w:rPr>
        <w:t>В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180A3C" w:rsidRDefault="00180A3C" w:rsidP="00180A3C">
      <w:pPr>
        <w:pStyle w:val="31"/>
        <w:numPr>
          <w:ilvl w:val="1"/>
          <w:numId w:val="2"/>
        </w:numPr>
        <w:tabs>
          <w:tab w:val="clear" w:pos="0"/>
          <w:tab w:val="num" w:pos="709"/>
        </w:tabs>
        <w:spacing w:before="48" w:after="48"/>
        <w:ind w:left="426" w:firstLine="0"/>
        <w:jc w:val="both"/>
        <w:rPr>
          <w:sz w:val="22"/>
          <w:szCs w:val="22"/>
        </w:rPr>
      </w:pPr>
      <w:r>
        <w:rPr>
          <w:sz w:val="22"/>
          <w:szCs w:val="22"/>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180A3C" w:rsidRDefault="00180A3C" w:rsidP="00180A3C">
      <w:pPr>
        <w:pStyle w:val="31"/>
        <w:numPr>
          <w:ilvl w:val="1"/>
          <w:numId w:val="2"/>
        </w:numPr>
        <w:tabs>
          <w:tab w:val="clear" w:pos="0"/>
          <w:tab w:val="num" w:pos="709"/>
        </w:tabs>
        <w:spacing w:before="48" w:after="48"/>
        <w:ind w:left="426" w:firstLine="0"/>
        <w:jc w:val="both"/>
        <w:rPr>
          <w:sz w:val="22"/>
          <w:szCs w:val="22"/>
        </w:rPr>
      </w:pPr>
      <w:r>
        <w:rPr>
          <w:sz w:val="22"/>
          <w:szCs w:val="22"/>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180A3C" w:rsidRDefault="00180A3C" w:rsidP="00180A3C">
      <w:pPr>
        <w:pStyle w:val="31"/>
        <w:numPr>
          <w:ilvl w:val="1"/>
          <w:numId w:val="2"/>
        </w:numPr>
        <w:tabs>
          <w:tab w:val="clear" w:pos="0"/>
          <w:tab w:val="num" w:pos="709"/>
        </w:tabs>
        <w:spacing w:before="48" w:after="48"/>
        <w:ind w:left="426" w:firstLine="0"/>
        <w:jc w:val="both"/>
        <w:rPr>
          <w:sz w:val="22"/>
          <w:szCs w:val="22"/>
        </w:rPr>
      </w:pPr>
      <w:r>
        <w:rPr>
          <w:sz w:val="22"/>
          <w:szCs w:val="22"/>
        </w:rPr>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180A3C" w:rsidRDefault="00180A3C" w:rsidP="00180A3C">
      <w:pPr>
        <w:numPr>
          <w:ilvl w:val="0"/>
          <w:numId w:val="7"/>
        </w:numPr>
        <w:spacing w:before="48" w:after="48"/>
        <w:ind w:firstLine="0"/>
        <w:jc w:val="center"/>
        <w:rPr>
          <w:b/>
          <w:sz w:val="22"/>
          <w:szCs w:val="22"/>
        </w:rPr>
      </w:pPr>
      <w:r>
        <w:rPr>
          <w:b/>
          <w:sz w:val="22"/>
          <w:szCs w:val="22"/>
        </w:rPr>
        <w:t>Упаковка и маркировка</w:t>
      </w:r>
    </w:p>
    <w:p w:rsidR="00180A3C" w:rsidRDefault="00180A3C" w:rsidP="00180A3C">
      <w:pPr>
        <w:pStyle w:val="ad"/>
        <w:widowControl w:val="0"/>
        <w:numPr>
          <w:ilvl w:val="1"/>
          <w:numId w:val="9"/>
        </w:numPr>
        <w:suppressLineNumbers w:val="0"/>
        <w:tabs>
          <w:tab w:val="left" w:pos="426"/>
        </w:tabs>
        <w:spacing w:before="48" w:after="48" w:line="240" w:lineRule="auto"/>
        <w:ind w:left="426" w:firstLine="0"/>
        <w:outlineLvl w:val="9"/>
        <w:rPr>
          <w:szCs w:val="22"/>
        </w:rPr>
      </w:pPr>
      <w:r>
        <w:rPr>
          <w:szCs w:val="22"/>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условиях с учетом требований стандартов на груз и </w:t>
      </w:r>
      <w:proofErr w:type="spellStart"/>
      <w:r>
        <w:rPr>
          <w:szCs w:val="22"/>
        </w:rPr>
        <w:t>ГОСТов</w:t>
      </w:r>
      <w:proofErr w:type="spellEnd"/>
      <w:r>
        <w:rPr>
          <w:szCs w:val="22"/>
        </w:rPr>
        <w:t xml:space="preserve">.  </w:t>
      </w:r>
    </w:p>
    <w:p w:rsidR="00180A3C" w:rsidRDefault="00180A3C" w:rsidP="00180A3C">
      <w:pPr>
        <w:pStyle w:val="ad"/>
        <w:widowControl w:val="0"/>
        <w:numPr>
          <w:ilvl w:val="1"/>
          <w:numId w:val="9"/>
        </w:numPr>
        <w:suppressLineNumbers w:val="0"/>
        <w:tabs>
          <w:tab w:val="left" w:pos="426"/>
        </w:tabs>
        <w:spacing w:before="48" w:after="48" w:line="240" w:lineRule="auto"/>
        <w:ind w:left="426" w:firstLine="0"/>
        <w:outlineLvl w:val="9"/>
        <w:rPr>
          <w:szCs w:val="22"/>
        </w:rPr>
      </w:pPr>
      <w:r>
        <w:rPr>
          <w:szCs w:val="22"/>
        </w:rPr>
        <w:t>Продукция должна быть отгружена в невозвратной таре, если иное не установлено в Спецификациях.</w:t>
      </w:r>
    </w:p>
    <w:p w:rsidR="00180A3C" w:rsidRDefault="00180A3C" w:rsidP="00180A3C">
      <w:pPr>
        <w:pStyle w:val="ad"/>
        <w:widowControl w:val="0"/>
        <w:numPr>
          <w:ilvl w:val="1"/>
          <w:numId w:val="9"/>
        </w:numPr>
        <w:suppressLineNumbers w:val="0"/>
        <w:tabs>
          <w:tab w:val="left" w:pos="426"/>
        </w:tabs>
        <w:spacing w:before="48" w:after="48" w:line="240" w:lineRule="auto"/>
        <w:ind w:left="426" w:firstLine="0"/>
        <w:outlineLvl w:val="9"/>
        <w:rPr>
          <w:szCs w:val="22"/>
        </w:rPr>
      </w:pPr>
      <w:r>
        <w:rPr>
          <w:szCs w:val="22"/>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180A3C" w:rsidRDefault="00180A3C" w:rsidP="00180A3C">
      <w:pPr>
        <w:pStyle w:val="ad"/>
        <w:widowControl w:val="0"/>
        <w:numPr>
          <w:ilvl w:val="1"/>
          <w:numId w:val="9"/>
        </w:numPr>
        <w:suppressLineNumbers w:val="0"/>
        <w:tabs>
          <w:tab w:val="left" w:pos="426"/>
        </w:tabs>
        <w:spacing w:before="48" w:after="48" w:line="240" w:lineRule="auto"/>
        <w:ind w:left="426" w:firstLine="0"/>
        <w:outlineLvl w:val="9"/>
        <w:rPr>
          <w:szCs w:val="22"/>
        </w:rPr>
      </w:pPr>
      <w:r>
        <w:rPr>
          <w:szCs w:val="22"/>
        </w:rPr>
        <w:t xml:space="preserve">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w:t>
      </w:r>
      <w:r>
        <w:rPr>
          <w:szCs w:val="22"/>
        </w:rPr>
        <w:lastRenderedPageBreak/>
        <w:t xml:space="preserve">приспособления для </w:t>
      </w:r>
      <w:proofErr w:type="spellStart"/>
      <w:r>
        <w:rPr>
          <w:szCs w:val="22"/>
        </w:rPr>
        <w:t>строповки</w:t>
      </w:r>
      <w:proofErr w:type="spellEnd"/>
      <w:r>
        <w:rPr>
          <w:szCs w:val="22"/>
        </w:rPr>
        <w:t>, соответствующие весу груза.</w:t>
      </w:r>
    </w:p>
    <w:p w:rsidR="00180A3C" w:rsidRDefault="00180A3C" w:rsidP="00180A3C">
      <w:pPr>
        <w:pStyle w:val="ad"/>
        <w:widowControl w:val="0"/>
        <w:numPr>
          <w:ilvl w:val="1"/>
          <w:numId w:val="9"/>
        </w:numPr>
        <w:suppressLineNumbers w:val="0"/>
        <w:tabs>
          <w:tab w:val="left" w:pos="426"/>
        </w:tabs>
        <w:spacing w:before="48" w:after="48" w:line="240" w:lineRule="auto"/>
        <w:ind w:left="426" w:firstLine="0"/>
        <w:outlineLvl w:val="9"/>
        <w:rPr>
          <w:szCs w:val="22"/>
        </w:rPr>
      </w:pPr>
      <w:r>
        <w:rPr>
          <w:szCs w:val="22"/>
        </w:rPr>
        <w:t>В каждое место должен быть вложен детальный упаковочный лист, содержащий следующее: реквизиты договора (номер и дату), реквизиты Поставщика (Грузополучателя), полное коммерческое название продукции, вес НЕТТО и БРУТТО, общее количество мест.</w:t>
      </w:r>
    </w:p>
    <w:p w:rsidR="00180A3C" w:rsidRDefault="00180A3C" w:rsidP="00180A3C">
      <w:pPr>
        <w:pStyle w:val="ad"/>
        <w:widowControl w:val="0"/>
        <w:numPr>
          <w:ilvl w:val="1"/>
          <w:numId w:val="9"/>
        </w:numPr>
        <w:suppressLineNumbers w:val="0"/>
        <w:tabs>
          <w:tab w:val="left" w:pos="426"/>
        </w:tabs>
        <w:spacing w:before="48" w:after="48" w:line="240" w:lineRule="auto"/>
        <w:ind w:left="426" w:firstLine="0"/>
        <w:outlineLvl w:val="9"/>
        <w:rPr>
          <w:szCs w:val="22"/>
        </w:rPr>
      </w:pPr>
      <w:r>
        <w:rPr>
          <w:szCs w:val="22"/>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180A3C" w:rsidRDefault="00180A3C" w:rsidP="00180A3C">
      <w:pPr>
        <w:numPr>
          <w:ilvl w:val="0"/>
          <w:numId w:val="7"/>
        </w:numPr>
        <w:spacing w:before="48" w:after="48"/>
        <w:ind w:firstLine="0"/>
        <w:jc w:val="center"/>
        <w:rPr>
          <w:b/>
          <w:sz w:val="22"/>
          <w:szCs w:val="22"/>
        </w:rPr>
      </w:pPr>
      <w:r>
        <w:rPr>
          <w:b/>
          <w:sz w:val="22"/>
          <w:szCs w:val="22"/>
        </w:rPr>
        <w:t>Качество продукции и порядок приемки</w:t>
      </w:r>
    </w:p>
    <w:p w:rsidR="00180A3C" w:rsidRDefault="00180A3C" w:rsidP="00180A3C">
      <w:pPr>
        <w:pStyle w:val="a3"/>
        <w:numPr>
          <w:ilvl w:val="1"/>
          <w:numId w:val="10"/>
        </w:numPr>
        <w:tabs>
          <w:tab w:val="num" w:pos="284"/>
        </w:tabs>
        <w:spacing w:before="48" w:after="48"/>
        <w:ind w:left="284" w:firstLine="0"/>
        <w:rPr>
          <w:sz w:val="22"/>
          <w:szCs w:val="22"/>
        </w:rPr>
      </w:pPr>
      <w:r>
        <w:rPr>
          <w:sz w:val="22"/>
          <w:szCs w:val="22"/>
        </w:rPr>
        <w:t>Поставщик гарантирует качество поставляемой продукции в соответствии с конструкторской документацией завода-изготовителя.</w:t>
      </w:r>
    </w:p>
    <w:p w:rsidR="00180A3C" w:rsidRDefault="00180A3C" w:rsidP="00180A3C">
      <w:pPr>
        <w:pStyle w:val="a3"/>
        <w:numPr>
          <w:ilvl w:val="1"/>
          <w:numId w:val="10"/>
        </w:numPr>
        <w:tabs>
          <w:tab w:val="num" w:pos="284"/>
        </w:tabs>
        <w:spacing w:before="48" w:after="48"/>
        <w:ind w:left="284" w:firstLine="0"/>
        <w:rPr>
          <w:sz w:val="22"/>
          <w:szCs w:val="22"/>
        </w:rPr>
      </w:pPr>
      <w:r>
        <w:rPr>
          <w:sz w:val="22"/>
          <w:szCs w:val="22"/>
        </w:rPr>
        <w:t>Срок гарантии на поставляемую продукцию не может быть менее срока гарантии, установленного заводом-изготовителем.</w:t>
      </w:r>
    </w:p>
    <w:p w:rsidR="00180A3C" w:rsidRDefault="00180A3C" w:rsidP="00180A3C">
      <w:pPr>
        <w:pStyle w:val="a3"/>
        <w:numPr>
          <w:ilvl w:val="1"/>
          <w:numId w:val="10"/>
        </w:numPr>
        <w:tabs>
          <w:tab w:val="num" w:pos="284"/>
        </w:tabs>
        <w:spacing w:before="48" w:after="48"/>
        <w:ind w:left="284" w:firstLine="0"/>
        <w:rPr>
          <w:sz w:val="22"/>
          <w:szCs w:val="22"/>
        </w:rPr>
      </w:pPr>
      <w:r>
        <w:rPr>
          <w:sz w:val="22"/>
          <w:szCs w:val="22"/>
        </w:rPr>
        <w:t>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приложениях, товаротранспортных или железнодорожных накладных и документах, перечень которых установлен разделом 5 настоящего Договора.</w:t>
      </w:r>
    </w:p>
    <w:p w:rsidR="00180A3C" w:rsidRDefault="00180A3C" w:rsidP="00180A3C">
      <w:pPr>
        <w:pStyle w:val="a3"/>
        <w:numPr>
          <w:ilvl w:val="1"/>
          <w:numId w:val="10"/>
        </w:numPr>
        <w:tabs>
          <w:tab w:val="num" w:pos="284"/>
        </w:tabs>
        <w:spacing w:before="48" w:after="48"/>
        <w:ind w:left="284" w:firstLine="0"/>
        <w:rPr>
          <w:sz w:val="22"/>
          <w:szCs w:val="22"/>
        </w:rPr>
      </w:pPr>
      <w:r>
        <w:rPr>
          <w:sz w:val="22"/>
          <w:szCs w:val="22"/>
        </w:rPr>
        <w:t>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Инструкциям № п-6 (утвержденный постановлением Госарбитража при Совете Министров СССР от 15 июня 1965 г.) и № п-7 (утвержденный постановлением Госарбитража при Совете Министров СССР от 25 апреля 1966 г.)) с указанием выявленных недостатков, который не позднее 5-ти рабочих дней со дня окончания приемки направляется заказным письмом в адрес Поставщика.</w:t>
      </w:r>
    </w:p>
    <w:p w:rsidR="00180A3C" w:rsidRDefault="00180A3C" w:rsidP="00180A3C">
      <w:pPr>
        <w:pStyle w:val="a3"/>
        <w:numPr>
          <w:ilvl w:val="1"/>
          <w:numId w:val="10"/>
        </w:numPr>
        <w:tabs>
          <w:tab w:val="num" w:pos="284"/>
        </w:tabs>
        <w:spacing w:before="48" w:after="48"/>
        <w:ind w:left="284" w:firstLine="0"/>
        <w:rPr>
          <w:sz w:val="22"/>
          <w:szCs w:val="22"/>
        </w:rPr>
      </w:pPr>
      <w:r>
        <w:rPr>
          <w:sz w:val="22"/>
          <w:szCs w:val="22"/>
        </w:rPr>
        <w:t>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180A3C" w:rsidRDefault="00180A3C" w:rsidP="00180A3C">
      <w:pPr>
        <w:pStyle w:val="a3"/>
        <w:numPr>
          <w:ilvl w:val="1"/>
          <w:numId w:val="10"/>
        </w:numPr>
        <w:tabs>
          <w:tab w:val="num" w:pos="284"/>
        </w:tabs>
        <w:spacing w:before="48" w:after="48"/>
        <w:ind w:left="284" w:firstLine="0"/>
        <w:rPr>
          <w:sz w:val="22"/>
          <w:szCs w:val="22"/>
        </w:rPr>
      </w:pPr>
      <w:r>
        <w:rPr>
          <w:sz w:val="22"/>
          <w:szCs w:val="22"/>
        </w:rPr>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180A3C" w:rsidRDefault="00180A3C" w:rsidP="00180A3C">
      <w:pPr>
        <w:numPr>
          <w:ilvl w:val="0"/>
          <w:numId w:val="7"/>
        </w:numPr>
        <w:tabs>
          <w:tab w:val="clear" w:pos="720"/>
          <w:tab w:val="left" w:pos="284"/>
          <w:tab w:val="left" w:pos="9900"/>
        </w:tabs>
        <w:spacing w:before="48" w:after="48"/>
        <w:ind w:left="0" w:right="22" w:firstLine="0"/>
        <w:jc w:val="center"/>
        <w:outlineLvl w:val="0"/>
        <w:rPr>
          <w:b/>
          <w:sz w:val="22"/>
          <w:szCs w:val="22"/>
        </w:rPr>
      </w:pPr>
      <w:r>
        <w:rPr>
          <w:b/>
          <w:sz w:val="22"/>
          <w:szCs w:val="22"/>
        </w:rPr>
        <w:t>Ответственность сторон</w:t>
      </w:r>
    </w:p>
    <w:p w:rsidR="00180A3C" w:rsidRDefault="00180A3C" w:rsidP="00180A3C">
      <w:pPr>
        <w:pStyle w:val="a3"/>
        <w:spacing w:before="48" w:after="48"/>
        <w:ind w:left="284" w:firstLine="0"/>
        <w:rPr>
          <w:sz w:val="22"/>
          <w:szCs w:val="22"/>
        </w:rPr>
      </w:pPr>
      <w:r>
        <w:rPr>
          <w:sz w:val="22"/>
          <w:szCs w:val="22"/>
        </w:rPr>
        <w:t>9.1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180A3C" w:rsidRDefault="00180A3C" w:rsidP="00180A3C">
      <w:pPr>
        <w:pStyle w:val="a3"/>
        <w:spacing w:before="48" w:after="48"/>
        <w:ind w:left="284" w:firstLine="0"/>
        <w:rPr>
          <w:sz w:val="22"/>
          <w:szCs w:val="22"/>
        </w:rPr>
      </w:pPr>
      <w:r>
        <w:rPr>
          <w:sz w:val="22"/>
          <w:szCs w:val="22"/>
        </w:rPr>
        <w:t>9.2 За ненадлежащее исполнение обязательств по оплате в части окончательного расчета, предусмотренных в приложениях к настоящему Договору,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180A3C" w:rsidRDefault="00180A3C" w:rsidP="00180A3C">
      <w:pPr>
        <w:pStyle w:val="a3"/>
        <w:spacing w:before="48" w:after="48"/>
        <w:ind w:left="284" w:firstLine="0"/>
        <w:rPr>
          <w:sz w:val="22"/>
          <w:szCs w:val="22"/>
        </w:rPr>
      </w:pPr>
      <w:r>
        <w:rPr>
          <w:sz w:val="22"/>
          <w:szCs w:val="22"/>
        </w:rPr>
        <w:t>9.3 За нарушение срока поставки продукции Поставщик уплачивает Покупателю пени в размере 0,05% (ноль целых пяти сотых процента) от суммы неполученной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180A3C" w:rsidRDefault="00180A3C" w:rsidP="00180A3C">
      <w:pPr>
        <w:pStyle w:val="a3"/>
        <w:spacing w:before="48" w:after="48"/>
        <w:ind w:left="284" w:firstLine="0"/>
        <w:rPr>
          <w:sz w:val="22"/>
          <w:szCs w:val="22"/>
        </w:rPr>
      </w:pPr>
      <w:r>
        <w:rPr>
          <w:sz w:val="22"/>
          <w:szCs w:val="22"/>
        </w:rPr>
        <w:t>9.4 При нарушении установленных настоящим Договором требований по срокам передачи счетов-фактур, Поставщик уплачивает Покупателю пени, за каждый не переданный в срок документ, в размере 0,01% от суммы, указанной в соответствующем счете-фактуре за каждый день просрочки.</w:t>
      </w:r>
    </w:p>
    <w:p w:rsidR="00180A3C" w:rsidRDefault="00180A3C" w:rsidP="00180A3C">
      <w:pPr>
        <w:pStyle w:val="a3"/>
        <w:spacing w:before="48" w:after="48"/>
        <w:ind w:left="284" w:firstLine="0"/>
        <w:rPr>
          <w:sz w:val="22"/>
          <w:szCs w:val="22"/>
        </w:rPr>
      </w:pPr>
      <w:r>
        <w:rPr>
          <w:sz w:val="22"/>
          <w:szCs w:val="22"/>
        </w:rPr>
        <w:t>9.5 В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которой налоговым органом отказано в возмещении, при условии предоставления Покупателем соответствующих письменных доказательств.</w:t>
      </w:r>
    </w:p>
    <w:p w:rsidR="00180A3C" w:rsidRDefault="00180A3C" w:rsidP="00180A3C">
      <w:pPr>
        <w:pStyle w:val="a3"/>
        <w:spacing w:before="48" w:after="48"/>
        <w:ind w:left="284" w:firstLine="0"/>
        <w:rPr>
          <w:sz w:val="22"/>
          <w:szCs w:val="22"/>
        </w:rPr>
      </w:pPr>
      <w:r>
        <w:rPr>
          <w:sz w:val="22"/>
          <w:szCs w:val="22"/>
        </w:rPr>
        <w:t xml:space="preserve">9.6  За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w:t>
      </w:r>
      <w:r>
        <w:rPr>
          <w:sz w:val="22"/>
          <w:szCs w:val="22"/>
        </w:rPr>
        <w:lastRenderedPageBreak/>
        <w:t>требовать от виновной стороны возмещения этих убытков, в части не покрытой неустойками, предусмотренными условиями настоящего Договора</w:t>
      </w:r>
      <w:r>
        <w:rPr>
          <w:sz w:val="22"/>
          <w:szCs w:val="22"/>
        </w:rPr>
        <w:footnoteReference w:id="1"/>
      </w:r>
      <w:r>
        <w:rPr>
          <w:sz w:val="22"/>
          <w:szCs w:val="22"/>
        </w:rPr>
        <w:t>.</w:t>
      </w:r>
    </w:p>
    <w:p w:rsidR="00180A3C" w:rsidRDefault="00180A3C" w:rsidP="00180A3C">
      <w:pPr>
        <w:numPr>
          <w:ilvl w:val="0"/>
          <w:numId w:val="7"/>
        </w:numPr>
        <w:tabs>
          <w:tab w:val="left" w:pos="284"/>
        </w:tabs>
        <w:spacing w:before="48" w:after="48"/>
        <w:ind w:left="0" w:right="22" w:firstLine="0"/>
        <w:jc w:val="center"/>
        <w:rPr>
          <w:b/>
          <w:sz w:val="22"/>
          <w:szCs w:val="22"/>
        </w:rPr>
      </w:pPr>
      <w:r>
        <w:rPr>
          <w:b/>
          <w:sz w:val="22"/>
          <w:szCs w:val="22"/>
        </w:rPr>
        <w:t>Форс-мажор</w:t>
      </w:r>
    </w:p>
    <w:p w:rsidR="00180A3C" w:rsidRDefault="00180A3C" w:rsidP="00180A3C">
      <w:pPr>
        <w:numPr>
          <w:ilvl w:val="1"/>
          <w:numId w:val="11"/>
        </w:numPr>
        <w:tabs>
          <w:tab w:val="clear" w:pos="375"/>
          <w:tab w:val="num" w:pos="709"/>
        </w:tabs>
        <w:spacing w:before="48" w:after="48"/>
        <w:ind w:left="426" w:right="22" w:firstLine="0"/>
        <w:jc w:val="both"/>
        <w:rPr>
          <w:sz w:val="22"/>
          <w:szCs w:val="22"/>
        </w:rPr>
      </w:pPr>
      <w:r>
        <w:rPr>
          <w:sz w:val="22"/>
          <w:szCs w:val="22"/>
        </w:rPr>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Pr>
          <w:sz w:val="22"/>
          <w:szCs w:val="22"/>
        </w:rPr>
        <w:softHyphen/>
        <w:t>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сторона, в отношении которой действуют такие обстоятельства, обязана уведомить другую сторону о причинах и сроках действия таких обстоя</w:t>
      </w:r>
      <w:r>
        <w:rPr>
          <w:sz w:val="22"/>
          <w:szCs w:val="22"/>
        </w:rPr>
        <w:softHyphen/>
        <w:t>тельств не позднее 10 (десяти) календарных дней с момента наступления указанных обстоятельств. Срок исполнения обязательств отодвигается соразмерно 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180A3C" w:rsidRDefault="00180A3C" w:rsidP="00180A3C">
      <w:pPr>
        <w:numPr>
          <w:ilvl w:val="1"/>
          <w:numId w:val="11"/>
        </w:numPr>
        <w:tabs>
          <w:tab w:val="clear" w:pos="375"/>
          <w:tab w:val="num" w:pos="720"/>
        </w:tabs>
        <w:spacing w:before="48" w:after="48"/>
        <w:ind w:left="426" w:right="22" w:firstLine="0"/>
        <w:jc w:val="both"/>
        <w:rPr>
          <w:sz w:val="22"/>
          <w:szCs w:val="22"/>
        </w:rPr>
      </w:pPr>
      <w:r>
        <w:rPr>
          <w:sz w:val="22"/>
          <w:szCs w:val="22"/>
        </w:rPr>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180A3C" w:rsidRDefault="00180A3C" w:rsidP="00180A3C">
      <w:pPr>
        <w:numPr>
          <w:ilvl w:val="0"/>
          <w:numId w:val="7"/>
        </w:numPr>
        <w:spacing w:before="48" w:after="48"/>
        <w:ind w:right="23" w:firstLine="0"/>
        <w:jc w:val="center"/>
        <w:rPr>
          <w:b/>
          <w:sz w:val="22"/>
          <w:szCs w:val="22"/>
        </w:rPr>
      </w:pPr>
      <w:r>
        <w:rPr>
          <w:b/>
          <w:sz w:val="22"/>
          <w:szCs w:val="22"/>
        </w:rPr>
        <w:t>Момент исполнения обязательств</w:t>
      </w:r>
    </w:p>
    <w:p w:rsidR="00180A3C" w:rsidRDefault="00180A3C" w:rsidP="00180A3C">
      <w:pPr>
        <w:numPr>
          <w:ilvl w:val="1"/>
          <w:numId w:val="12"/>
        </w:numPr>
        <w:tabs>
          <w:tab w:val="clear" w:pos="375"/>
          <w:tab w:val="num" w:pos="709"/>
        </w:tabs>
        <w:spacing w:before="48" w:after="48"/>
        <w:ind w:left="426" w:right="23" w:firstLine="0"/>
        <w:jc w:val="both"/>
        <w:rPr>
          <w:sz w:val="22"/>
          <w:szCs w:val="22"/>
        </w:rPr>
      </w:pPr>
      <w:r>
        <w:rPr>
          <w:sz w:val="22"/>
          <w:szCs w:val="22"/>
        </w:rPr>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180A3C" w:rsidRDefault="00180A3C" w:rsidP="00180A3C">
      <w:pPr>
        <w:numPr>
          <w:ilvl w:val="1"/>
          <w:numId w:val="12"/>
        </w:numPr>
        <w:tabs>
          <w:tab w:val="clear" w:pos="375"/>
          <w:tab w:val="num" w:pos="709"/>
        </w:tabs>
        <w:spacing w:before="48" w:after="48"/>
        <w:ind w:left="426" w:right="23" w:firstLine="0"/>
        <w:jc w:val="both"/>
        <w:rPr>
          <w:sz w:val="22"/>
          <w:szCs w:val="22"/>
        </w:rPr>
      </w:pPr>
      <w:r>
        <w:rPr>
          <w:sz w:val="22"/>
          <w:szCs w:val="22"/>
        </w:rPr>
        <w:t xml:space="preserve">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товарной накладной (при </w:t>
      </w:r>
      <w:proofErr w:type="spellStart"/>
      <w:r>
        <w:rPr>
          <w:sz w:val="22"/>
          <w:szCs w:val="22"/>
        </w:rPr>
        <w:t>самовывозе</w:t>
      </w:r>
      <w:proofErr w:type="spellEnd"/>
      <w:r>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180A3C" w:rsidRDefault="00180A3C" w:rsidP="00180A3C">
      <w:pPr>
        <w:numPr>
          <w:ilvl w:val="1"/>
          <w:numId w:val="12"/>
        </w:numPr>
        <w:tabs>
          <w:tab w:val="clear" w:pos="375"/>
          <w:tab w:val="num" w:pos="709"/>
        </w:tabs>
        <w:spacing w:before="48" w:after="48"/>
        <w:ind w:left="426" w:right="23" w:firstLine="0"/>
        <w:jc w:val="both"/>
        <w:rPr>
          <w:sz w:val="22"/>
          <w:szCs w:val="22"/>
        </w:rPr>
      </w:pPr>
      <w:r>
        <w:rPr>
          <w:sz w:val="22"/>
          <w:szCs w:val="22"/>
        </w:rPr>
        <w:t xml:space="preserve">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Покупателя в свое распоряжение по товарной накладной (при </w:t>
      </w:r>
      <w:proofErr w:type="spellStart"/>
      <w:r>
        <w:rPr>
          <w:sz w:val="22"/>
          <w:szCs w:val="22"/>
        </w:rPr>
        <w:t>самовывозе</w:t>
      </w:r>
      <w:proofErr w:type="spellEnd"/>
      <w:r>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180A3C" w:rsidRDefault="00180A3C" w:rsidP="00180A3C">
      <w:pPr>
        <w:numPr>
          <w:ilvl w:val="0"/>
          <w:numId w:val="7"/>
        </w:numPr>
        <w:spacing w:before="48" w:after="48"/>
        <w:ind w:right="23" w:firstLine="0"/>
        <w:jc w:val="center"/>
        <w:rPr>
          <w:b/>
          <w:sz w:val="22"/>
          <w:szCs w:val="22"/>
        </w:rPr>
      </w:pPr>
      <w:r>
        <w:rPr>
          <w:b/>
          <w:sz w:val="22"/>
          <w:szCs w:val="22"/>
        </w:rPr>
        <w:t>Порядок разрешения споров</w:t>
      </w:r>
    </w:p>
    <w:p w:rsidR="00180A3C" w:rsidRDefault="00180A3C" w:rsidP="00180A3C">
      <w:pPr>
        <w:numPr>
          <w:ilvl w:val="1"/>
          <w:numId w:val="13"/>
        </w:numPr>
        <w:tabs>
          <w:tab w:val="clear" w:pos="375"/>
          <w:tab w:val="num" w:pos="709"/>
        </w:tabs>
        <w:spacing w:before="48" w:after="48"/>
        <w:ind w:left="426" w:right="22" w:firstLine="0"/>
        <w:jc w:val="both"/>
        <w:rPr>
          <w:sz w:val="22"/>
          <w:szCs w:val="22"/>
        </w:rPr>
      </w:pPr>
      <w:r>
        <w:rPr>
          <w:sz w:val="22"/>
          <w:szCs w:val="22"/>
        </w:rPr>
        <w:t>Споры, вытекающие из настоящего договора и неурегулированные путем проведения переговоров, подлежат разрешению в претензионном порядке.</w:t>
      </w:r>
    </w:p>
    <w:p w:rsidR="00180A3C" w:rsidRDefault="00180A3C" w:rsidP="00180A3C">
      <w:pPr>
        <w:numPr>
          <w:ilvl w:val="1"/>
          <w:numId w:val="13"/>
        </w:numPr>
        <w:tabs>
          <w:tab w:val="clear" w:pos="375"/>
          <w:tab w:val="num" w:pos="709"/>
        </w:tabs>
        <w:spacing w:before="48" w:after="48"/>
        <w:ind w:left="426" w:right="22" w:firstLine="0"/>
        <w:jc w:val="both"/>
        <w:rPr>
          <w:sz w:val="22"/>
          <w:szCs w:val="22"/>
        </w:rPr>
      </w:pPr>
      <w:r>
        <w:rPr>
          <w:sz w:val="22"/>
          <w:szCs w:val="22"/>
        </w:rPr>
        <w:t>Порядок составления и направления претензий.</w:t>
      </w:r>
    </w:p>
    <w:p w:rsidR="00180A3C" w:rsidRDefault="00180A3C" w:rsidP="00180A3C">
      <w:pPr>
        <w:numPr>
          <w:ilvl w:val="2"/>
          <w:numId w:val="13"/>
        </w:numPr>
        <w:tabs>
          <w:tab w:val="num" w:pos="426"/>
        </w:tabs>
        <w:spacing w:before="48" w:after="48"/>
        <w:ind w:left="426" w:right="22" w:firstLine="0"/>
        <w:jc w:val="both"/>
        <w:rPr>
          <w:sz w:val="22"/>
          <w:szCs w:val="22"/>
        </w:rPr>
      </w:pPr>
      <w:r>
        <w:rPr>
          <w:sz w:val="22"/>
          <w:szCs w:val="22"/>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180A3C" w:rsidRDefault="00180A3C" w:rsidP="00180A3C">
      <w:pPr>
        <w:numPr>
          <w:ilvl w:val="0"/>
          <w:numId w:val="14"/>
        </w:numPr>
        <w:tabs>
          <w:tab w:val="num" w:pos="426"/>
          <w:tab w:val="num" w:pos="1080"/>
        </w:tabs>
        <w:spacing w:before="48" w:after="48"/>
        <w:ind w:left="426" w:right="22" w:firstLine="0"/>
        <w:rPr>
          <w:sz w:val="22"/>
          <w:szCs w:val="22"/>
        </w:rPr>
      </w:pPr>
      <w:r>
        <w:rPr>
          <w:sz w:val="22"/>
          <w:szCs w:val="22"/>
        </w:rPr>
        <w:t>номер и дата договора;</w:t>
      </w:r>
    </w:p>
    <w:p w:rsidR="00180A3C" w:rsidRDefault="00180A3C" w:rsidP="00180A3C">
      <w:pPr>
        <w:numPr>
          <w:ilvl w:val="0"/>
          <w:numId w:val="14"/>
        </w:numPr>
        <w:tabs>
          <w:tab w:val="num" w:pos="426"/>
          <w:tab w:val="num" w:pos="1080"/>
        </w:tabs>
        <w:spacing w:before="48" w:after="48"/>
        <w:ind w:left="426" w:right="22" w:firstLine="0"/>
        <w:rPr>
          <w:sz w:val="22"/>
          <w:szCs w:val="22"/>
        </w:rPr>
      </w:pPr>
      <w:r>
        <w:rPr>
          <w:sz w:val="22"/>
          <w:szCs w:val="22"/>
        </w:rPr>
        <w:t>характер выявленных несоответствий;</w:t>
      </w:r>
    </w:p>
    <w:p w:rsidR="00180A3C" w:rsidRDefault="00180A3C" w:rsidP="00180A3C">
      <w:pPr>
        <w:numPr>
          <w:ilvl w:val="0"/>
          <w:numId w:val="14"/>
        </w:numPr>
        <w:tabs>
          <w:tab w:val="num" w:pos="426"/>
          <w:tab w:val="num" w:pos="1080"/>
        </w:tabs>
        <w:spacing w:before="48" w:after="48"/>
        <w:ind w:left="426" w:right="22" w:firstLine="0"/>
        <w:rPr>
          <w:sz w:val="22"/>
          <w:szCs w:val="22"/>
        </w:rPr>
      </w:pPr>
      <w:r>
        <w:rPr>
          <w:sz w:val="22"/>
          <w:szCs w:val="22"/>
        </w:rPr>
        <w:t>сумма претензии и обоснованный расчет, если претензия подлежит денежной оценке;</w:t>
      </w:r>
    </w:p>
    <w:p w:rsidR="00180A3C" w:rsidRDefault="00180A3C" w:rsidP="00180A3C">
      <w:pPr>
        <w:numPr>
          <w:ilvl w:val="0"/>
          <w:numId w:val="14"/>
        </w:numPr>
        <w:tabs>
          <w:tab w:val="num" w:pos="426"/>
          <w:tab w:val="num" w:pos="1080"/>
        </w:tabs>
        <w:spacing w:before="48" w:after="48"/>
        <w:ind w:left="426" w:right="22" w:firstLine="0"/>
        <w:rPr>
          <w:sz w:val="22"/>
          <w:szCs w:val="22"/>
        </w:rPr>
      </w:pPr>
      <w:r>
        <w:rPr>
          <w:sz w:val="22"/>
          <w:szCs w:val="22"/>
        </w:rPr>
        <w:t>обстоятельства, на которых основываются требования и доказательства, подтверждающие их, со ссылкой на соответствующее законодательство;</w:t>
      </w:r>
    </w:p>
    <w:p w:rsidR="00180A3C" w:rsidRDefault="00180A3C" w:rsidP="00180A3C">
      <w:pPr>
        <w:numPr>
          <w:ilvl w:val="0"/>
          <w:numId w:val="14"/>
        </w:numPr>
        <w:tabs>
          <w:tab w:val="num" w:pos="426"/>
          <w:tab w:val="num" w:pos="1080"/>
        </w:tabs>
        <w:spacing w:before="48" w:after="48"/>
        <w:ind w:left="426" w:right="22" w:firstLine="0"/>
        <w:rPr>
          <w:sz w:val="22"/>
          <w:szCs w:val="22"/>
        </w:rPr>
      </w:pPr>
      <w:r>
        <w:rPr>
          <w:sz w:val="22"/>
          <w:szCs w:val="22"/>
        </w:rPr>
        <w:t>иные сведения, необходимые для урегулирования спора;</w:t>
      </w:r>
    </w:p>
    <w:p w:rsidR="00180A3C" w:rsidRDefault="00180A3C" w:rsidP="00180A3C">
      <w:pPr>
        <w:numPr>
          <w:ilvl w:val="0"/>
          <w:numId w:val="14"/>
        </w:numPr>
        <w:tabs>
          <w:tab w:val="num" w:pos="426"/>
          <w:tab w:val="num" w:pos="1080"/>
        </w:tabs>
        <w:spacing w:before="48" w:after="48"/>
        <w:ind w:left="426" w:right="22" w:firstLine="0"/>
        <w:rPr>
          <w:sz w:val="22"/>
          <w:szCs w:val="22"/>
        </w:rPr>
      </w:pPr>
      <w:r>
        <w:rPr>
          <w:sz w:val="22"/>
          <w:szCs w:val="22"/>
        </w:rPr>
        <w:t>перечень прилагаемых к претензии документов.</w:t>
      </w:r>
    </w:p>
    <w:p w:rsidR="00180A3C" w:rsidRDefault="00180A3C" w:rsidP="00180A3C">
      <w:pPr>
        <w:numPr>
          <w:ilvl w:val="2"/>
          <w:numId w:val="13"/>
        </w:numPr>
        <w:tabs>
          <w:tab w:val="num" w:pos="0"/>
        </w:tabs>
        <w:spacing w:before="48" w:after="48"/>
        <w:ind w:left="0" w:right="22" w:firstLine="0"/>
        <w:jc w:val="both"/>
        <w:rPr>
          <w:sz w:val="22"/>
          <w:szCs w:val="22"/>
        </w:rPr>
      </w:pPr>
      <w:r>
        <w:rPr>
          <w:sz w:val="22"/>
          <w:szCs w:val="22"/>
        </w:rPr>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180A3C" w:rsidRDefault="00180A3C" w:rsidP="00180A3C">
      <w:pPr>
        <w:numPr>
          <w:ilvl w:val="2"/>
          <w:numId w:val="13"/>
        </w:numPr>
        <w:tabs>
          <w:tab w:val="num" w:pos="0"/>
        </w:tabs>
        <w:spacing w:before="48" w:after="48"/>
        <w:ind w:left="0" w:right="22" w:firstLine="0"/>
        <w:jc w:val="both"/>
        <w:rPr>
          <w:sz w:val="22"/>
          <w:szCs w:val="22"/>
        </w:rPr>
      </w:pPr>
      <w:r>
        <w:rPr>
          <w:sz w:val="22"/>
          <w:szCs w:val="22"/>
        </w:rPr>
        <w:lastRenderedPageBreak/>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180A3C" w:rsidRDefault="00180A3C" w:rsidP="00180A3C">
      <w:pPr>
        <w:numPr>
          <w:ilvl w:val="2"/>
          <w:numId w:val="13"/>
        </w:numPr>
        <w:tabs>
          <w:tab w:val="num" w:pos="0"/>
        </w:tabs>
        <w:spacing w:before="48" w:after="48"/>
        <w:ind w:left="0" w:right="22" w:firstLine="0"/>
        <w:jc w:val="both"/>
        <w:rPr>
          <w:sz w:val="22"/>
          <w:szCs w:val="22"/>
        </w:rPr>
      </w:pPr>
      <w:r>
        <w:rPr>
          <w:sz w:val="22"/>
          <w:szCs w:val="22"/>
        </w:rPr>
        <w:t>Ответ на претензию направляется адресату заказным письмом либо вручается полномочным представителям под расписку.</w:t>
      </w:r>
    </w:p>
    <w:p w:rsidR="00180A3C" w:rsidRDefault="00180A3C" w:rsidP="00180A3C">
      <w:pPr>
        <w:numPr>
          <w:ilvl w:val="2"/>
          <w:numId w:val="13"/>
        </w:numPr>
        <w:tabs>
          <w:tab w:val="num" w:pos="0"/>
        </w:tabs>
        <w:spacing w:before="48" w:after="48"/>
        <w:ind w:left="0" w:right="22" w:firstLine="0"/>
        <w:jc w:val="both"/>
        <w:rPr>
          <w:sz w:val="22"/>
          <w:szCs w:val="22"/>
        </w:rPr>
      </w:pPr>
      <w:r>
        <w:rPr>
          <w:sz w:val="22"/>
          <w:szCs w:val="22"/>
        </w:rPr>
        <w:t>В ответе на претензию указываются:</w:t>
      </w:r>
    </w:p>
    <w:p w:rsidR="00180A3C" w:rsidRDefault="00180A3C" w:rsidP="00180A3C">
      <w:pPr>
        <w:pStyle w:val="ConsPlusNormal"/>
        <w:widowControl/>
        <w:numPr>
          <w:ilvl w:val="0"/>
          <w:numId w:val="15"/>
        </w:numPr>
        <w:tabs>
          <w:tab w:val="num" w:pos="0"/>
          <w:tab w:val="num" w:pos="1080"/>
        </w:tabs>
        <w:spacing w:before="48" w:after="48"/>
        <w:ind w:left="0" w:firstLine="0"/>
        <w:jc w:val="both"/>
        <w:rPr>
          <w:rFonts w:ascii="Times New Roman" w:hAnsi="Times New Roman"/>
          <w:sz w:val="22"/>
          <w:szCs w:val="22"/>
        </w:rPr>
      </w:pPr>
      <w:r>
        <w:rPr>
          <w:rFonts w:ascii="Times New Roman" w:hAnsi="Times New Roman"/>
          <w:sz w:val="22"/>
          <w:szCs w:val="22"/>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180A3C" w:rsidRDefault="00180A3C" w:rsidP="00180A3C">
      <w:pPr>
        <w:pStyle w:val="ConsPlusNormal"/>
        <w:widowControl/>
        <w:numPr>
          <w:ilvl w:val="0"/>
          <w:numId w:val="15"/>
        </w:numPr>
        <w:tabs>
          <w:tab w:val="num" w:pos="0"/>
          <w:tab w:val="num" w:pos="1080"/>
        </w:tabs>
        <w:spacing w:before="48" w:after="48"/>
        <w:ind w:left="0" w:firstLine="0"/>
        <w:jc w:val="both"/>
        <w:rPr>
          <w:rFonts w:ascii="Times New Roman" w:hAnsi="Times New Roman"/>
          <w:sz w:val="22"/>
          <w:szCs w:val="22"/>
        </w:rPr>
      </w:pPr>
      <w:r>
        <w:rPr>
          <w:rFonts w:ascii="Times New Roman" w:hAnsi="Times New Roman"/>
          <w:sz w:val="22"/>
          <w:szCs w:val="22"/>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180A3C" w:rsidRDefault="00180A3C" w:rsidP="00180A3C">
      <w:pPr>
        <w:pStyle w:val="ConsPlusNormal"/>
        <w:widowControl/>
        <w:numPr>
          <w:ilvl w:val="0"/>
          <w:numId w:val="15"/>
        </w:numPr>
        <w:tabs>
          <w:tab w:val="num" w:pos="0"/>
          <w:tab w:val="num" w:pos="1080"/>
        </w:tabs>
        <w:spacing w:before="48" w:after="48"/>
        <w:ind w:left="0" w:firstLine="0"/>
        <w:jc w:val="both"/>
        <w:rPr>
          <w:rFonts w:ascii="Times New Roman" w:hAnsi="Times New Roman"/>
          <w:sz w:val="22"/>
          <w:szCs w:val="22"/>
        </w:rPr>
      </w:pPr>
      <w:r>
        <w:rPr>
          <w:rFonts w:ascii="Times New Roman" w:hAnsi="Times New Roman"/>
          <w:sz w:val="22"/>
          <w:szCs w:val="22"/>
        </w:rPr>
        <w:t>перечень прилагаемых к ответу на претензию документов, других доказательств.</w:t>
      </w:r>
    </w:p>
    <w:p w:rsidR="00180A3C" w:rsidRDefault="00180A3C" w:rsidP="00180A3C">
      <w:pPr>
        <w:numPr>
          <w:ilvl w:val="2"/>
          <w:numId w:val="13"/>
        </w:numPr>
        <w:tabs>
          <w:tab w:val="num" w:pos="0"/>
        </w:tabs>
        <w:spacing w:before="48" w:after="48"/>
        <w:ind w:left="0" w:right="22" w:firstLine="0"/>
        <w:jc w:val="both"/>
        <w:rPr>
          <w:sz w:val="22"/>
          <w:szCs w:val="22"/>
        </w:rPr>
      </w:pPr>
      <w:r>
        <w:rPr>
          <w:sz w:val="22"/>
          <w:szCs w:val="22"/>
        </w:rPr>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180A3C" w:rsidRDefault="00180A3C" w:rsidP="00180A3C">
      <w:pPr>
        <w:numPr>
          <w:ilvl w:val="2"/>
          <w:numId w:val="13"/>
        </w:numPr>
        <w:tabs>
          <w:tab w:val="num" w:pos="0"/>
        </w:tabs>
        <w:spacing w:before="48" w:after="48"/>
        <w:ind w:left="0" w:right="22" w:firstLine="0"/>
        <w:jc w:val="both"/>
        <w:rPr>
          <w:sz w:val="22"/>
          <w:szCs w:val="22"/>
        </w:rPr>
      </w:pPr>
      <w:r>
        <w:rPr>
          <w:sz w:val="22"/>
          <w:szCs w:val="22"/>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180A3C" w:rsidRDefault="00180A3C" w:rsidP="00180A3C">
      <w:pPr>
        <w:numPr>
          <w:ilvl w:val="1"/>
          <w:numId w:val="13"/>
        </w:numPr>
        <w:tabs>
          <w:tab w:val="num" w:pos="0"/>
        </w:tabs>
        <w:spacing w:before="48" w:after="48"/>
        <w:ind w:left="0" w:right="22" w:firstLine="0"/>
        <w:jc w:val="both"/>
        <w:rPr>
          <w:sz w:val="22"/>
          <w:szCs w:val="22"/>
        </w:rPr>
      </w:pPr>
      <w:r>
        <w:rPr>
          <w:sz w:val="22"/>
          <w:szCs w:val="22"/>
        </w:rPr>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180A3C" w:rsidRPr="00FD25AB" w:rsidRDefault="00180A3C" w:rsidP="00180A3C">
      <w:pPr>
        <w:numPr>
          <w:ilvl w:val="0"/>
          <w:numId w:val="7"/>
        </w:numPr>
        <w:tabs>
          <w:tab w:val="num" w:pos="0"/>
        </w:tabs>
        <w:spacing w:before="48" w:after="48"/>
        <w:ind w:left="0" w:right="22" w:firstLine="0"/>
        <w:jc w:val="center"/>
        <w:rPr>
          <w:b/>
          <w:sz w:val="22"/>
          <w:szCs w:val="22"/>
        </w:rPr>
      </w:pPr>
      <w:r w:rsidRPr="00FD25AB">
        <w:rPr>
          <w:b/>
          <w:sz w:val="22"/>
          <w:szCs w:val="22"/>
        </w:rPr>
        <w:t>Прочие условия</w:t>
      </w:r>
    </w:p>
    <w:p w:rsidR="00180A3C" w:rsidRPr="00FD25AB" w:rsidRDefault="00180A3C" w:rsidP="00180A3C">
      <w:pPr>
        <w:pStyle w:val="a5"/>
        <w:numPr>
          <w:ilvl w:val="1"/>
          <w:numId w:val="18"/>
        </w:numPr>
        <w:tabs>
          <w:tab w:val="num" w:pos="0"/>
        </w:tabs>
        <w:spacing w:before="48" w:after="48"/>
        <w:ind w:left="0" w:right="23" w:firstLine="0"/>
        <w:jc w:val="both"/>
        <w:rPr>
          <w:color w:val="1D1B11"/>
          <w:sz w:val="22"/>
          <w:szCs w:val="22"/>
        </w:rPr>
      </w:pPr>
      <w:r w:rsidRPr="00FD25AB">
        <w:rPr>
          <w:color w:val="1D1B11"/>
          <w:sz w:val="22"/>
          <w:szCs w:val="22"/>
        </w:rPr>
        <w:t>Поставщик гарантирует ФГУП УЭМЗ,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Запроса цен, (далее - Сведения), являются полными, точными и достоверными.</w:t>
      </w:r>
    </w:p>
    <w:p w:rsidR="00180A3C" w:rsidRPr="00FD25AB" w:rsidRDefault="00180A3C" w:rsidP="00180A3C">
      <w:pPr>
        <w:pStyle w:val="a5"/>
        <w:ind w:right="23"/>
        <w:jc w:val="both"/>
        <w:rPr>
          <w:color w:val="1D1B11"/>
          <w:sz w:val="22"/>
          <w:szCs w:val="22"/>
        </w:rPr>
      </w:pPr>
      <w:proofErr w:type="gramStart"/>
      <w:r w:rsidRPr="00FD25AB">
        <w:rPr>
          <w:color w:val="1D1B11"/>
          <w:sz w:val="22"/>
          <w:szCs w:val="22"/>
        </w:rPr>
        <w:t xml:space="preserve">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FD25AB">
        <w:rPr>
          <w:color w:val="1D1B11"/>
          <w:sz w:val="22"/>
          <w:szCs w:val="22"/>
        </w:rPr>
        <w:t>Госкорпорации</w:t>
      </w:r>
      <w:proofErr w:type="spellEnd"/>
      <w:r w:rsidRPr="00FD25AB">
        <w:rPr>
          <w:color w:val="1D1B11"/>
          <w:sz w:val="22"/>
          <w:szCs w:val="22"/>
        </w:rPr>
        <w:t xml:space="preserve"> «</w:t>
      </w:r>
      <w:proofErr w:type="spellStart"/>
      <w:r w:rsidRPr="00FD25AB">
        <w:rPr>
          <w:color w:val="1D1B11"/>
          <w:sz w:val="22"/>
          <w:szCs w:val="22"/>
        </w:rPr>
        <w:t>Росатом</w:t>
      </w:r>
      <w:proofErr w:type="spellEnd"/>
      <w:r w:rsidRPr="00FD25AB">
        <w:rPr>
          <w:color w:val="1D1B11"/>
          <w:sz w:val="22"/>
          <w:szCs w:val="22"/>
        </w:rPr>
        <w:t xml:space="preserve">», Федеральной налоговой службе, Минэнерго России, </w:t>
      </w:r>
      <w:proofErr w:type="spellStart"/>
      <w:r w:rsidRPr="00FD25AB">
        <w:rPr>
          <w:color w:val="1D1B11"/>
          <w:sz w:val="22"/>
          <w:szCs w:val="22"/>
        </w:rPr>
        <w:t>Росфинмониторингу</w:t>
      </w:r>
      <w:proofErr w:type="spellEnd"/>
      <w:r w:rsidRPr="00FD25AB">
        <w:rPr>
          <w:color w:val="1D1B11"/>
          <w:sz w:val="22"/>
          <w:szCs w:val="22"/>
        </w:rPr>
        <w:t>, Правительству Российской Федерации) и в последующем обрабатываться</w:t>
      </w:r>
      <w:proofErr w:type="gramEnd"/>
      <w:r w:rsidRPr="00FD25AB">
        <w:rPr>
          <w:color w:val="1D1B11"/>
          <w:sz w:val="22"/>
          <w:szCs w:val="22"/>
        </w:rPr>
        <w:t xml:space="preserve"> такими органами (далее – Раскрытие).</w:t>
      </w:r>
    </w:p>
    <w:p w:rsidR="00180A3C" w:rsidRPr="00FD25AB" w:rsidRDefault="00180A3C" w:rsidP="00180A3C">
      <w:pPr>
        <w:pStyle w:val="a5"/>
        <w:ind w:right="23"/>
        <w:jc w:val="both"/>
        <w:rPr>
          <w:color w:val="1D1B11"/>
          <w:sz w:val="22"/>
          <w:szCs w:val="22"/>
        </w:rPr>
      </w:pPr>
      <w:r w:rsidRPr="00FD25AB">
        <w:rPr>
          <w:color w:val="1D1B11"/>
          <w:sz w:val="22"/>
          <w:szCs w:val="22"/>
        </w:rPr>
        <w:t>При изменении Сведений Поставщик обязан не позднее 5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180A3C" w:rsidRPr="00FD25AB" w:rsidRDefault="00180A3C" w:rsidP="00180A3C">
      <w:pPr>
        <w:ind w:right="-186"/>
        <w:jc w:val="both"/>
        <w:rPr>
          <w:color w:val="1D1B11"/>
          <w:sz w:val="22"/>
          <w:szCs w:val="22"/>
        </w:rPr>
      </w:pPr>
      <w:r w:rsidRPr="00FD25AB">
        <w:rPr>
          <w:color w:val="1D1B11"/>
          <w:sz w:val="22"/>
          <w:szCs w:val="22"/>
        </w:rPr>
        <w:t>В случае ненадлежащего исполнения или неисполнения Поставщиком своих обязательств по договору (контракту), в том числе настоящих условии, ФГУП УЭМЗ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180A3C" w:rsidRPr="00FD25AB" w:rsidRDefault="00180A3C" w:rsidP="00180A3C">
      <w:pPr>
        <w:tabs>
          <w:tab w:val="left" w:pos="0"/>
          <w:tab w:val="left" w:pos="1204"/>
        </w:tabs>
        <w:ind w:right="153"/>
        <w:jc w:val="both"/>
        <w:rPr>
          <w:sz w:val="22"/>
          <w:szCs w:val="22"/>
        </w:rPr>
      </w:pPr>
      <w:r w:rsidRPr="00FD25AB">
        <w:rPr>
          <w:sz w:val="22"/>
          <w:szCs w:val="22"/>
        </w:rPr>
        <w:t>13.2 Поставщик гарантирует отсутствие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180A3C" w:rsidRPr="00FD25AB" w:rsidRDefault="00180A3C" w:rsidP="00180A3C">
      <w:pPr>
        <w:tabs>
          <w:tab w:val="left" w:pos="0"/>
          <w:tab w:val="left" w:pos="1204"/>
        </w:tabs>
        <w:ind w:right="153"/>
        <w:jc w:val="both"/>
        <w:rPr>
          <w:sz w:val="22"/>
          <w:szCs w:val="22"/>
        </w:rPr>
      </w:pPr>
      <w:r w:rsidRPr="00FD25AB">
        <w:rPr>
          <w:sz w:val="22"/>
          <w:szCs w:val="22"/>
        </w:rPr>
        <w:t xml:space="preserve">13.3 Поставщик  обязуется не позднее пятнадцати дней </w:t>
      </w:r>
      <w:proofErr w:type="gramStart"/>
      <w:r w:rsidRPr="00FD25AB">
        <w:rPr>
          <w:sz w:val="22"/>
          <w:szCs w:val="22"/>
        </w:rPr>
        <w:t>с даты заключения</w:t>
      </w:r>
      <w:proofErr w:type="gramEnd"/>
      <w:r w:rsidRPr="00FD25AB">
        <w:rPr>
          <w:sz w:val="22"/>
          <w:szCs w:val="22"/>
        </w:rPr>
        <w:t xml:space="preserve"> договора, представить  документы, подтверждающие отсутствие налоговой задолженности, превышающей двадцать пять процентов балансовой стоимости активов, а именно:</w:t>
      </w:r>
    </w:p>
    <w:p w:rsidR="00180A3C" w:rsidRPr="00FD25AB" w:rsidRDefault="00180A3C" w:rsidP="00180A3C">
      <w:pPr>
        <w:tabs>
          <w:tab w:val="left" w:pos="0"/>
          <w:tab w:val="left" w:pos="1204"/>
        </w:tabs>
        <w:ind w:right="153"/>
        <w:jc w:val="both"/>
        <w:rPr>
          <w:sz w:val="22"/>
          <w:szCs w:val="22"/>
        </w:rPr>
      </w:pPr>
      <w:r w:rsidRPr="00FD25AB">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требованием пункта 13.2 настоящего договора. При наличии в </w:t>
      </w:r>
      <w:r w:rsidRPr="00FD25AB">
        <w:rPr>
          <w:sz w:val="22"/>
          <w:szCs w:val="22"/>
        </w:rPr>
        <w:lastRenderedPageBreak/>
        <w:t>справке положений о неисполнении обязанности по уплате налогов, сборов, пеней и штрафов дополнительно представляются:</w:t>
      </w:r>
    </w:p>
    <w:p w:rsidR="00180A3C" w:rsidRPr="00FD25AB" w:rsidRDefault="00180A3C" w:rsidP="00180A3C">
      <w:pPr>
        <w:tabs>
          <w:tab w:val="left" w:pos="0"/>
          <w:tab w:val="left" w:pos="1204"/>
        </w:tabs>
        <w:ind w:right="153"/>
        <w:jc w:val="both"/>
        <w:rPr>
          <w:sz w:val="22"/>
          <w:szCs w:val="22"/>
        </w:rPr>
      </w:pPr>
      <w:r w:rsidRPr="00FD25AB">
        <w:rPr>
          <w:sz w:val="22"/>
          <w:szCs w:val="22"/>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180A3C" w:rsidRPr="00FD25AB" w:rsidRDefault="00180A3C" w:rsidP="00180A3C">
      <w:pPr>
        <w:tabs>
          <w:tab w:val="left" w:pos="0"/>
          <w:tab w:val="left" w:pos="1204"/>
        </w:tabs>
        <w:ind w:right="153"/>
        <w:jc w:val="both"/>
        <w:rPr>
          <w:sz w:val="22"/>
          <w:szCs w:val="22"/>
        </w:rPr>
      </w:pPr>
      <w:r w:rsidRPr="00FD25AB">
        <w:rPr>
          <w:sz w:val="22"/>
          <w:szCs w:val="22"/>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w:t>
      </w:r>
      <w:proofErr w:type="gramStart"/>
      <w:r w:rsidRPr="00FD25AB">
        <w:rPr>
          <w:sz w:val="22"/>
          <w:szCs w:val="22"/>
        </w:rPr>
        <w:t>и-</w:t>
      </w:r>
      <w:proofErr w:type="gramEnd"/>
      <w:r w:rsidRPr="00FD25AB">
        <w:rPr>
          <w:sz w:val="22"/>
          <w:szCs w:val="22"/>
        </w:rPr>
        <w:t xml:space="preserve"> копия бухгалтерского баланса, заверенная подписями руководителя и главного бухгалтера победителя либо лица, с которым по результатам закупки принято решение заключить договор.</w:t>
      </w:r>
    </w:p>
    <w:p w:rsidR="00180A3C" w:rsidRPr="00FD25AB" w:rsidRDefault="00180A3C" w:rsidP="00180A3C">
      <w:pPr>
        <w:tabs>
          <w:tab w:val="left" w:pos="0"/>
          <w:tab w:val="left" w:pos="1204"/>
        </w:tabs>
        <w:ind w:right="153"/>
        <w:jc w:val="both"/>
        <w:rPr>
          <w:color w:val="1D1B11"/>
          <w:sz w:val="22"/>
          <w:szCs w:val="22"/>
        </w:rPr>
      </w:pPr>
      <w:r w:rsidRPr="00FD25AB">
        <w:rPr>
          <w:sz w:val="22"/>
          <w:szCs w:val="22"/>
        </w:rPr>
        <w:t>13.4</w:t>
      </w:r>
      <w:proofErr w:type="gramStart"/>
      <w:r w:rsidRPr="00FD25AB">
        <w:rPr>
          <w:sz w:val="22"/>
          <w:szCs w:val="22"/>
        </w:rPr>
        <w:t xml:space="preserve">  В</w:t>
      </w:r>
      <w:proofErr w:type="gramEnd"/>
      <w:r w:rsidRPr="00FD25AB">
        <w:rPr>
          <w:sz w:val="22"/>
          <w:szCs w:val="22"/>
        </w:rPr>
        <w:t xml:space="preserve">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13.2 Покупатель вправе расторгнуть договор.</w:t>
      </w:r>
    </w:p>
    <w:p w:rsidR="00180A3C" w:rsidRPr="00FD25AB" w:rsidRDefault="00180A3C" w:rsidP="00180A3C">
      <w:pPr>
        <w:pStyle w:val="a5"/>
        <w:tabs>
          <w:tab w:val="num" w:pos="709"/>
        </w:tabs>
        <w:spacing w:before="48" w:after="48"/>
        <w:jc w:val="both"/>
        <w:rPr>
          <w:sz w:val="22"/>
          <w:szCs w:val="22"/>
        </w:rPr>
      </w:pPr>
      <w:r w:rsidRPr="00FD25AB">
        <w:rPr>
          <w:sz w:val="22"/>
          <w:szCs w:val="22"/>
        </w:rPr>
        <w:t>13.5</w:t>
      </w:r>
      <w:proofErr w:type="gramStart"/>
      <w:r w:rsidRPr="00FD25AB">
        <w:rPr>
          <w:sz w:val="22"/>
          <w:szCs w:val="22"/>
        </w:rPr>
        <w:t xml:space="preserve"> В</w:t>
      </w:r>
      <w:proofErr w:type="gramEnd"/>
      <w:r w:rsidRPr="00FD25AB">
        <w:rPr>
          <w:sz w:val="22"/>
          <w:szCs w:val="22"/>
        </w:rPr>
        <w:t>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180A3C" w:rsidRPr="00FD25AB" w:rsidRDefault="00180A3C" w:rsidP="00180A3C">
      <w:pPr>
        <w:pStyle w:val="a5"/>
        <w:tabs>
          <w:tab w:val="num" w:pos="709"/>
        </w:tabs>
        <w:spacing w:before="48" w:after="48"/>
        <w:jc w:val="both"/>
        <w:rPr>
          <w:sz w:val="22"/>
          <w:szCs w:val="22"/>
        </w:rPr>
      </w:pPr>
      <w:r w:rsidRPr="00FD25AB">
        <w:rPr>
          <w:sz w:val="22"/>
          <w:szCs w:val="22"/>
        </w:rPr>
        <w:t>13.6 Односторонний отказ от исполнения условий настоящего договора возможен только в соответствии с действующим законодательством РФ.</w:t>
      </w:r>
    </w:p>
    <w:p w:rsidR="00180A3C" w:rsidRPr="00FD25AB" w:rsidRDefault="00180A3C" w:rsidP="00180A3C">
      <w:pPr>
        <w:pStyle w:val="a5"/>
        <w:tabs>
          <w:tab w:val="num" w:pos="709"/>
        </w:tabs>
        <w:spacing w:before="48" w:after="48"/>
        <w:jc w:val="both"/>
        <w:rPr>
          <w:sz w:val="22"/>
          <w:szCs w:val="22"/>
        </w:rPr>
      </w:pPr>
      <w:r w:rsidRPr="00FD25AB">
        <w:rPr>
          <w:sz w:val="22"/>
          <w:szCs w:val="22"/>
        </w:rPr>
        <w:t>13.7 Поставщик гарантирует, что поставляемая по настоящему договору продукция, в розыске, залоге не числится и свободна от прав третьих лиц.</w:t>
      </w:r>
    </w:p>
    <w:p w:rsidR="00180A3C" w:rsidRPr="00FD25AB" w:rsidRDefault="00180A3C" w:rsidP="00180A3C">
      <w:pPr>
        <w:pStyle w:val="a5"/>
        <w:tabs>
          <w:tab w:val="num" w:pos="709"/>
        </w:tabs>
        <w:spacing w:before="48" w:after="48"/>
        <w:jc w:val="both"/>
        <w:rPr>
          <w:sz w:val="22"/>
          <w:szCs w:val="22"/>
        </w:rPr>
      </w:pPr>
      <w:r w:rsidRPr="00FD25AB">
        <w:rPr>
          <w:sz w:val="22"/>
          <w:szCs w:val="22"/>
        </w:rPr>
        <w:t>13.8</w:t>
      </w:r>
      <w:proofErr w:type="gramStart"/>
      <w:r w:rsidRPr="00FD25AB">
        <w:rPr>
          <w:sz w:val="22"/>
          <w:szCs w:val="22"/>
        </w:rPr>
        <w:t xml:space="preserve"> Н</w:t>
      </w:r>
      <w:proofErr w:type="gramEnd"/>
      <w:r w:rsidRPr="00FD25AB">
        <w:rPr>
          <w:sz w:val="22"/>
          <w:szCs w:val="22"/>
        </w:rPr>
        <w:t>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180A3C" w:rsidRPr="00FD25AB" w:rsidRDefault="00180A3C" w:rsidP="00180A3C">
      <w:pPr>
        <w:pStyle w:val="a5"/>
        <w:tabs>
          <w:tab w:val="num" w:pos="709"/>
        </w:tabs>
        <w:spacing w:before="48" w:after="48"/>
        <w:jc w:val="both"/>
        <w:rPr>
          <w:sz w:val="22"/>
          <w:szCs w:val="22"/>
        </w:rPr>
      </w:pPr>
      <w:r w:rsidRPr="00FD25AB">
        <w:rPr>
          <w:sz w:val="22"/>
          <w:szCs w:val="22"/>
        </w:rPr>
        <w:t>13.9</w:t>
      </w:r>
      <w:proofErr w:type="gramStart"/>
      <w:r w:rsidRPr="00FD25AB">
        <w:rPr>
          <w:sz w:val="22"/>
          <w:szCs w:val="22"/>
        </w:rPr>
        <w:t xml:space="preserve"> В</w:t>
      </w:r>
      <w:proofErr w:type="gramEnd"/>
      <w:r w:rsidRPr="00FD25AB">
        <w:rPr>
          <w:sz w:val="22"/>
          <w:szCs w:val="22"/>
        </w:rPr>
        <w:t xml:space="preserve">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180A3C" w:rsidRDefault="00180A3C" w:rsidP="00180A3C">
      <w:pPr>
        <w:pStyle w:val="a5"/>
        <w:tabs>
          <w:tab w:val="num" w:pos="709"/>
        </w:tabs>
        <w:spacing w:before="48" w:after="48"/>
        <w:jc w:val="both"/>
        <w:rPr>
          <w:sz w:val="22"/>
          <w:szCs w:val="22"/>
        </w:rPr>
      </w:pPr>
    </w:p>
    <w:p w:rsidR="00180A3C" w:rsidRPr="00FD25AB" w:rsidRDefault="00180A3C" w:rsidP="00180A3C">
      <w:pPr>
        <w:pStyle w:val="10"/>
        <w:snapToGrid w:val="0"/>
        <w:ind w:right="127"/>
        <w:jc w:val="center"/>
        <w:rPr>
          <w:b/>
          <w:bCs/>
          <w:sz w:val="22"/>
          <w:szCs w:val="22"/>
        </w:rPr>
      </w:pPr>
      <w:r w:rsidRPr="00FD25AB">
        <w:rPr>
          <w:b/>
          <w:sz w:val="22"/>
          <w:szCs w:val="22"/>
        </w:rPr>
        <w:t xml:space="preserve">14. </w:t>
      </w:r>
      <w:r w:rsidRPr="00FD25AB">
        <w:rPr>
          <w:b/>
          <w:bCs/>
          <w:sz w:val="22"/>
          <w:szCs w:val="22"/>
        </w:rPr>
        <w:t>Обеспечение договора</w:t>
      </w:r>
    </w:p>
    <w:tbl>
      <w:tblPr>
        <w:tblW w:w="10065" w:type="dxa"/>
        <w:tblLayout w:type="fixed"/>
        <w:tblCellMar>
          <w:left w:w="0" w:type="dxa"/>
          <w:right w:w="0" w:type="dxa"/>
        </w:tblCellMar>
        <w:tblLook w:val="0000"/>
      </w:tblPr>
      <w:tblGrid>
        <w:gridCol w:w="709"/>
        <w:gridCol w:w="9356"/>
      </w:tblGrid>
      <w:tr w:rsidR="00180A3C" w:rsidRPr="00FD25AB" w:rsidTr="00EA302C">
        <w:tc>
          <w:tcPr>
            <w:tcW w:w="10065" w:type="dxa"/>
            <w:gridSpan w:val="2"/>
          </w:tcPr>
          <w:p w:rsidR="00180A3C" w:rsidRPr="00FD25AB" w:rsidRDefault="00180A3C" w:rsidP="00EA302C">
            <w:pPr>
              <w:pStyle w:val="10"/>
              <w:ind w:right="127"/>
              <w:jc w:val="both"/>
              <w:rPr>
                <w:b/>
                <w:sz w:val="22"/>
                <w:szCs w:val="22"/>
              </w:rPr>
            </w:pPr>
            <w:r w:rsidRPr="00FD25AB">
              <w:rPr>
                <w:b/>
                <w:sz w:val="22"/>
                <w:szCs w:val="22"/>
              </w:rPr>
              <w:t>Банковская гарантия.</w:t>
            </w:r>
          </w:p>
        </w:tc>
      </w:tr>
      <w:tr w:rsidR="00180A3C" w:rsidRPr="00FD25AB" w:rsidTr="00EA302C">
        <w:tc>
          <w:tcPr>
            <w:tcW w:w="709" w:type="dxa"/>
          </w:tcPr>
          <w:p w:rsidR="00180A3C" w:rsidRPr="00FD25AB" w:rsidRDefault="00180A3C" w:rsidP="00EA302C">
            <w:pPr>
              <w:pStyle w:val="10"/>
              <w:ind w:right="127"/>
              <w:rPr>
                <w:sz w:val="22"/>
                <w:szCs w:val="22"/>
              </w:rPr>
            </w:pPr>
            <w:r w:rsidRPr="00FD25AB">
              <w:rPr>
                <w:sz w:val="22"/>
                <w:szCs w:val="22"/>
              </w:rPr>
              <w:t>14.1</w:t>
            </w:r>
          </w:p>
        </w:tc>
        <w:tc>
          <w:tcPr>
            <w:tcW w:w="9356" w:type="dxa"/>
          </w:tcPr>
          <w:p w:rsidR="00180A3C" w:rsidRPr="00FD25AB" w:rsidRDefault="00180A3C" w:rsidP="00EA302C">
            <w:pPr>
              <w:pStyle w:val="10"/>
              <w:ind w:right="127"/>
              <w:jc w:val="both"/>
              <w:rPr>
                <w:sz w:val="22"/>
                <w:szCs w:val="22"/>
              </w:rPr>
            </w:pPr>
            <w:r w:rsidRPr="00FD25AB">
              <w:rPr>
                <w:sz w:val="22"/>
                <w:szCs w:val="22"/>
              </w:rPr>
              <w:t>Обеспечение Договора должно быть представлено в виде безотзывной банковской гарантии банка, имеющего устойчивое финансовое положение. Обеспечение договора должно соответствовать требованиям законодательства Российской Федерации.</w:t>
            </w:r>
          </w:p>
        </w:tc>
      </w:tr>
      <w:tr w:rsidR="00180A3C" w:rsidRPr="00FD25AB" w:rsidTr="00EA302C">
        <w:tc>
          <w:tcPr>
            <w:tcW w:w="709" w:type="dxa"/>
          </w:tcPr>
          <w:p w:rsidR="00180A3C" w:rsidRPr="00FD25AB" w:rsidRDefault="00180A3C" w:rsidP="00EA302C">
            <w:pPr>
              <w:pStyle w:val="10"/>
              <w:ind w:right="127"/>
              <w:rPr>
                <w:sz w:val="22"/>
                <w:szCs w:val="22"/>
                <w:lang w:val="en-US"/>
              </w:rPr>
            </w:pPr>
            <w:r w:rsidRPr="00FD25AB">
              <w:rPr>
                <w:sz w:val="22"/>
                <w:szCs w:val="22"/>
              </w:rPr>
              <w:t>14.2</w:t>
            </w:r>
          </w:p>
        </w:tc>
        <w:tc>
          <w:tcPr>
            <w:tcW w:w="9356" w:type="dxa"/>
          </w:tcPr>
          <w:p w:rsidR="00180A3C" w:rsidRPr="00FD25AB" w:rsidRDefault="00180A3C" w:rsidP="00EA302C">
            <w:pPr>
              <w:pStyle w:val="1"/>
              <w:tabs>
                <w:tab w:val="left" w:pos="993"/>
              </w:tabs>
              <w:ind w:left="0" w:right="127" w:firstLine="0"/>
              <w:rPr>
                <w:rFonts w:ascii="Times New Roman" w:hAnsi="Times New Roman" w:cs="Times New Roman"/>
                <w:sz w:val="22"/>
                <w:szCs w:val="22"/>
              </w:rPr>
            </w:pPr>
            <w:r w:rsidRPr="00FD25AB">
              <w:rPr>
                <w:rFonts w:ascii="Times New Roman" w:hAnsi="Times New Roman" w:cs="Times New Roman"/>
                <w:sz w:val="22"/>
                <w:szCs w:val="22"/>
              </w:rPr>
              <w:t>В качестве обеспечения договора предоставляется безотзывная банковская гарантия выданная банком. В качестве гаранта рассматривается банк, удовлетворяющий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180A3C" w:rsidRPr="00FD25AB" w:rsidRDefault="00180A3C" w:rsidP="00EA302C">
            <w:pPr>
              <w:pStyle w:val="1"/>
              <w:tabs>
                <w:tab w:val="left" w:pos="993"/>
              </w:tabs>
              <w:ind w:left="0" w:right="127" w:firstLine="708"/>
              <w:rPr>
                <w:rFonts w:ascii="Times New Roman" w:hAnsi="Times New Roman" w:cs="Times New Roman"/>
                <w:sz w:val="22"/>
                <w:szCs w:val="22"/>
              </w:rPr>
            </w:pPr>
            <w:r w:rsidRPr="00FD25AB">
              <w:rPr>
                <w:rFonts w:ascii="Times New Roman" w:hAnsi="Times New Roman" w:cs="Times New Roman"/>
                <w:sz w:val="22"/>
                <w:szCs w:val="22"/>
              </w:rPr>
              <w:t>- банк должен иметь лицензию Центрального банка Российской Федерации;</w:t>
            </w:r>
          </w:p>
          <w:p w:rsidR="00180A3C" w:rsidRPr="00FD25AB" w:rsidRDefault="00180A3C" w:rsidP="00EA302C">
            <w:pPr>
              <w:pStyle w:val="1"/>
              <w:tabs>
                <w:tab w:val="left" w:pos="993"/>
              </w:tabs>
              <w:ind w:left="0" w:right="127" w:firstLine="708"/>
              <w:rPr>
                <w:rFonts w:ascii="Times New Roman" w:hAnsi="Times New Roman" w:cs="Times New Roman"/>
                <w:sz w:val="22"/>
                <w:szCs w:val="22"/>
              </w:rPr>
            </w:pPr>
            <w:r w:rsidRPr="00FD25AB">
              <w:rPr>
                <w:rFonts w:ascii="Times New Roman" w:hAnsi="Times New Roman" w:cs="Times New Roman"/>
                <w:sz w:val="22"/>
                <w:szCs w:val="22"/>
              </w:rPr>
              <w:t>- банк должен быть участником системы страхования вкладов;</w:t>
            </w:r>
          </w:p>
          <w:p w:rsidR="00180A3C" w:rsidRPr="00FD25AB" w:rsidRDefault="00180A3C" w:rsidP="00EA302C">
            <w:pPr>
              <w:pStyle w:val="1"/>
              <w:tabs>
                <w:tab w:val="left" w:pos="856"/>
              </w:tabs>
              <w:ind w:left="0" w:right="127" w:firstLine="708"/>
              <w:rPr>
                <w:rFonts w:ascii="Times New Roman" w:hAnsi="Times New Roman" w:cs="Times New Roman"/>
                <w:sz w:val="22"/>
                <w:szCs w:val="22"/>
              </w:rPr>
            </w:pPr>
            <w:r w:rsidRPr="00FD25AB">
              <w:rPr>
                <w:rFonts w:ascii="Times New Roman" w:hAnsi="Times New Roman" w:cs="Times New Roman"/>
                <w:sz w:val="22"/>
                <w:szCs w:val="22"/>
              </w:rPr>
              <w:t>- величина собственного капитала банка на последнюю отчетную дату по публикуемой отчетности должна быть больше или равна 3 млрд.руб.</w:t>
            </w:r>
          </w:p>
          <w:p w:rsidR="00180A3C" w:rsidRPr="00FD25AB" w:rsidRDefault="00180A3C" w:rsidP="00EA302C">
            <w:pPr>
              <w:pStyle w:val="1"/>
              <w:tabs>
                <w:tab w:val="left" w:pos="993"/>
              </w:tabs>
              <w:ind w:left="0" w:right="127" w:firstLine="708"/>
              <w:rPr>
                <w:rFonts w:ascii="Times New Roman" w:hAnsi="Times New Roman" w:cs="Times New Roman"/>
                <w:sz w:val="22"/>
                <w:szCs w:val="22"/>
              </w:rPr>
            </w:pPr>
            <w:r w:rsidRPr="00FD25AB">
              <w:rPr>
                <w:rFonts w:ascii="Times New Roman" w:hAnsi="Times New Roman" w:cs="Times New Roman"/>
                <w:sz w:val="22"/>
                <w:szCs w:val="22"/>
              </w:rPr>
              <w:t>- банк входит в сотню крупнейших банков России по величине активов согласно рейтингу Интерфакс-ЦЭА публикуемому на последнюю отчетную дату, и имеет устойчивое финансовое положение;</w:t>
            </w:r>
          </w:p>
        </w:tc>
      </w:tr>
      <w:tr w:rsidR="00180A3C" w:rsidRPr="00FD25AB" w:rsidTr="00EA302C">
        <w:tc>
          <w:tcPr>
            <w:tcW w:w="709" w:type="dxa"/>
          </w:tcPr>
          <w:p w:rsidR="00180A3C" w:rsidRPr="00FD25AB" w:rsidRDefault="00180A3C" w:rsidP="00EA302C">
            <w:pPr>
              <w:pStyle w:val="10"/>
              <w:ind w:right="127"/>
              <w:rPr>
                <w:sz w:val="22"/>
                <w:szCs w:val="22"/>
                <w:lang w:val="en-US"/>
              </w:rPr>
            </w:pPr>
            <w:r w:rsidRPr="00FD25AB">
              <w:rPr>
                <w:sz w:val="22"/>
                <w:szCs w:val="22"/>
              </w:rPr>
              <w:t>14.3</w:t>
            </w:r>
          </w:p>
        </w:tc>
        <w:tc>
          <w:tcPr>
            <w:tcW w:w="9356" w:type="dxa"/>
          </w:tcPr>
          <w:p w:rsidR="00180A3C" w:rsidRPr="00FD25AB" w:rsidRDefault="00180A3C" w:rsidP="00EA302C">
            <w:pPr>
              <w:ind w:right="127"/>
              <w:rPr>
                <w:sz w:val="22"/>
                <w:szCs w:val="22"/>
              </w:rPr>
            </w:pPr>
            <w:r w:rsidRPr="00FD25AB">
              <w:rPr>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tc>
      </w:tr>
      <w:tr w:rsidR="00180A3C" w:rsidRPr="00FD25AB" w:rsidTr="00EA302C">
        <w:trPr>
          <w:trHeight w:val="1366"/>
        </w:trPr>
        <w:tc>
          <w:tcPr>
            <w:tcW w:w="709" w:type="dxa"/>
          </w:tcPr>
          <w:p w:rsidR="00180A3C" w:rsidRPr="00FD25AB" w:rsidRDefault="00180A3C" w:rsidP="00EA302C">
            <w:pPr>
              <w:pStyle w:val="10"/>
              <w:ind w:right="127"/>
              <w:rPr>
                <w:sz w:val="22"/>
                <w:szCs w:val="22"/>
                <w:lang w:val="en-US"/>
              </w:rPr>
            </w:pPr>
            <w:r w:rsidRPr="00FD25AB">
              <w:rPr>
                <w:sz w:val="22"/>
                <w:szCs w:val="22"/>
              </w:rPr>
              <w:t>14.4</w:t>
            </w:r>
          </w:p>
        </w:tc>
        <w:tc>
          <w:tcPr>
            <w:tcW w:w="9356" w:type="dxa"/>
          </w:tcPr>
          <w:p w:rsidR="00180A3C" w:rsidRPr="00FD25AB" w:rsidRDefault="00180A3C" w:rsidP="00EA302C">
            <w:pPr>
              <w:ind w:right="127"/>
              <w:rPr>
                <w:sz w:val="22"/>
                <w:szCs w:val="22"/>
              </w:rPr>
            </w:pPr>
            <w:r w:rsidRPr="00FD25AB">
              <w:rPr>
                <w:b/>
                <w:bCs/>
                <w:sz w:val="22"/>
                <w:szCs w:val="22"/>
              </w:rPr>
              <w:t>Вид обеспечения</w:t>
            </w:r>
            <w:r w:rsidRPr="00FD25AB">
              <w:rPr>
                <w:sz w:val="22"/>
                <w:szCs w:val="22"/>
              </w:rPr>
              <w:t>: Обеспечение исполнения гарантийных обязательств.</w:t>
            </w:r>
          </w:p>
          <w:p w:rsidR="00180A3C" w:rsidRPr="00FD25AB" w:rsidRDefault="00180A3C" w:rsidP="00EA302C">
            <w:pPr>
              <w:ind w:right="127"/>
              <w:rPr>
                <w:sz w:val="22"/>
                <w:szCs w:val="22"/>
              </w:rPr>
            </w:pPr>
            <w:r w:rsidRPr="00FD25AB">
              <w:rPr>
                <w:sz w:val="22"/>
                <w:szCs w:val="22"/>
              </w:rPr>
              <w:t>Обеспечение исполнения гарантийных обязательств – обеспечивает исполнение гарантийных обязательств по договору и предоставляется после подписания сторонами по договору документов, подтверждающих выполнения контрагентом основных обязательств по договору до окончательных расчетов по договору.</w:t>
            </w:r>
          </w:p>
        </w:tc>
      </w:tr>
      <w:tr w:rsidR="00180A3C" w:rsidRPr="00FD25AB" w:rsidTr="00EA302C">
        <w:tc>
          <w:tcPr>
            <w:tcW w:w="709" w:type="dxa"/>
          </w:tcPr>
          <w:p w:rsidR="00180A3C" w:rsidRPr="00FD25AB" w:rsidRDefault="00180A3C" w:rsidP="00EA302C">
            <w:pPr>
              <w:pStyle w:val="10"/>
              <w:ind w:right="127"/>
              <w:rPr>
                <w:sz w:val="22"/>
                <w:szCs w:val="22"/>
                <w:lang w:val="en-US"/>
              </w:rPr>
            </w:pPr>
            <w:r w:rsidRPr="00FD25AB">
              <w:rPr>
                <w:sz w:val="22"/>
                <w:szCs w:val="22"/>
              </w:rPr>
              <w:lastRenderedPageBreak/>
              <w:t>14.</w:t>
            </w:r>
            <w:r>
              <w:rPr>
                <w:sz w:val="22"/>
                <w:szCs w:val="22"/>
              </w:rPr>
              <w:t>5</w:t>
            </w:r>
          </w:p>
        </w:tc>
        <w:tc>
          <w:tcPr>
            <w:tcW w:w="9356" w:type="dxa"/>
          </w:tcPr>
          <w:p w:rsidR="00180A3C" w:rsidRPr="00FD25AB" w:rsidRDefault="00180A3C" w:rsidP="00EA302C">
            <w:pPr>
              <w:ind w:right="127"/>
              <w:rPr>
                <w:sz w:val="22"/>
                <w:szCs w:val="22"/>
              </w:rPr>
            </w:pPr>
            <w:r w:rsidRPr="00FD25AB">
              <w:rPr>
                <w:sz w:val="22"/>
                <w:szCs w:val="22"/>
              </w:rPr>
              <w:t>Обеспечение исполнения договора составляет 5% (пять) процентов от цены договора.</w:t>
            </w:r>
          </w:p>
        </w:tc>
      </w:tr>
      <w:tr w:rsidR="00180A3C" w:rsidRPr="00FD25AB" w:rsidTr="00EA302C">
        <w:tc>
          <w:tcPr>
            <w:tcW w:w="709" w:type="dxa"/>
          </w:tcPr>
          <w:p w:rsidR="00180A3C" w:rsidRPr="00FD25AB" w:rsidRDefault="00180A3C" w:rsidP="00EA302C">
            <w:pPr>
              <w:pStyle w:val="10"/>
              <w:ind w:right="127"/>
              <w:rPr>
                <w:sz w:val="22"/>
                <w:szCs w:val="22"/>
                <w:lang w:val="en-US"/>
              </w:rPr>
            </w:pPr>
            <w:r w:rsidRPr="00FD25AB">
              <w:rPr>
                <w:sz w:val="22"/>
                <w:szCs w:val="22"/>
              </w:rPr>
              <w:t>14.</w:t>
            </w:r>
            <w:r>
              <w:rPr>
                <w:sz w:val="22"/>
                <w:szCs w:val="22"/>
              </w:rPr>
              <w:t>6</w:t>
            </w:r>
          </w:p>
        </w:tc>
        <w:tc>
          <w:tcPr>
            <w:tcW w:w="9356" w:type="dxa"/>
          </w:tcPr>
          <w:p w:rsidR="00180A3C" w:rsidRPr="00FD25AB" w:rsidRDefault="00180A3C" w:rsidP="00EA302C">
            <w:pPr>
              <w:pStyle w:val="a5"/>
              <w:tabs>
                <w:tab w:val="left" w:pos="142"/>
                <w:tab w:val="left" w:pos="851"/>
              </w:tabs>
              <w:spacing w:after="0"/>
              <w:ind w:right="127"/>
              <w:rPr>
                <w:sz w:val="22"/>
                <w:szCs w:val="22"/>
              </w:rPr>
            </w:pPr>
            <w:r w:rsidRPr="00FD25AB">
              <w:rPr>
                <w:noProof/>
                <w:sz w:val="22"/>
                <w:szCs w:val="22"/>
              </w:rPr>
              <w:t>Поставщик не менее чем за 30 дней до подписания сторонами по договору документа, потверждающего выполнение основных обязательств по договору (ТОРГ-12) направляет Заказчику банковскую гарантию на исполнение гарантийных обязательств. Банковская гарантия исполнения гарантийных обязательств должна быть действительна в течение гарантийного срока согласно договору плюс 60 дней.</w:t>
            </w:r>
          </w:p>
        </w:tc>
      </w:tr>
      <w:tr w:rsidR="00180A3C" w:rsidRPr="00FD25AB" w:rsidTr="00EA302C">
        <w:tc>
          <w:tcPr>
            <w:tcW w:w="709" w:type="dxa"/>
          </w:tcPr>
          <w:p w:rsidR="00180A3C" w:rsidRPr="00FD25AB" w:rsidRDefault="00180A3C" w:rsidP="00EA302C">
            <w:pPr>
              <w:pStyle w:val="10"/>
              <w:ind w:right="127"/>
              <w:rPr>
                <w:sz w:val="22"/>
                <w:szCs w:val="22"/>
                <w:lang w:val="en-US"/>
              </w:rPr>
            </w:pPr>
            <w:r w:rsidRPr="00FD25AB">
              <w:rPr>
                <w:sz w:val="22"/>
                <w:szCs w:val="22"/>
              </w:rPr>
              <w:t>14.</w:t>
            </w:r>
            <w:r>
              <w:rPr>
                <w:sz w:val="22"/>
                <w:szCs w:val="22"/>
              </w:rPr>
              <w:t>7</w:t>
            </w:r>
          </w:p>
        </w:tc>
        <w:tc>
          <w:tcPr>
            <w:tcW w:w="9356" w:type="dxa"/>
          </w:tcPr>
          <w:p w:rsidR="00180A3C" w:rsidRPr="00FD25AB" w:rsidRDefault="00180A3C" w:rsidP="00EA302C">
            <w:pPr>
              <w:ind w:right="127"/>
              <w:rPr>
                <w:sz w:val="22"/>
                <w:szCs w:val="22"/>
              </w:rPr>
            </w:pPr>
            <w:r w:rsidRPr="00FD25AB">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данной банковской гарантии.</w:t>
            </w:r>
          </w:p>
        </w:tc>
      </w:tr>
      <w:tr w:rsidR="00180A3C" w:rsidRPr="00FD25AB" w:rsidTr="00EA302C">
        <w:tc>
          <w:tcPr>
            <w:tcW w:w="709" w:type="dxa"/>
          </w:tcPr>
          <w:p w:rsidR="00180A3C" w:rsidRPr="00FD25AB" w:rsidRDefault="00180A3C" w:rsidP="00EA302C">
            <w:pPr>
              <w:pStyle w:val="10"/>
              <w:ind w:right="127"/>
              <w:rPr>
                <w:sz w:val="22"/>
                <w:szCs w:val="22"/>
                <w:lang w:val="en-US"/>
              </w:rPr>
            </w:pPr>
            <w:r w:rsidRPr="00FD25AB">
              <w:rPr>
                <w:sz w:val="22"/>
                <w:szCs w:val="22"/>
              </w:rPr>
              <w:t>14.</w:t>
            </w:r>
            <w:r>
              <w:rPr>
                <w:sz w:val="22"/>
                <w:szCs w:val="22"/>
              </w:rPr>
              <w:t>8</w:t>
            </w:r>
          </w:p>
        </w:tc>
        <w:tc>
          <w:tcPr>
            <w:tcW w:w="9356" w:type="dxa"/>
          </w:tcPr>
          <w:p w:rsidR="00180A3C" w:rsidRPr="00FD25AB" w:rsidRDefault="00180A3C" w:rsidP="00EA302C">
            <w:pPr>
              <w:ind w:right="127"/>
              <w:rPr>
                <w:sz w:val="22"/>
                <w:szCs w:val="22"/>
              </w:rPr>
            </w:pPr>
            <w:r w:rsidRPr="00FD25AB">
              <w:rPr>
                <w:sz w:val="22"/>
                <w:szCs w:val="22"/>
              </w:rPr>
              <w:t>В случае</w:t>
            </w:r>
            <w:proofErr w:type="gramStart"/>
            <w:r w:rsidRPr="00FD25AB">
              <w:rPr>
                <w:sz w:val="22"/>
                <w:szCs w:val="22"/>
              </w:rPr>
              <w:t>,</w:t>
            </w:r>
            <w:proofErr w:type="gramEnd"/>
            <w:r w:rsidRPr="00FD25AB">
              <w:rPr>
                <w:sz w:val="22"/>
                <w:szCs w:val="22"/>
              </w:rPr>
              <w:t xml:space="preserve"> если по каким либо причинам банковская гарантия перестала быть действительной, прекратила свое действие или иным образом перестала обеспечивать исполнение Поставщиком, своих обязательств по договору, соответствующий Поставщик обязуется в течение 10 (Десяти) банковских дней предоставить Заказчику новую банковскую гарантию.</w:t>
            </w:r>
          </w:p>
        </w:tc>
      </w:tr>
      <w:tr w:rsidR="00180A3C" w:rsidRPr="00FD25AB" w:rsidTr="00EA302C">
        <w:tc>
          <w:tcPr>
            <w:tcW w:w="709" w:type="dxa"/>
          </w:tcPr>
          <w:p w:rsidR="00180A3C" w:rsidRPr="00FD25AB" w:rsidRDefault="00180A3C" w:rsidP="00EA302C">
            <w:pPr>
              <w:pStyle w:val="10"/>
              <w:ind w:right="127"/>
              <w:rPr>
                <w:sz w:val="22"/>
                <w:szCs w:val="22"/>
                <w:lang w:val="en-US"/>
              </w:rPr>
            </w:pPr>
            <w:r w:rsidRPr="00FD25AB">
              <w:rPr>
                <w:sz w:val="22"/>
                <w:szCs w:val="22"/>
              </w:rPr>
              <w:t>14.</w:t>
            </w:r>
            <w:r>
              <w:rPr>
                <w:sz w:val="22"/>
                <w:szCs w:val="22"/>
              </w:rPr>
              <w:t>9</w:t>
            </w:r>
          </w:p>
        </w:tc>
        <w:tc>
          <w:tcPr>
            <w:tcW w:w="9356" w:type="dxa"/>
          </w:tcPr>
          <w:p w:rsidR="00180A3C" w:rsidRPr="00FD25AB" w:rsidRDefault="00180A3C" w:rsidP="00EA302C">
            <w:pPr>
              <w:ind w:right="127"/>
              <w:rPr>
                <w:sz w:val="22"/>
                <w:szCs w:val="22"/>
              </w:rPr>
            </w:pPr>
            <w:r w:rsidRPr="00FD25AB">
              <w:rPr>
                <w:sz w:val="22"/>
                <w:szCs w:val="22"/>
              </w:rPr>
              <w:t>За несвоевременное предоставление банковской гарантии, Поставщик выплачивает пени в размере 0,1 % от суммы договора за каждый день просрочки.</w:t>
            </w:r>
          </w:p>
        </w:tc>
      </w:tr>
      <w:tr w:rsidR="00180A3C" w:rsidRPr="00FD25AB" w:rsidTr="00EA302C">
        <w:tc>
          <w:tcPr>
            <w:tcW w:w="709" w:type="dxa"/>
          </w:tcPr>
          <w:p w:rsidR="00180A3C" w:rsidRPr="00FD25AB" w:rsidRDefault="00180A3C" w:rsidP="00EA302C">
            <w:pPr>
              <w:pStyle w:val="10"/>
              <w:ind w:right="127"/>
              <w:rPr>
                <w:sz w:val="22"/>
                <w:szCs w:val="22"/>
                <w:lang w:val="en-US"/>
              </w:rPr>
            </w:pPr>
            <w:r w:rsidRPr="00FD25AB">
              <w:rPr>
                <w:sz w:val="22"/>
                <w:szCs w:val="22"/>
              </w:rPr>
              <w:t>14.1</w:t>
            </w:r>
            <w:r>
              <w:rPr>
                <w:sz w:val="22"/>
                <w:szCs w:val="22"/>
              </w:rPr>
              <w:t>0</w:t>
            </w:r>
          </w:p>
        </w:tc>
        <w:tc>
          <w:tcPr>
            <w:tcW w:w="9356" w:type="dxa"/>
          </w:tcPr>
          <w:p w:rsidR="00180A3C" w:rsidRPr="00FD25AB" w:rsidRDefault="00180A3C" w:rsidP="00EA302C">
            <w:pPr>
              <w:ind w:right="127"/>
              <w:rPr>
                <w:sz w:val="22"/>
                <w:szCs w:val="22"/>
              </w:rPr>
            </w:pPr>
            <w:r w:rsidRPr="00FD25AB">
              <w:rPr>
                <w:sz w:val="22"/>
                <w:szCs w:val="22"/>
              </w:rPr>
              <w:t>К обеспечению должны прилагаться следующие документы:</w:t>
            </w:r>
          </w:p>
          <w:p w:rsidR="00180A3C" w:rsidRPr="00FD25AB" w:rsidRDefault="00180A3C" w:rsidP="00180A3C">
            <w:pPr>
              <w:numPr>
                <w:ilvl w:val="1"/>
                <w:numId w:val="20"/>
              </w:numPr>
              <w:ind w:right="127" w:hanging="295"/>
              <w:rPr>
                <w:sz w:val="22"/>
                <w:szCs w:val="22"/>
              </w:rPr>
            </w:pPr>
            <w:r w:rsidRPr="00FD25AB">
              <w:rPr>
                <w:sz w:val="22"/>
                <w:szCs w:val="22"/>
              </w:rPr>
              <w:t>нотариально заверенная копия лицензии Банка России, удостоверяющая право на выдачу банковских гарантий;</w:t>
            </w:r>
          </w:p>
          <w:p w:rsidR="00180A3C" w:rsidRPr="00FD25AB" w:rsidRDefault="00180A3C" w:rsidP="00180A3C">
            <w:pPr>
              <w:numPr>
                <w:ilvl w:val="1"/>
                <w:numId w:val="20"/>
              </w:numPr>
              <w:ind w:right="127" w:hanging="295"/>
              <w:rPr>
                <w:sz w:val="22"/>
                <w:szCs w:val="22"/>
              </w:rPr>
            </w:pPr>
            <w:r w:rsidRPr="00FD25AB">
              <w:rPr>
                <w:sz w:val="22"/>
                <w:szCs w:val="22"/>
              </w:rPr>
              <w:t>Заверенные уполномоченным лицом банка-гаранта или нотариально заверенные копии действующих учредительных документов банка-гаранта;</w:t>
            </w:r>
          </w:p>
          <w:p w:rsidR="00180A3C" w:rsidRPr="00FD25AB" w:rsidRDefault="00180A3C" w:rsidP="00180A3C">
            <w:pPr>
              <w:numPr>
                <w:ilvl w:val="1"/>
                <w:numId w:val="20"/>
              </w:numPr>
              <w:ind w:right="127" w:hanging="295"/>
              <w:rPr>
                <w:sz w:val="22"/>
                <w:szCs w:val="22"/>
              </w:rPr>
            </w:pPr>
            <w:r w:rsidRPr="00FD25AB">
              <w:rPr>
                <w:sz w:val="22"/>
                <w:szCs w:val="22"/>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исполнительным органом банка-гаранта);</w:t>
            </w:r>
          </w:p>
          <w:p w:rsidR="00180A3C" w:rsidRPr="00FD25AB" w:rsidRDefault="00180A3C" w:rsidP="00180A3C">
            <w:pPr>
              <w:numPr>
                <w:ilvl w:val="1"/>
                <w:numId w:val="20"/>
              </w:numPr>
              <w:ind w:right="127" w:hanging="295"/>
              <w:rPr>
                <w:sz w:val="22"/>
                <w:szCs w:val="22"/>
              </w:rPr>
            </w:pPr>
            <w:proofErr w:type="gramStart"/>
            <w:r w:rsidRPr="00FD25AB">
              <w:rPr>
                <w:sz w:val="22"/>
                <w:szCs w:val="22"/>
              </w:rPr>
              <w:t>Подлинник или нотариальная копия доверенности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FD25AB">
              <w:rPr>
                <w:sz w:val="22"/>
                <w:szCs w:val="22"/>
              </w:rPr>
              <w:t xml:space="preserve"> </w:t>
            </w:r>
            <w:proofErr w:type="gramStart"/>
            <w:r w:rsidRPr="00FD25AB">
              <w:rPr>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 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80A3C" w:rsidRPr="00FD25AB" w:rsidRDefault="00180A3C" w:rsidP="00180A3C">
            <w:pPr>
              <w:numPr>
                <w:ilvl w:val="1"/>
                <w:numId w:val="20"/>
              </w:numPr>
              <w:ind w:left="1113" w:right="127" w:hanging="280"/>
              <w:rPr>
                <w:sz w:val="22"/>
                <w:szCs w:val="22"/>
              </w:rPr>
            </w:pPr>
            <w:r w:rsidRPr="00FD25AB">
              <w:rPr>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FD25AB">
              <w:rPr>
                <w:sz w:val="22"/>
                <w:szCs w:val="22"/>
              </w:rPr>
              <w:t>с даты</w:t>
            </w:r>
            <w:proofErr w:type="gramEnd"/>
            <w:r w:rsidRPr="00FD25AB">
              <w:rPr>
                <w:sz w:val="22"/>
                <w:szCs w:val="22"/>
              </w:rPr>
              <w:t xml:space="preserve"> ее выдачи регистрирующим органом).</w:t>
            </w:r>
          </w:p>
        </w:tc>
      </w:tr>
      <w:tr w:rsidR="00180A3C" w:rsidRPr="00FD25AB" w:rsidTr="00EA302C">
        <w:tc>
          <w:tcPr>
            <w:tcW w:w="709" w:type="dxa"/>
          </w:tcPr>
          <w:p w:rsidR="00180A3C" w:rsidRPr="00FD25AB" w:rsidRDefault="00180A3C" w:rsidP="00EA302C">
            <w:pPr>
              <w:pStyle w:val="10"/>
              <w:ind w:right="127"/>
              <w:rPr>
                <w:sz w:val="22"/>
                <w:szCs w:val="22"/>
                <w:lang w:val="en-US"/>
              </w:rPr>
            </w:pPr>
            <w:r w:rsidRPr="00FD25AB">
              <w:rPr>
                <w:sz w:val="22"/>
                <w:szCs w:val="22"/>
              </w:rPr>
              <w:t>14.1</w:t>
            </w:r>
            <w:r>
              <w:rPr>
                <w:sz w:val="22"/>
                <w:szCs w:val="22"/>
              </w:rPr>
              <w:t>1</w:t>
            </w:r>
          </w:p>
        </w:tc>
        <w:tc>
          <w:tcPr>
            <w:tcW w:w="9356" w:type="dxa"/>
          </w:tcPr>
          <w:p w:rsidR="00180A3C" w:rsidRPr="00FD25AB" w:rsidRDefault="00180A3C" w:rsidP="00EA302C">
            <w:pPr>
              <w:ind w:right="127"/>
              <w:rPr>
                <w:sz w:val="22"/>
                <w:szCs w:val="22"/>
              </w:rPr>
            </w:pPr>
            <w:r w:rsidRPr="00FD25AB">
              <w:rPr>
                <w:sz w:val="22"/>
                <w:szCs w:val="22"/>
              </w:rPr>
              <w:t>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ссылку на итоговый протокол процедуры закупки, на основании которого данный договор заключается.</w:t>
            </w:r>
          </w:p>
        </w:tc>
      </w:tr>
      <w:tr w:rsidR="00180A3C" w:rsidRPr="00FD25AB" w:rsidTr="00EA302C">
        <w:trPr>
          <w:trHeight w:val="1855"/>
        </w:trPr>
        <w:tc>
          <w:tcPr>
            <w:tcW w:w="709" w:type="dxa"/>
          </w:tcPr>
          <w:p w:rsidR="00180A3C" w:rsidRPr="00FD25AB" w:rsidRDefault="00180A3C" w:rsidP="00EA302C">
            <w:pPr>
              <w:pStyle w:val="10"/>
              <w:ind w:right="127"/>
              <w:rPr>
                <w:sz w:val="22"/>
                <w:szCs w:val="22"/>
                <w:lang w:val="en-US"/>
              </w:rPr>
            </w:pPr>
            <w:r w:rsidRPr="00FD25AB">
              <w:rPr>
                <w:sz w:val="22"/>
                <w:szCs w:val="22"/>
              </w:rPr>
              <w:t>14.1</w:t>
            </w:r>
            <w:r>
              <w:rPr>
                <w:sz w:val="22"/>
                <w:szCs w:val="22"/>
              </w:rPr>
              <w:t>2</w:t>
            </w:r>
          </w:p>
        </w:tc>
        <w:tc>
          <w:tcPr>
            <w:tcW w:w="9356" w:type="dxa"/>
          </w:tcPr>
          <w:p w:rsidR="00180A3C" w:rsidRPr="00FD25AB" w:rsidRDefault="00180A3C" w:rsidP="00EA302C">
            <w:pPr>
              <w:ind w:right="127"/>
              <w:rPr>
                <w:sz w:val="22"/>
                <w:szCs w:val="22"/>
              </w:rPr>
            </w:pPr>
            <w:r w:rsidRPr="00FD25AB">
              <w:rPr>
                <w:sz w:val="22"/>
                <w:szCs w:val="22"/>
              </w:rPr>
              <w:t>Сумма обеспечения, предусмотренная банковской гарантией, может быть истребована Заказчиком в случае нарушения Поставщиком условий договора, в том числе в случае нарушения сроков исполнения обязательств (оказания услуг), предусмотренных договором. Для истребования суммы обеспечения Заказчик направляет в банк письменное требование, в котором указывает, в чем состоит нарушение договора, в обеспечение исполнения обязательств которого банковская гарантия выдана.</w:t>
            </w:r>
          </w:p>
          <w:p w:rsidR="00180A3C" w:rsidRPr="00FD25AB" w:rsidRDefault="00180A3C" w:rsidP="00EA302C">
            <w:pPr>
              <w:ind w:right="127"/>
              <w:rPr>
                <w:sz w:val="22"/>
                <w:szCs w:val="22"/>
              </w:rPr>
            </w:pPr>
            <w:r w:rsidRPr="00FD25AB">
              <w:rPr>
                <w:sz w:val="22"/>
                <w:szCs w:val="22"/>
              </w:rPr>
              <w:t xml:space="preserve">Банк, выдавший банковскую гарантию должен выплатить Заказчику обеспечение не позднее 10 дней </w:t>
            </w:r>
            <w:proofErr w:type="gramStart"/>
            <w:r w:rsidRPr="00FD25AB">
              <w:rPr>
                <w:sz w:val="22"/>
                <w:szCs w:val="22"/>
              </w:rPr>
              <w:t>с даты получения</w:t>
            </w:r>
            <w:proofErr w:type="gramEnd"/>
            <w:r w:rsidRPr="00FD25AB">
              <w:rPr>
                <w:sz w:val="22"/>
                <w:szCs w:val="22"/>
              </w:rPr>
              <w:t xml:space="preserve"> соответствующего требования.</w:t>
            </w:r>
          </w:p>
        </w:tc>
      </w:tr>
      <w:tr w:rsidR="00180A3C" w:rsidRPr="00FD25AB" w:rsidTr="00EA302C">
        <w:trPr>
          <w:trHeight w:val="267"/>
        </w:trPr>
        <w:tc>
          <w:tcPr>
            <w:tcW w:w="709" w:type="dxa"/>
          </w:tcPr>
          <w:p w:rsidR="00180A3C" w:rsidRPr="00FD25AB" w:rsidRDefault="00180A3C" w:rsidP="00EA302C">
            <w:pPr>
              <w:pStyle w:val="10"/>
              <w:ind w:right="127"/>
              <w:rPr>
                <w:sz w:val="22"/>
                <w:szCs w:val="22"/>
                <w:lang w:val="en-US"/>
              </w:rPr>
            </w:pPr>
            <w:r w:rsidRPr="00FD25AB">
              <w:rPr>
                <w:sz w:val="22"/>
                <w:szCs w:val="22"/>
              </w:rPr>
              <w:t>14.1</w:t>
            </w:r>
            <w:r>
              <w:rPr>
                <w:sz w:val="22"/>
                <w:szCs w:val="22"/>
              </w:rPr>
              <w:t>3</w:t>
            </w:r>
          </w:p>
        </w:tc>
        <w:tc>
          <w:tcPr>
            <w:tcW w:w="9356" w:type="dxa"/>
          </w:tcPr>
          <w:p w:rsidR="00180A3C" w:rsidRPr="00FD25AB" w:rsidRDefault="00180A3C" w:rsidP="00EA302C">
            <w:pPr>
              <w:ind w:right="127"/>
              <w:rPr>
                <w:sz w:val="22"/>
                <w:szCs w:val="22"/>
              </w:rPr>
            </w:pPr>
            <w:r w:rsidRPr="00FD25AB">
              <w:rPr>
                <w:sz w:val="22"/>
                <w:szCs w:val="22"/>
              </w:rPr>
              <w:t>Банковская гарантия возвращается по запросу Поставщика, но не ранее окончания срока её действия.</w:t>
            </w:r>
          </w:p>
        </w:tc>
      </w:tr>
      <w:tr w:rsidR="00180A3C" w:rsidRPr="00FD25AB" w:rsidTr="00EA302C">
        <w:trPr>
          <w:trHeight w:val="286"/>
        </w:trPr>
        <w:tc>
          <w:tcPr>
            <w:tcW w:w="709" w:type="dxa"/>
          </w:tcPr>
          <w:p w:rsidR="00180A3C" w:rsidRPr="00FD25AB" w:rsidRDefault="00180A3C" w:rsidP="00EA302C">
            <w:pPr>
              <w:pStyle w:val="10"/>
              <w:ind w:right="127"/>
              <w:rPr>
                <w:sz w:val="22"/>
                <w:szCs w:val="22"/>
              </w:rPr>
            </w:pPr>
            <w:r>
              <w:rPr>
                <w:sz w:val="22"/>
                <w:szCs w:val="22"/>
              </w:rPr>
              <w:t>14.14</w:t>
            </w:r>
          </w:p>
        </w:tc>
        <w:tc>
          <w:tcPr>
            <w:tcW w:w="9356" w:type="dxa"/>
          </w:tcPr>
          <w:p w:rsidR="00180A3C" w:rsidRPr="00FD25AB" w:rsidRDefault="00180A3C" w:rsidP="00EA302C">
            <w:pPr>
              <w:ind w:right="127"/>
              <w:rPr>
                <w:sz w:val="22"/>
                <w:szCs w:val="22"/>
              </w:rPr>
            </w:pPr>
            <w:r w:rsidRPr="00FD25AB">
              <w:rPr>
                <w:sz w:val="22"/>
                <w:szCs w:val="22"/>
              </w:rPr>
              <w:t>Проект банковской гарантии выданной Поставщику  предварительно согласовывается с Покупателем.</w:t>
            </w:r>
          </w:p>
        </w:tc>
      </w:tr>
    </w:tbl>
    <w:p w:rsidR="00180A3C" w:rsidRPr="00FD25AB" w:rsidRDefault="00180A3C" w:rsidP="00180A3C">
      <w:pPr>
        <w:tabs>
          <w:tab w:val="left" w:pos="709"/>
        </w:tabs>
        <w:spacing w:before="48" w:after="48"/>
        <w:ind w:right="22"/>
        <w:jc w:val="both"/>
        <w:rPr>
          <w:b/>
          <w:sz w:val="22"/>
          <w:szCs w:val="22"/>
        </w:rPr>
      </w:pPr>
    </w:p>
    <w:p w:rsidR="00180A3C" w:rsidRDefault="00180A3C" w:rsidP="00180A3C">
      <w:pPr>
        <w:spacing w:before="48" w:after="48"/>
        <w:ind w:left="3049" w:right="23" w:firstLine="496"/>
        <w:outlineLvl w:val="0"/>
        <w:rPr>
          <w:b/>
          <w:sz w:val="22"/>
          <w:szCs w:val="22"/>
        </w:rPr>
      </w:pPr>
      <w:r>
        <w:rPr>
          <w:b/>
          <w:sz w:val="22"/>
          <w:szCs w:val="22"/>
        </w:rPr>
        <w:lastRenderedPageBreak/>
        <w:t>15.Срок действия договора</w:t>
      </w:r>
    </w:p>
    <w:p w:rsidR="00180A3C" w:rsidRDefault="00180A3C" w:rsidP="00180A3C">
      <w:pPr>
        <w:spacing w:before="48" w:after="48"/>
        <w:ind w:left="720" w:right="23"/>
        <w:jc w:val="center"/>
        <w:outlineLvl w:val="0"/>
        <w:rPr>
          <w:b/>
          <w:sz w:val="22"/>
          <w:szCs w:val="22"/>
        </w:rPr>
      </w:pPr>
    </w:p>
    <w:p w:rsidR="00180A3C" w:rsidRDefault="00180A3C" w:rsidP="00180A3C">
      <w:pPr>
        <w:numPr>
          <w:ilvl w:val="1"/>
          <w:numId w:val="21"/>
        </w:numPr>
        <w:tabs>
          <w:tab w:val="left" w:pos="709"/>
        </w:tabs>
        <w:spacing w:before="48" w:after="48"/>
        <w:ind w:right="22"/>
        <w:jc w:val="both"/>
        <w:rPr>
          <w:sz w:val="22"/>
          <w:szCs w:val="22"/>
        </w:rPr>
      </w:pPr>
      <w:r>
        <w:rPr>
          <w:sz w:val="22"/>
          <w:szCs w:val="22"/>
        </w:rPr>
        <w:t>Настоящий Договор вступает в силу с момента подписания обеими сторонами и действует до 30.12.2014 г., при условии, что если к указанному моменту у сторон останутся неисполненные 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180A3C" w:rsidRDefault="00180A3C" w:rsidP="00180A3C">
      <w:pPr>
        <w:tabs>
          <w:tab w:val="left" w:pos="709"/>
        </w:tabs>
        <w:spacing w:before="48" w:after="48"/>
        <w:ind w:right="22"/>
        <w:jc w:val="both"/>
        <w:rPr>
          <w:sz w:val="22"/>
          <w:szCs w:val="22"/>
        </w:rPr>
      </w:pPr>
    </w:p>
    <w:p w:rsidR="00180A3C" w:rsidRPr="00FD25AB" w:rsidRDefault="00180A3C" w:rsidP="00180A3C">
      <w:pPr>
        <w:pStyle w:val="aa"/>
        <w:tabs>
          <w:tab w:val="clear" w:pos="1134"/>
          <w:tab w:val="num" w:pos="1701"/>
          <w:tab w:val="num" w:pos="2340"/>
        </w:tabs>
        <w:snapToGrid w:val="0"/>
        <w:spacing w:line="240" w:lineRule="auto"/>
        <w:ind w:left="600" w:firstLine="0"/>
        <w:jc w:val="left"/>
        <w:rPr>
          <w:b/>
        </w:rPr>
      </w:pPr>
      <w:r>
        <w:rPr>
          <w:b/>
        </w:rPr>
        <w:tab/>
      </w:r>
      <w:r>
        <w:rPr>
          <w:b/>
        </w:rPr>
        <w:tab/>
      </w:r>
      <w:r>
        <w:rPr>
          <w:b/>
        </w:rPr>
        <w:tab/>
      </w:r>
      <w:r>
        <w:rPr>
          <w:b/>
        </w:rPr>
        <w:tab/>
        <w:t>16.</w:t>
      </w:r>
      <w:r w:rsidRPr="00FD25AB">
        <w:rPr>
          <w:b/>
        </w:rPr>
        <w:t>Порядок взаимодействия сторон</w:t>
      </w:r>
    </w:p>
    <w:p w:rsidR="00180A3C" w:rsidRDefault="00180A3C" w:rsidP="00180A3C">
      <w:pPr>
        <w:pStyle w:val="aa"/>
        <w:tabs>
          <w:tab w:val="clear" w:pos="1134"/>
          <w:tab w:val="num" w:pos="1701"/>
          <w:tab w:val="num" w:pos="2340"/>
        </w:tabs>
        <w:spacing w:line="240" w:lineRule="auto"/>
        <w:ind w:left="720" w:firstLine="0"/>
        <w:jc w:val="center"/>
      </w:pPr>
    </w:p>
    <w:p w:rsidR="00180A3C" w:rsidRPr="00FD25AB" w:rsidRDefault="00180A3C" w:rsidP="00180A3C">
      <w:pPr>
        <w:numPr>
          <w:ilvl w:val="1"/>
          <w:numId w:val="1"/>
        </w:numPr>
        <w:tabs>
          <w:tab w:val="left" w:pos="709"/>
        </w:tabs>
        <w:spacing w:before="48" w:after="48"/>
        <w:ind w:left="567" w:right="23"/>
        <w:jc w:val="both"/>
        <w:rPr>
          <w:spacing w:val="-8"/>
          <w:sz w:val="22"/>
          <w:szCs w:val="22"/>
        </w:rPr>
      </w:pPr>
      <w:r w:rsidRPr="00FD25AB">
        <w:rPr>
          <w:sz w:val="22"/>
          <w:szCs w:val="22"/>
        </w:rPr>
        <w:t>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подлинных документов</w:t>
      </w:r>
      <w:r>
        <w:rPr>
          <w:rStyle w:val="ae"/>
          <w:sz w:val="22"/>
          <w:szCs w:val="22"/>
        </w:rPr>
        <w:footnoteReference w:id="2"/>
      </w:r>
      <w:r w:rsidRPr="00FD25AB">
        <w:rPr>
          <w:sz w:val="22"/>
          <w:szCs w:val="22"/>
        </w:rPr>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подлинный экземпляр подписанного договора своему контрагенту. Подлинные документы, связанные с исполнением настоящего Договора, стороны обязаны направлять в течение 5 (пяти) календарных 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180A3C" w:rsidRDefault="00180A3C" w:rsidP="00180A3C">
      <w:pPr>
        <w:numPr>
          <w:ilvl w:val="0"/>
          <w:numId w:val="16"/>
        </w:numPr>
        <w:tabs>
          <w:tab w:val="num" w:pos="1260"/>
        </w:tabs>
        <w:spacing w:before="48" w:after="48"/>
        <w:ind w:left="0" w:firstLine="0"/>
        <w:rPr>
          <w:spacing w:val="-8"/>
          <w:sz w:val="22"/>
          <w:szCs w:val="22"/>
          <w:u w:val="single"/>
        </w:rPr>
      </w:pPr>
      <w:r>
        <w:rPr>
          <w:sz w:val="22"/>
          <w:szCs w:val="22"/>
        </w:rPr>
        <w:t xml:space="preserve">со стороны Поставщика: </w:t>
      </w:r>
    </w:p>
    <w:p w:rsidR="00180A3C" w:rsidRDefault="00180A3C" w:rsidP="00180A3C">
      <w:pPr>
        <w:numPr>
          <w:ilvl w:val="0"/>
          <w:numId w:val="16"/>
        </w:numPr>
        <w:tabs>
          <w:tab w:val="num" w:pos="1260"/>
        </w:tabs>
        <w:spacing w:before="48" w:after="48"/>
        <w:ind w:left="0" w:firstLine="0"/>
        <w:rPr>
          <w:spacing w:val="-8"/>
          <w:sz w:val="22"/>
          <w:szCs w:val="22"/>
        </w:rPr>
      </w:pPr>
      <w:r>
        <w:rPr>
          <w:sz w:val="22"/>
          <w:szCs w:val="22"/>
        </w:rPr>
        <w:t xml:space="preserve">со стороны Покупателя:  </w:t>
      </w:r>
      <w:r>
        <w:rPr>
          <w:sz w:val="22"/>
          <w:szCs w:val="22"/>
          <w:u w:val="single"/>
        </w:rPr>
        <w:t xml:space="preserve">Аникина Людмила Петровна, </w:t>
      </w:r>
      <w:r>
        <w:rPr>
          <w:spacing w:val="-8"/>
          <w:sz w:val="22"/>
          <w:szCs w:val="22"/>
          <w:u w:val="single"/>
        </w:rPr>
        <w:t xml:space="preserve"> </w:t>
      </w:r>
      <w:proofErr w:type="spellStart"/>
      <w:r>
        <w:rPr>
          <w:spacing w:val="-8"/>
          <w:sz w:val="22"/>
          <w:szCs w:val="22"/>
          <w:u w:val="single"/>
        </w:rPr>
        <w:t>конт</w:t>
      </w:r>
      <w:proofErr w:type="spellEnd"/>
      <w:r>
        <w:rPr>
          <w:spacing w:val="-8"/>
          <w:sz w:val="22"/>
          <w:szCs w:val="22"/>
          <w:u w:val="single"/>
        </w:rPr>
        <w:t>. тел. (343) 383-23-49</w:t>
      </w:r>
    </w:p>
    <w:p w:rsidR="00180A3C" w:rsidRDefault="00180A3C" w:rsidP="00180A3C">
      <w:pPr>
        <w:numPr>
          <w:ilvl w:val="1"/>
          <w:numId w:val="1"/>
        </w:numPr>
        <w:tabs>
          <w:tab w:val="left" w:pos="709"/>
        </w:tabs>
        <w:spacing w:before="48" w:after="48"/>
        <w:ind w:right="23" w:hanging="878"/>
        <w:jc w:val="both"/>
        <w:rPr>
          <w:sz w:val="22"/>
          <w:szCs w:val="22"/>
        </w:rPr>
      </w:pPr>
      <w:r>
        <w:rPr>
          <w:sz w:val="22"/>
          <w:szCs w:val="22"/>
        </w:rPr>
        <w:t xml:space="preserve">Оригиналы документов (в том числе посланные по факсу или по электронной почте) должны направляться заказным письмом </w:t>
      </w:r>
      <w:proofErr w:type="spellStart"/>
      <w:r>
        <w:rPr>
          <w:sz w:val="22"/>
          <w:szCs w:val="22"/>
        </w:rPr>
        <w:t>c</w:t>
      </w:r>
      <w:proofErr w:type="spellEnd"/>
      <w:r>
        <w:rPr>
          <w:sz w:val="22"/>
          <w:szCs w:val="22"/>
        </w:rPr>
        <w:t xml:space="preserve"> «уведомлением о вручении», либо курьерской доставкой.</w:t>
      </w:r>
    </w:p>
    <w:p w:rsidR="00180A3C" w:rsidRDefault="00180A3C" w:rsidP="00180A3C">
      <w:pPr>
        <w:numPr>
          <w:ilvl w:val="1"/>
          <w:numId w:val="1"/>
        </w:numPr>
        <w:tabs>
          <w:tab w:val="left" w:pos="709"/>
        </w:tabs>
        <w:spacing w:before="48" w:after="48"/>
        <w:ind w:left="0" w:right="23" w:firstLine="0"/>
        <w:jc w:val="both"/>
        <w:rPr>
          <w:sz w:val="22"/>
          <w:szCs w:val="22"/>
        </w:rPr>
      </w:pPr>
      <w:r>
        <w:rPr>
          <w:sz w:val="22"/>
          <w:szCs w:val="22"/>
        </w:rPr>
        <w:t>Любое уведомление или документ, полученные в нерабочий день или после окончания рабочего дня вместе их получения, считаются полученными на следующий рабочий день.</w:t>
      </w:r>
    </w:p>
    <w:p w:rsidR="00180A3C" w:rsidRDefault="00180A3C" w:rsidP="00180A3C">
      <w:pPr>
        <w:numPr>
          <w:ilvl w:val="1"/>
          <w:numId w:val="1"/>
        </w:numPr>
        <w:tabs>
          <w:tab w:val="left" w:pos="709"/>
        </w:tabs>
        <w:spacing w:before="48" w:after="48"/>
        <w:ind w:left="0" w:right="23" w:firstLine="0"/>
        <w:jc w:val="both"/>
        <w:rPr>
          <w:sz w:val="22"/>
          <w:szCs w:val="22"/>
        </w:rPr>
      </w:pPr>
      <w:r>
        <w:rPr>
          <w:sz w:val="22"/>
          <w:szCs w:val="22"/>
        </w:rPr>
        <w:t>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180A3C" w:rsidRDefault="00180A3C" w:rsidP="00180A3C">
      <w:pPr>
        <w:numPr>
          <w:ilvl w:val="0"/>
          <w:numId w:val="16"/>
        </w:numPr>
        <w:tabs>
          <w:tab w:val="num" w:pos="1260"/>
        </w:tabs>
        <w:spacing w:before="48" w:after="48"/>
        <w:ind w:left="0" w:firstLine="0"/>
        <w:rPr>
          <w:sz w:val="22"/>
          <w:szCs w:val="22"/>
        </w:rPr>
      </w:pPr>
      <w:r>
        <w:rPr>
          <w:sz w:val="22"/>
          <w:szCs w:val="22"/>
        </w:rPr>
        <w:t>со стороны Поставщика:</w:t>
      </w:r>
    </w:p>
    <w:p w:rsidR="00180A3C" w:rsidRDefault="00180A3C" w:rsidP="00180A3C">
      <w:pPr>
        <w:numPr>
          <w:ilvl w:val="0"/>
          <w:numId w:val="16"/>
        </w:numPr>
        <w:tabs>
          <w:tab w:val="num" w:pos="1260"/>
        </w:tabs>
        <w:spacing w:before="48" w:after="48"/>
        <w:ind w:left="0" w:firstLine="0"/>
        <w:rPr>
          <w:spacing w:val="-8"/>
          <w:sz w:val="22"/>
          <w:szCs w:val="22"/>
        </w:rPr>
      </w:pPr>
      <w:r>
        <w:rPr>
          <w:sz w:val="22"/>
          <w:szCs w:val="22"/>
        </w:rPr>
        <w:t xml:space="preserve">со стороны Покупателя:  </w:t>
      </w:r>
      <w:r>
        <w:rPr>
          <w:sz w:val="22"/>
          <w:szCs w:val="22"/>
          <w:u w:val="single"/>
        </w:rPr>
        <w:t xml:space="preserve">Аникина Людмила Петровна, </w:t>
      </w:r>
      <w:r>
        <w:rPr>
          <w:spacing w:val="-8"/>
          <w:sz w:val="22"/>
          <w:szCs w:val="22"/>
          <w:u w:val="single"/>
        </w:rPr>
        <w:t xml:space="preserve"> </w:t>
      </w:r>
      <w:proofErr w:type="spellStart"/>
      <w:r>
        <w:rPr>
          <w:spacing w:val="-8"/>
          <w:sz w:val="22"/>
          <w:szCs w:val="22"/>
          <w:u w:val="single"/>
        </w:rPr>
        <w:t>конт</w:t>
      </w:r>
      <w:proofErr w:type="spellEnd"/>
      <w:r>
        <w:rPr>
          <w:spacing w:val="-8"/>
          <w:sz w:val="22"/>
          <w:szCs w:val="22"/>
          <w:u w:val="single"/>
        </w:rPr>
        <w:t>. тел. (343) 383-23-49</w:t>
      </w:r>
    </w:p>
    <w:p w:rsidR="00180A3C" w:rsidRDefault="00180A3C" w:rsidP="00180A3C">
      <w:pPr>
        <w:spacing w:before="48" w:after="48"/>
        <w:rPr>
          <w:sz w:val="22"/>
          <w:szCs w:val="22"/>
        </w:rPr>
      </w:pPr>
    </w:p>
    <w:p w:rsidR="00180A3C" w:rsidRDefault="00180A3C" w:rsidP="00180A3C">
      <w:pPr>
        <w:numPr>
          <w:ilvl w:val="0"/>
          <w:numId w:val="1"/>
        </w:numPr>
        <w:spacing w:before="48" w:after="48"/>
        <w:ind w:firstLine="0"/>
        <w:jc w:val="center"/>
        <w:rPr>
          <w:b/>
          <w:sz w:val="22"/>
          <w:szCs w:val="22"/>
        </w:rPr>
      </w:pPr>
      <w:r>
        <w:rPr>
          <w:b/>
          <w:sz w:val="22"/>
          <w:szCs w:val="22"/>
        </w:rPr>
        <w:t>Заключительные положения</w:t>
      </w:r>
    </w:p>
    <w:p w:rsidR="00180A3C" w:rsidRDefault="00180A3C" w:rsidP="00180A3C">
      <w:pPr>
        <w:spacing w:before="48" w:after="48"/>
        <w:ind w:left="720"/>
        <w:jc w:val="center"/>
        <w:rPr>
          <w:b/>
          <w:sz w:val="22"/>
          <w:szCs w:val="22"/>
        </w:rPr>
      </w:pPr>
    </w:p>
    <w:p w:rsidR="00180A3C" w:rsidRDefault="00180A3C" w:rsidP="00180A3C">
      <w:pPr>
        <w:tabs>
          <w:tab w:val="left" w:pos="709"/>
        </w:tabs>
        <w:spacing w:before="48" w:after="48"/>
        <w:ind w:right="23"/>
        <w:jc w:val="both"/>
        <w:rPr>
          <w:sz w:val="22"/>
          <w:szCs w:val="22"/>
        </w:rPr>
      </w:pPr>
      <w:r>
        <w:rPr>
          <w:sz w:val="22"/>
          <w:szCs w:val="22"/>
        </w:rPr>
        <w:t>17.1 Номер и дата, указанные в верхней части первого листа настоящего договора, являются реквизитами настоящего Договора при его упоминании.</w:t>
      </w:r>
    </w:p>
    <w:p w:rsidR="00180A3C" w:rsidRDefault="00180A3C" w:rsidP="00180A3C">
      <w:pPr>
        <w:tabs>
          <w:tab w:val="left" w:pos="709"/>
        </w:tabs>
        <w:spacing w:before="48" w:after="48"/>
        <w:ind w:right="23"/>
        <w:jc w:val="both"/>
        <w:rPr>
          <w:sz w:val="22"/>
          <w:szCs w:val="22"/>
        </w:rPr>
      </w:pPr>
      <w:r>
        <w:rPr>
          <w:sz w:val="22"/>
          <w:szCs w:val="22"/>
        </w:rPr>
        <w:t xml:space="preserve">17.2 Настоящий Договор подписывается в двух экземплярах, по одному для Поставщика и Покупателя, причем оба экземпляра имеют одинаковую юридическую силу. </w:t>
      </w:r>
    </w:p>
    <w:p w:rsidR="00180A3C" w:rsidRDefault="00180A3C" w:rsidP="00180A3C">
      <w:pPr>
        <w:tabs>
          <w:tab w:val="left" w:pos="709"/>
        </w:tabs>
        <w:spacing w:before="48" w:after="48"/>
        <w:ind w:right="23"/>
        <w:jc w:val="both"/>
        <w:rPr>
          <w:sz w:val="22"/>
          <w:szCs w:val="22"/>
        </w:rPr>
      </w:pPr>
      <w:r>
        <w:rPr>
          <w:sz w:val="22"/>
          <w:szCs w:val="22"/>
        </w:rPr>
        <w:t>Стороны в знак согласия с положениями настоящего Договора ставят под ним свои подписи, заверив своими фирменными печатями.</w:t>
      </w:r>
    </w:p>
    <w:p w:rsidR="00180A3C" w:rsidRDefault="00180A3C" w:rsidP="00180A3C">
      <w:pPr>
        <w:spacing w:before="48" w:after="48"/>
        <w:ind w:left="540" w:right="22"/>
        <w:jc w:val="center"/>
        <w:outlineLvl w:val="0"/>
        <w:rPr>
          <w:b/>
          <w:sz w:val="22"/>
          <w:szCs w:val="22"/>
        </w:rPr>
      </w:pPr>
    </w:p>
    <w:p w:rsidR="00180A3C" w:rsidRDefault="00180A3C" w:rsidP="00180A3C">
      <w:pPr>
        <w:spacing w:before="48" w:after="48"/>
        <w:ind w:left="540" w:right="22"/>
        <w:jc w:val="center"/>
        <w:outlineLvl w:val="0"/>
        <w:rPr>
          <w:b/>
          <w:sz w:val="22"/>
          <w:szCs w:val="22"/>
        </w:rPr>
      </w:pPr>
    </w:p>
    <w:p w:rsidR="00180A3C" w:rsidRDefault="00180A3C" w:rsidP="00180A3C">
      <w:pPr>
        <w:numPr>
          <w:ilvl w:val="0"/>
          <w:numId w:val="1"/>
        </w:numPr>
        <w:spacing w:before="48" w:after="48"/>
        <w:ind w:right="22" w:firstLine="0"/>
        <w:jc w:val="center"/>
        <w:outlineLvl w:val="0"/>
        <w:rPr>
          <w:b/>
          <w:sz w:val="22"/>
          <w:szCs w:val="22"/>
        </w:rPr>
      </w:pPr>
      <w:r>
        <w:rPr>
          <w:b/>
          <w:sz w:val="22"/>
          <w:szCs w:val="22"/>
        </w:rPr>
        <w:t>Юридические адреса и реквизиты сторон</w:t>
      </w:r>
    </w:p>
    <w:p w:rsidR="00180A3C" w:rsidRDefault="00180A3C" w:rsidP="00180A3C">
      <w:pPr>
        <w:spacing w:before="48" w:after="48"/>
        <w:ind w:left="960" w:right="22"/>
        <w:outlineLvl w:val="0"/>
        <w:rPr>
          <w:b/>
          <w:sz w:val="22"/>
          <w:szCs w:val="22"/>
        </w:rPr>
      </w:pPr>
    </w:p>
    <w:p w:rsidR="00180A3C" w:rsidRDefault="00180A3C" w:rsidP="00180A3C">
      <w:pPr>
        <w:spacing w:before="48" w:after="48"/>
        <w:ind w:left="960" w:right="22"/>
        <w:outlineLvl w:val="0"/>
        <w:rPr>
          <w:b/>
          <w:sz w:val="22"/>
          <w:szCs w:val="22"/>
        </w:rPr>
      </w:pPr>
    </w:p>
    <w:p w:rsidR="00180A3C" w:rsidRDefault="00180A3C" w:rsidP="00180A3C">
      <w:pPr>
        <w:spacing w:before="48" w:after="48"/>
        <w:ind w:left="960" w:right="22"/>
        <w:outlineLvl w:val="0"/>
        <w:rPr>
          <w:b/>
          <w:sz w:val="22"/>
          <w:szCs w:val="22"/>
        </w:rPr>
      </w:pPr>
    </w:p>
    <w:tbl>
      <w:tblPr>
        <w:tblW w:w="10395" w:type="dxa"/>
        <w:tblInd w:w="-540" w:type="dxa"/>
        <w:tblLayout w:type="fixed"/>
        <w:tblLook w:val="04A0"/>
      </w:tblPr>
      <w:tblGrid>
        <w:gridCol w:w="4819"/>
        <w:gridCol w:w="5576"/>
      </w:tblGrid>
      <w:tr w:rsidR="00180A3C" w:rsidTr="00EA302C">
        <w:trPr>
          <w:cantSplit/>
          <w:trHeight w:val="1947"/>
        </w:trPr>
        <w:tc>
          <w:tcPr>
            <w:tcW w:w="4819" w:type="dxa"/>
          </w:tcPr>
          <w:p w:rsidR="00180A3C" w:rsidRDefault="00180A3C" w:rsidP="00EA302C">
            <w:pPr>
              <w:pStyle w:val="a5"/>
              <w:spacing w:before="48" w:after="48"/>
              <w:ind w:left="540" w:right="22"/>
              <w:rPr>
                <w:b/>
                <w:sz w:val="21"/>
              </w:rPr>
            </w:pPr>
            <w:r>
              <w:rPr>
                <w:b/>
                <w:sz w:val="21"/>
              </w:rPr>
              <w:t>ПОКУПАТЕЛЬ</w:t>
            </w:r>
          </w:p>
          <w:p w:rsidR="00180A3C" w:rsidRDefault="00180A3C" w:rsidP="00EA302C">
            <w:pPr>
              <w:pStyle w:val="a5"/>
              <w:spacing w:before="48" w:after="48"/>
              <w:ind w:left="540" w:right="22"/>
              <w:rPr>
                <w:b/>
                <w:sz w:val="21"/>
                <w:u w:val="single"/>
              </w:rPr>
            </w:pPr>
            <w:r>
              <w:rPr>
                <w:b/>
                <w:sz w:val="21"/>
                <w:u w:val="single"/>
              </w:rPr>
              <w:t>ФГУП УЭМЗ</w:t>
            </w:r>
          </w:p>
          <w:p w:rsidR="00180A3C" w:rsidRDefault="00180A3C" w:rsidP="00EA302C">
            <w:pPr>
              <w:pStyle w:val="a5"/>
              <w:spacing w:before="48" w:after="48"/>
              <w:ind w:left="540" w:right="22"/>
              <w:rPr>
                <w:sz w:val="21"/>
              </w:rPr>
            </w:pPr>
            <w:r>
              <w:rPr>
                <w:sz w:val="21"/>
                <w:u w:val="single"/>
              </w:rPr>
              <w:t>Юридический адрес</w:t>
            </w:r>
            <w:r>
              <w:rPr>
                <w:sz w:val="21"/>
              </w:rPr>
              <w:t>:</w:t>
            </w:r>
          </w:p>
          <w:p w:rsidR="00180A3C" w:rsidRDefault="00180A3C" w:rsidP="00EA302C">
            <w:pPr>
              <w:spacing w:before="48" w:after="48"/>
              <w:ind w:left="540" w:right="22"/>
              <w:rPr>
                <w:sz w:val="21"/>
              </w:rPr>
            </w:pPr>
            <w:r>
              <w:rPr>
                <w:sz w:val="21"/>
              </w:rPr>
              <w:t xml:space="preserve">620137, г. Екатеринбург, ул. </w:t>
            </w:r>
            <w:proofErr w:type="gramStart"/>
            <w:r>
              <w:rPr>
                <w:sz w:val="21"/>
              </w:rPr>
              <w:t>Студенческая</w:t>
            </w:r>
            <w:proofErr w:type="gramEnd"/>
            <w:r>
              <w:rPr>
                <w:sz w:val="21"/>
              </w:rPr>
              <w:t>, 9</w:t>
            </w:r>
          </w:p>
          <w:p w:rsidR="00180A3C" w:rsidRDefault="00180A3C" w:rsidP="00EA302C">
            <w:pPr>
              <w:pStyle w:val="a5"/>
              <w:spacing w:before="48" w:after="48"/>
              <w:ind w:left="540" w:right="-2"/>
              <w:rPr>
                <w:sz w:val="21"/>
                <w:u w:val="single"/>
              </w:rPr>
            </w:pPr>
            <w:r>
              <w:rPr>
                <w:sz w:val="21"/>
                <w:u w:val="single"/>
              </w:rPr>
              <w:t>ИНН 6608004641 / КПП 667001001</w:t>
            </w:r>
          </w:p>
          <w:p w:rsidR="00180A3C" w:rsidRDefault="00180A3C" w:rsidP="00EA302C">
            <w:pPr>
              <w:spacing w:before="48" w:after="48"/>
              <w:ind w:left="540" w:right="-2"/>
              <w:rPr>
                <w:sz w:val="21"/>
              </w:rPr>
            </w:pPr>
            <w:r>
              <w:rPr>
                <w:sz w:val="21"/>
                <w:u w:val="single"/>
              </w:rPr>
              <w:t>Банковские реквизиты</w:t>
            </w:r>
            <w:r>
              <w:rPr>
                <w:sz w:val="21"/>
              </w:rPr>
              <w:t>:</w:t>
            </w:r>
          </w:p>
          <w:p w:rsidR="00180A3C" w:rsidRDefault="00180A3C" w:rsidP="00EA302C">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180A3C" w:rsidRDefault="00180A3C" w:rsidP="00EA302C">
            <w:pPr>
              <w:spacing w:before="48" w:after="48"/>
              <w:ind w:left="540" w:right="-2"/>
              <w:rPr>
                <w:sz w:val="21"/>
              </w:rPr>
            </w:pPr>
            <w:r>
              <w:rPr>
                <w:sz w:val="21"/>
              </w:rPr>
              <w:t>К/с 30101810400000000952</w:t>
            </w:r>
          </w:p>
          <w:p w:rsidR="00180A3C" w:rsidRDefault="00180A3C" w:rsidP="00EA302C">
            <w:pPr>
              <w:spacing w:before="48" w:after="48"/>
              <w:ind w:left="540" w:right="-2"/>
              <w:rPr>
                <w:sz w:val="21"/>
              </w:rPr>
            </w:pPr>
            <w:r>
              <w:rPr>
                <w:sz w:val="21"/>
              </w:rPr>
              <w:t>БИК 046577952</w:t>
            </w:r>
          </w:p>
          <w:p w:rsidR="00180A3C" w:rsidRDefault="00180A3C" w:rsidP="00EA302C">
            <w:pPr>
              <w:pStyle w:val="a5"/>
              <w:spacing w:before="48" w:after="48"/>
              <w:ind w:left="540" w:right="22"/>
              <w:rPr>
                <w:sz w:val="21"/>
              </w:rPr>
            </w:pPr>
          </w:p>
          <w:p w:rsidR="00180A3C" w:rsidRDefault="00180A3C" w:rsidP="00EA302C">
            <w:pPr>
              <w:pStyle w:val="a5"/>
              <w:spacing w:before="48" w:after="48"/>
              <w:ind w:left="540" w:right="22"/>
              <w:rPr>
                <w:sz w:val="21"/>
              </w:rPr>
            </w:pPr>
          </w:p>
          <w:p w:rsidR="00180A3C" w:rsidRDefault="00180A3C" w:rsidP="00EA302C">
            <w:pPr>
              <w:pStyle w:val="a5"/>
              <w:spacing w:before="48" w:after="48"/>
              <w:ind w:left="540" w:right="22"/>
              <w:rPr>
                <w:sz w:val="21"/>
              </w:rPr>
            </w:pPr>
            <w:r>
              <w:rPr>
                <w:sz w:val="21"/>
              </w:rPr>
              <w:t xml:space="preserve">Генеральный директор  </w:t>
            </w:r>
          </w:p>
          <w:p w:rsidR="00180A3C" w:rsidRDefault="00180A3C" w:rsidP="00EA302C">
            <w:pPr>
              <w:pStyle w:val="a5"/>
              <w:spacing w:before="48" w:after="48"/>
              <w:ind w:left="540" w:right="22"/>
              <w:rPr>
                <w:sz w:val="21"/>
              </w:rPr>
            </w:pPr>
          </w:p>
          <w:p w:rsidR="00180A3C" w:rsidRDefault="00180A3C" w:rsidP="00EA302C">
            <w:pPr>
              <w:pStyle w:val="a5"/>
              <w:spacing w:before="48" w:after="48"/>
              <w:ind w:left="540" w:right="22"/>
              <w:rPr>
                <w:sz w:val="21"/>
              </w:rPr>
            </w:pPr>
            <w:r>
              <w:rPr>
                <w:sz w:val="21"/>
              </w:rPr>
              <w:t xml:space="preserve">___________________ К.А. </w:t>
            </w:r>
            <w:proofErr w:type="spellStart"/>
            <w:r>
              <w:rPr>
                <w:sz w:val="21"/>
              </w:rPr>
              <w:t>Ковязин</w:t>
            </w:r>
            <w:proofErr w:type="spellEnd"/>
          </w:p>
          <w:p w:rsidR="00180A3C" w:rsidRDefault="00180A3C" w:rsidP="00EA302C">
            <w:pPr>
              <w:pStyle w:val="a5"/>
              <w:spacing w:before="48" w:after="48"/>
              <w:ind w:left="540" w:right="22"/>
              <w:rPr>
                <w:sz w:val="21"/>
              </w:rPr>
            </w:pPr>
            <w:r>
              <w:rPr>
                <w:sz w:val="21"/>
              </w:rPr>
              <w:t>М.П.</w:t>
            </w:r>
          </w:p>
        </w:tc>
        <w:tc>
          <w:tcPr>
            <w:tcW w:w="5576" w:type="dxa"/>
          </w:tcPr>
          <w:p w:rsidR="00180A3C" w:rsidRDefault="00180A3C" w:rsidP="00EA302C">
            <w:pPr>
              <w:pStyle w:val="a5"/>
              <w:spacing w:before="48" w:after="48"/>
              <w:ind w:left="758" w:right="22"/>
              <w:rPr>
                <w:b/>
                <w:sz w:val="21"/>
              </w:rPr>
            </w:pPr>
            <w:r>
              <w:rPr>
                <w:b/>
                <w:sz w:val="21"/>
              </w:rPr>
              <w:t>ПОСТАВЩИК</w:t>
            </w:r>
          </w:p>
          <w:p w:rsidR="00180A3C" w:rsidRDefault="00180A3C" w:rsidP="00EA302C">
            <w:pPr>
              <w:pStyle w:val="a5"/>
              <w:spacing w:before="48" w:after="48"/>
              <w:ind w:left="758" w:right="22"/>
              <w:rPr>
                <w:sz w:val="21"/>
                <w:u w:val="single"/>
              </w:rPr>
            </w:pPr>
          </w:p>
          <w:p w:rsidR="00180A3C" w:rsidRDefault="00180A3C" w:rsidP="00EA302C">
            <w:pPr>
              <w:pStyle w:val="a5"/>
              <w:spacing w:before="48" w:after="48"/>
              <w:ind w:left="758" w:right="22"/>
              <w:rPr>
                <w:sz w:val="21"/>
              </w:rPr>
            </w:pPr>
            <w:r>
              <w:rPr>
                <w:sz w:val="21"/>
                <w:u w:val="single"/>
              </w:rPr>
              <w:t>Юридический адрес</w:t>
            </w:r>
            <w:r>
              <w:rPr>
                <w:sz w:val="21"/>
              </w:rPr>
              <w:t xml:space="preserve">: </w:t>
            </w:r>
          </w:p>
          <w:p w:rsidR="00180A3C" w:rsidRDefault="00180A3C" w:rsidP="00EA302C">
            <w:pPr>
              <w:pStyle w:val="a5"/>
              <w:spacing w:before="48" w:after="48"/>
              <w:ind w:left="758" w:right="22"/>
              <w:rPr>
                <w:sz w:val="21"/>
              </w:rPr>
            </w:pPr>
            <w:r>
              <w:rPr>
                <w:sz w:val="21"/>
              </w:rPr>
              <w:t xml:space="preserve">ИНН                /КПП </w:t>
            </w:r>
          </w:p>
          <w:p w:rsidR="00180A3C" w:rsidRDefault="00180A3C" w:rsidP="00EA302C">
            <w:pPr>
              <w:pStyle w:val="a5"/>
              <w:spacing w:before="48" w:after="48"/>
              <w:ind w:left="758" w:right="22"/>
              <w:rPr>
                <w:sz w:val="21"/>
              </w:rPr>
            </w:pPr>
            <w:r>
              <w:rPr>
                <w:sz w:val="21"/>
                <w:u w:val="single"/>
              </w:rPr>
              <w:t>Банковские реквизиты</w:t>
            </w:r>
            <w:r>
              <w:rPr>
                <w:sz w:val="21"/>
              </w:rPr>
              <w:t>:</w:t>
            </w:r>
          </w:p>
          <w:p w:rsidR="00180A3C" w:rsidRDefault="00180A3C" w:rsidP="00EA302C">
            <w:pPr>
              <w:spacing w:before="48" w:after="48"/>
              <w:ind w:left="758" w:right="281"/>
              <w:rPr>
                <w:sz w:val="21"/>
              </w:rPr>
            </w:pPr>
            <w:proofErr w:type="gramStart"/>
            <w:r>
              <w:rPr>
                <w:sz w:val="21"/>
              </w:rPr>
              <w:t>Р</w:t>
            </w:r>
            <w:proofErr w:type="gramEnd"/>
            <w:r>
              <w:rPr>
                <w:sz w:val="21"/>
              </w:rPr>
              <w:t>/с</w:t>
            </w:r>
          </w:p>
          <w:p w:rsidR="00180A3C" w:rsidRDefault="00180A3C" w:rsidP="00EA302C">
            <w:pPr>
              <w:spacing w:before="48" w:after="48"/>
              <w:ind w:right="281"/>
              <w:rPr>
                <w:sz w:val="21"/>
              </w:rPr>
            </w:pPr>
            <w:r>
              <w:rPr>
                <w:sz w:val="21"/>
              </w:rPr>
              <w:t xml:space="preserve">              К/с  </w:t>
            </w:r>
          </w:p>
          <w:p w:rsidR="00180A3C" w:rsidRDefault="00180A3C" w:rsidP="00EA302C">
            <w:pPr>
              <w:spacing w:before="48" w:after="48"/>
              <w:ind w:right="281"/>
              <w:rPr>
                <w:sz w:val="21"/>
              </w:rPr>
            </w:pPr>
            <w:r>
              <w:rPr>
                <w:sz w:val="21"/>
              </w:rPr>
              <w:t xml:space="preserve">              БИК</w:t>
            </w:r>
          </w:p>
          <w:p w:rsidR="00180A3C" w:rsidRDefault="00180A3C" w:rsidP="00EA302C">
            <w:pPr>
              <w:spacing w:before="48" w:after="48"/>
              <w:ind w:right="281"/>
              <w:rPr>
                <w:sz w:val="21"/>
              </w:rPr>
            </w:pPr>
          </w:p>
          <w:p w:rsidR="00180A3C" w:rsidRDefault="00180A3C" w:rsidP="00EA302C">
            <w:pPr>
              <w:spacing w:before="48" w:after="48"/>
              <w:ind w:right="281"/>
              <w:rPr>
                <w:sz w:val="21"/>
              </w:rPr>
            </w:pPr>
          </w:p>
          <w:p w:rsidR="00180A3C" w:rsidRDefault="00180A3C" w:rsidP="00EA302C">
            <w:pPr>
              <w:spacing w:before="48" w:after="48"/>
              <w:ind w:right="281"/>
              <w:rPr>
                <w:sz w:val="21"/>
              </w:rPr>
            </w:pPr>
            <w:r>
              <w:rPr>
                <w:sz w:val="21"/>
              </w:rPr>
              <w:t xml:space="preserve">           </w:t>
            </w:r>
          </w:p>
          <w:p w:rsidR="00180A3C" w:rsidRDefault="00180A3C" w:rsidP="00EA302C">
            <w:pPr>
              <w:spacing w:before="48" w:after="48"/>
              <w:ind w:right="281"/>
              <w:rPr>
                <w:sz w:val="21"/>
              </w:rPr>
            </w:pPr>
            <w:r>
              <w:rPr>
                <w:sz w:val="21"/>
              </w:rPr>
              <w:t xml:space="preserve">              </w:t>
            </w:r>
          </w:p>
          <w:p w:rsidR="00180A3C" w:rsidRDefault="00180A3C" w:rsidP="00EA302C">
            <w:pPr>
              <w:spacing w:before="48" w:after="48"/>
              <w:ind w:right="281"/>
              <w:rPr>
                <w:sz w:val="21"/>
              </w:rPr>
            </w:pPr>
            <w:r>
              <w:rPr>
                <w:sz w:val="21"/>
              </w:rPr>
              <w:t xml:space="preserve">              </w:t>
            </w:r>
          </w:p>
          <w:p w:rsidR="00180A3C" w:rsidRDefault="00180A3C" w:rsidP="00EA302C">
            <w:pPr>
              <w:spacing w:before="48" w:after="48"/>
              <w:ind w:right="281"/>
              <w:rPr>
                <w:sz w:val="21"/>
              </w:rPr>
            </w:pPr>
            <w:r>
              <w:rPr>
                <w:sz w:val="21"/>
              </w:rPr>
              <w:t xml:space="preserve">              </w:t>
            </w:r>
          </w:p>
          <w:p w:rsidR="00180A3C" w:rsidRDefault="00180A3C" w:rsidP="00EA302C">
            <w:pPr>
              <w:spacing w:before="48" w:after="48"/>
              <w:ind w:right="281"/>
              <w:rPr>
                <w:sz w:val="21"/>
              </w:rPr>
            </w:pPr>
            <w:r>
              <w:rPr>
                <w:sz w:val="21"/>
              </w:rPr>
              <w:t xml:space="preserve">                ___________________ </w:t>
            </w:r>
          </w:p>
          <w:p w:rsidR="00180A3C" w:rsidRDefault="00180A3C" w:rsidP="00EA302C">
            <w:pPr>
              <w:spacing w:before="48" w:after="48"/>
              <w:ind w:right="281"/>
              <w:rPr>
                <w:sz w:val="21"/>
              </w:rPr>
            </w:pPr>
            <w:r>
              <w:rPr>
                <w:sz w:val="21"/>
              </w:rPr>
              <w:t xml:space="preserve">              М.П.</w:t>
            </w:r>
          </w:p>
        </w:tc>
      </w:tr>
    </w:tbl>
    <w:p w:rsidR="00180A3C" w:rsidRDefault="00180A3C" w:rsidP="00180A3C">
      <w:pPr>
        <w:jc w:val="right"/>
        <w:rPr>
          <w:b/>
        </w:rPr>
      </w:pPr>
    </w:p>
    <w:p w:rsidR="00180A3C" w:rsidRDefault="00180A3C" w:rsidP="00180A3C">
      <w:pPr>
        <w:rPr>
          <w:b/>
        </w:rPr>
      </w:pPr>
    </w:p>
    <w:p w:rsidR="00180A3C" w:rsidRDefault="00180A3C" w:rsidP="00180A3C">
      <w:pPr>
        <w:rPr>
          <w:b/>
        </w:rPr>
      </w:pPr>
    </w:p>
    <w:p w:rsidR="00180A3C" w:rsidRDefault="00180A3C" w:rsidP="00180A3C">
      <w:pPr>
        <w:rPr>
          <w:b/>
        </w:rPr>
      </w:pPr>
    </w:p>
    <w:p w:rsidR="00180A3C" w:rsidRDefault="00180A3C" w:rsidP="00180A3C"/>
    <w:p w:rsidR="00180A3C" w:rsidRDefault="00180A3C" w:rsidP="00180A3C"/>
    <w:p w:rsidR="00180A3C" w:rsidRDefault="00180A3C" w:rsidP="00180A3C"/>
    <w:p w:rsidR="00180A3C" w:rsidRDefault="00180A3C" w:rsidP="00180A3C"/>
    <w:p w:rsidR="00180A3C" w:rsidRDefault="00180A3C" w:rsidP="00180A3C"/>
    <w:p w:rsidR="00180A3C" w:rsidRDefault="00180A3C" w:rsidP="00180A3C"/>
    <w:p w:rsidR="00180A3C" w:rsidRDefault="00180A3C" w:rsidP="00180A3C"/>
    <w:p w:rsidR="00180A3C" w:rsidRDefault="00180A3C" w:rsidP="00180A3C"/>
    <w:p w:rsidR="00180A3C" w:rsidRDefault="00180A3C" w:rsidP="00180A3C"/>
    <w:p w:rsidR="00180A3C" w:rsidRDefault="00180A3C" w:rsidP="00180A3C"/>
    <w:p w:rsidR="00180A3C" w:rsidRDefault="00180A3C" w:rsidP="00180A3C"/>
    <w:p w:rsidR="00180A3C" w:rsidRDefault="00180A3C" w:rsidP="00180A3C"/>
    <w:p w:rsidR="00180A3C" w:rsidRDefault="00180A3C" w:rsidP="00180A3C"/>
    <w:p w:rsidR="00180A3C" w:rsidRDefault="00180A3C" w:rsidP="00180A3C"/>
    <w:p w:rsidR="00180A3C" w:rsidRDefault="00180A3C" w:rsidP="00180A3C"/>
    <w:p w:rsidR="00180A3C" w:rsidRDefault="00180A3C" w:rsidP="00180A3C"/>
    <w:p w:rsidR="00180A3C" w:rsidRDefault="00180A3C" w:rsidP="00180A3C"/>
    <w:p w:rsidR="00180A3C" w:rsidRDefault="00180A3C" w:rsidP="00180A3C"/>
    <w:p w:rsidR="00180A3C" w:rsidRDefault="00180A3C" w:rsidP="00180A3C"/>
    <w:p w:rsidR="00180A3C" w:rsidRDefault="00180A3C" w:rsidP="00180A3C"/>
    <w:p w:rsidR="00180A3C" w:rsidRDefault="00180A3C" w:rsidP="00180A3C"/>
    <w:p w:rsidR="00180A3C" w:rsidRDefault="00180A3C" w:rsidP="00180A3C">
      <w:pPr>
        <w:pStyle w:val="3"/>
        <w:spacing w:before="48" w:after="48"/>
        <w:ind w:left="540"/>
        <w:jc w:val="right"/>
        <w:rPr>
          <w:b/>
        </w:rPr>
      </w:pPr>
      <w:r>
        <w:rPr>
          <w:b/>
        </w:rPr>
        <w:t>Приложение 1</w:t>
      </w:r>
    </w:p>
    <w:p w:rsidR="00180A3C" w:rsidRPr="0008776B" w:rsidRDefault="00180A3C" w:rsidP="00180A3C">
      <w:pPr>
        <w:pStyle w:val="3"/>
        <w:spacing w:before="48" w:after="48"/>
        <w:ind w:left="540"/>
        <w:jc w:val="right"/>
        <w:rPr>
          <w:b/>
          <w:color w:val="auto"/>
        </w:rPr>
      </w:pPr>
      <w:r w:rsidRPr="0008776B">
        <w:rPr>
          <w:b/>
          <w:color w:val="auto"/>
        </w:rPr>
        <w:t xml:space="preserve"> к договору №      от "   "            2013г</w:t>
      </w:r>
    </w:p>
    <w:p w:rsidR="00180A3C" w:rsidRPr="0008776B" w:rsidRDefault="00180A3C" w:rsidP="00180A3C">
      <w:pPr>
        <w:pStyle w:val="3"/>
        <w:spacing w:before="48" w:after="48"/>
        <w:ind w:left="540"/>
        <w:jc w:val="center"/>
        <w:rPr>
          <w:b/>
          <w:color w:val="auto"/>
          <w:sz w:val="28"/>
        </w:rPr>
      </w:pPr>
    </w:p>
    <w:p w:rsidR="00180A3C" w:rsidRPr="0008776B" w:rsidRDefault="00180A3C" w:rsidP="00180A3C">
      <w:pPr>
        <w:pStyle w:val="3"/>
        <w:spacing w:before="48" w:after="48"/>
        <w:ind w:left="540"/>
        <w:rPr>
          <w:b/>
          <w:color w:val="auto"/>
          <w:sz w:val="28"/>
        </w:rPr>
      </w:pPr>
      <w:r w:rsidRPr="0008776B">
        <w:rPr>
          <w:b/>
          <w:color w:val="auto"/>
          <w:sz w:val="28"/>
          <w:u w:val="none"/>
        </w:rPr>
        <w:t xml:space="preserve">                           </w:t>
      </w:r>
      <w:r w:rsidRPr="0008776B">
        <w:rPr>
          <w:b/>
          <w:color w:val="auto"/>
          <w:sz w:val="28"/>
        </w:rPr>
        <w:t>Спецификация № 1</w:t>
      </w:r>
    </w:p>
    <w:p w:rsidR="00180A3C" w:rsidRDefault="00180A3C" w:rsidP="00180A3C">
      <w:pPr>
        <w:pStyle w:val="3"/>
        <w:spacing w:before="48" w:after="48"/>
        <w:ind w:left="540"/>
        <w:rPr>
          <w:b/>
          <w:sz w:val="28"/>
        </w:rPr>
      </w:pPr>
    </w:p>
    <w:p w:rsidR="00180A3C" w:rsidRDefault="00180A3C" w:rsidP="00180A3C">
      <w:pPr>
        <w:pStyle w:val="3"/>
        <w:spacing w:before="48" w:after="48"/>
        <w:ind w:left="540"/>
        <w:rPr>
          <w:b/>
          <w:sz w:val="28"/>
        </w:rPr>
      </w:pPr>
    </w:p>
    <w:tbl>
      <w:tblPr>
        <w:tblW w:w="10080" w:type="dxa"/>
        <w:tblInd w:w="93" w:type="dxa"/>
        <w:tblLayout w:type="fixed"/>
        <w:tblLook w:val="04A0"/>
      </w:tblPr>
      <w:tblGrid>
        <w:gridCol w:w="561"/>
        <w:gridCol w:w="1116"/>
        <w:gridCol w:w="1457"/>
        <w:gridCol w:w="2460"/>
        <w:gridCol w:w="1225"/>
        <w:gridCol w:w="1985"/>
        <w:gridCol w:w="1276"/>
      </w:tblGrid>
      <w:tr w:rsidR="00180A3C" w:rsidTr="00EA302C">
        <w:trPr>
          <w:trHeight w:val="543"/>
        </w:trPr>
        <w:tc>
          <w:tcPr>
            <w:tcW w:w="561"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180A3C" w:rsidRPr="000A16E2" w:rsidRDefault="00180A3C" w:rsidP="00EA302C">
            <w:pPr>
              <w:rPr>
                <w:b/>
              </w:rPr>
            </w:pPr>
            <w:r w:rsidRPr="000A16E2">
              <w:rPr>
                <w:b/>
              </w:rPr>
              <w:t xml:space="preserve">№ </w:t>
            </w:r>
            <w:proofErr w:type="spellStart"/>
            <w:proofErr w:type="gramStart"/>
            <w:r w:rsidRPr="000A16E2">
              <w:rPr>
                <w:b/>
              </w:rPr>
              <w:t>п</w:t>
            </w:r>
            <w:proofErr w:type="spellEnd"/>
            <w:proofErr w:type="gramEnd"/>
            <w:r w:rsidRPr="000A16E2">
              <w:rPr>
                <w:b/>
              </w:rPr>
              <w:t>/</w:t>
            </w:r>
            <w:proofErr w:type="spellStart"/>
            <w:r w:rsidRPr="000A16E2">
              <w:rPr>
                <w:b/>
              </w:rPr>
              <w:t>п</w:t>
            </w:r>
            <w:proofErr w:type="spellEnd"/>
          </w:p>
        </w:tc>
        <w:tc>
          <w:tcPr>
            <w:tcW w:w="2573" w:type="dxa"/>
            <w:gridSpan w:val="2"/>
            <w:tcBorders>
              <w:top w:val="single" w:sz="4" w:space="0" w:color="auto"/>
              <w:left w:val="single" w:sz="4" w:space="0" w:color="auto"/>
              <w:bottom w:val="single" w:sz="4" w:space="0" w:color="auto"/>
              <w:right w:val="single" w:sz="4" w:space="0" w:color="auto"/>
            </w:tcBorders>
            <w:shd w:val="clear" w:color="auto" w:fill="B8CCE4"/>
            <w:vAlign w:val="center"/>
            <w:hideMark/>
          </w:tcPr>
          <w:p w:rsidR="00180A3C" w:rsidRPr="000A16E2" w:rsidRDefault="00180A3C" w:rsidP="00EA302C">
            <w:pPr>
              <w:jc w:val="center"/>
              <w:rPr>
                <w:rFonts w:ascii="Arial CYR" w:hAnsi="Arial CYR" w:cs="Arial CYR"/>
                <w:sz w:val="20"/>
                <w:szCs w:val="20"/>
              </w:rPr>
            </w:pPr>
            <w:r w:rsidRPr="000A16E2">
              <w:rPr>
                <w:rFonts w:ascii="Arial CYR" w:hAnsi="Arial CYR" w:cs="Arial CYR"/>
                <w:sz w:val="20"/>
                <w:szCs w:val="20"/>
              </w:rPr>
              <w:t>артикул</w:t>
            </w:r>
          </w:p>
        </w:tc>
        <w:tc>
          <w:tcPr>
            <w:tcW w:w="3685" w:type="dxa"/>
            <w:gridSpan w:val="2"/>
            <w:tcBorders>
              <w:top w:val="single" w:sz="4" w:space="0" w:color="auto"/>
              <w:left w:val="single" w:sz="4" w:space="0" w:color="auto"/>
              <w:bottom w:val="single" w:sz="4" w:space="0" w:color="auto"/>
              <w:right w:val="single" w:sz="4" w:space="0" w:color="auto"/>
            </w:tcBorders>
            <w:shd w:val="clear" w:color="auto" w:fill="B8CCE4"/>
            <w:vAlign w:val="center"/>
            <w:hideMark/>
          </w:tcPr>
          <w:p w:rsidR="00180A3C" w:rsidRPr="000A16E2" w:rsidRDefault="00180A3C" w:rsidP="00EA302C">
            <w:pPr>
              <w:jc w:val="center"/>
              <w:rPr>
                <w:rFonts w:ascii="Arial" w:hAnsi="Arial" w:cs="Arial"/>
                <w:color w:val="000000"/>
                <w:sz w:val="20"/>
                <w:szCs w:val="20"/>
              </w:rPr>
            </w:pPr>
            <w:r w:rsidRPr="000A16E2">
              <w:rPr>
                <w:rFonts w:ascii="Arial" w:hAnsi="Arial" w:cs="Arial"/>
                <w:color w:val="000000"/>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180A3C" w:rsidRPr="000A16E2" w:rsidRDefault="00180A3C" w:rsidP="00EA302C">
            <w:pPr>
              <w:jc w:val="right"/>
              <w:rPr>
                <w:rFonts w:ascii="Arial CYR" w:hAnsi="Arial CYR" w:cs="Arial CYR"/>
                <w:sz w:val="20"/>
                <w:szCs w:val="20"/>
              </w:rPr>
            </w:pPr>
            <w:r w:rsidRPr="000A16E2">
              <w:rPr>
                <w:rFonts w:ascii="Arial CYR" w:hAnsi="Arial CYR" w:cs="Arial CY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B8CCE4"/>
            <w:vAlign w:val="center"/>
            <w:hideMark/>
          </w:tcPr>
          <w:p w:rsidR="00180A3C" w:rsidRPr="000A16E2" w:rsidRDefault="00180A3C" w:rsidP="00EA302C">
            <w:pPr>
              <w:rPr>
                <w:b/>
                <w:bCs/>
              </w:rPr>
            </w:pPr>
            <w:r w:rsidRPr="000A16E2">
              <w:rPr>
                <w:b/>
                <w:bCs/>
              </w:rPr>
              <w:t>Сумма, руб.</w:t>
            </w:r>
          </w:p>
        </w:tc>
      </w:tr>
      <w:tr w:rsidR="00180A3C" w:rsidTr="00EA302C">
        <w:trPr>
          <w:trHeight w:val="543"/>
        </w:trPr>
        <w:tc>
          <w:tcPr>
            <w:tcW w:w="561" w:type="dxa"/>
            <w:tcBorders>
              <w:top w:val="single" w:sz="4" w:space="0" w:color="auto"/>
              <w:left w:val="single" w:sz="4" w:space="0" w:color="auto"/>
              <w:bottom w:val="single" w:sz="4" w:space="0" w:color="auto"/>
              <w:right w:val="single" w:sz="4" w:space="0" w:color="auto"/>
            </w:tcBorders>
            <w:hideMark/>
          </w:tcPr>
          <w:p w:rsidR="00180A3C" w:rsidRDefault="00180A3C" w:rsidP="00EA302C">
            <w:r>
              <w:t>1</w:t>
            </w:r>
          </w:p>
        </w:tc>
        <w:tc>
          <w:tcPr>
            <w:tcW w:w="2573" w:type="dxa"/>
            <w:gridSpan w:val="2"/>
            <w:tcBorders>
              <w:top w:val="single" w:sz="4" w:space="0" w:color="auto"/>
              <w:left w:val="single" w:sz="4" w:space="0" w:color="auto"/>
              <w:bottom w:val="single" w:sz="4" w:space="0" w:color="auto"/>
              <w:right w:val="single" w:sz="4" w:space="0" w:color="auto"/>
            </w:tcBorders>
            <w:vAlign w:val="center"/>
            <w:hideMark/>
          </w:tcPr>
          <w:p w:rsidR="00180A3C" w:rsidRDefault="00180A3C" w:rsidP="00EA302C">
            <w:pPr>
              <w:rPr>
                <w:rFonts w:ascii="Arial CYR" w:hAnsi="Arial CYR" w:cs="Arial CYR"/>
                <w:sz w:val="20"/>
                <w:szCs w:val="20"/>
              </w:rPr>
            </w:pPr>
            <w:r>
              <w:rPr>
                <w:rFonts w:ascii="Arial CYR" w:hAnsi="Arial CYR" w:cs="Arial CYR"/>
                <w:sz w:val="20"/>
                <w:szCs w:val="20"/>
              </w:rPr>
              <w:t>943 940-999 </w:t>
            </w:r>
          </w:p>
        </w:tc>
        <w:tc>
          <w:tcPr>
            <w:tcW w:w="3685" w:type="dxa"/>
            <w:gridSpan w:val="2"/>
            <w:tcBorders>
              <w:top w:val="single" w:sz="4" w:space="0" w:color="auto"/>
              <w:left w:val="single" w:sz="4" w:space="0" w:color="auto"/>
              <w:bottom w:val="single" w:sz="4" w:space="0" w:color="auto"/>
              <w:right w:val="single" w:sz="4" w:space="0" w:color="auto"/>
            </w:tcBorders>
            <w:vAlign w:val="bottom"/>
            <w:hideMark/>
          </w:tcPr>
          <w:p w:rsidR="00180A3C" w:rsidRDefault="00180A3C" w:rsidP="00EA302C">
            <w:pPr>
              <w:rPr>
                <w:rFonts w:ascii="Arial" w:hAnsi="Arial" w:cs="Arial"/>
                <w:color w:val="000000"/>
                <w:sz w:val="20"/>
                <w:szCs w:val="20"/>
              </w:rPr>
            </w:pPr>
            <w:r>
              <w:rPr>
                <w:rFonts w:ascii="Arial" w:hAnsi="Arial" w:cs="Arial"/>
                <w:color w:val="000000"/>
                <w:sz w:val="20"/>
                <w:szCs w:val="20"/>
              </w:rPr>
              <w:t>Коммутатор MAR1030-4OTTJJJJJJJJJJJJJJJJJJJJJJSMMHP</w:t>
            </w:r>
          </w:p>
        </w:tc>
        <w:tc>
          <w:tcPr>
            <w:tcW w:w="1985" w:type="dxa"/>
            <w:tcBorders>
              <w:top w:val="single" w:sz="4" w:space="0" w:color="auto"/>
              <w:left w:val="single" w:sz="4" w:space="0" w:color="auto"/>
              <w:bottom w:val="single" w:sz="4" w:space="0" w:color="auto"/>
              <w:right w:val="single" w:sz="4" w:space="0" w:color="auto"/>
            </w:tcBorders>
            <w:vAlign w:val="center"/>
          </w:tcPr>
          <w:p w:rsidR="00180A3C" w:rsidRDefault="00180A3C" w:rsidP="00EA302C">
            <w:pPr>
              <w:jc w:val="right"/>
              <w:rPr>
                <w:rFonts w:ascii="Arial CYR" w:hAnsi="Arial CYR" w:cs="Arial CYR"/>
                <w:sz w:val="20"/>
                <w:szCs w:val="20"/>
              </w:rPr>
            </w:pPr>
            <w:r>
              <w:rPr>
                <w:rFonts w:ascii="Arial CYR" w:hAnsi="Arial CYR" w:cs="Arial CYR"/>
                <w:sz w:val="20"/>
                <w:szCs w:val="20"/>
              </w:rPr>
              <w:t>1</w:t>
            </w:r>
          </w:p>
        </w:tc>
        <w:tc>
          <w:tcPr>
            <w:tcW w:w="1276" w:type="dxa"/>
            <w:tcBorders>
              <w:top w:val="single" w:sz="4" w:space="0" w:color="auto"/>
              <w:left w:val="single" w:sz="4" w:space="0" w:color="auto"/>
              <w:bottom w:val="single" w:sz="4" w:space="0" w:color="auto"/>
              <w:right w:val="single" w:sz="4" w:space="0" w:color="auto"/>
            </w:tcBorders>
          </w:tcPr>
          <w:p w:rsidR="00180A3C" w:rsidRDefault="00180A3C" w:rsidP="00EA302C">
            <w:pPr>
              <w:rPr>
                <w:b/>
                <w:bCs/>
              </w:rPr>
            </w:pPr>
          </w:p>
        </w:tc>
      </w:tr>
      <w:tr w:rsidR="00180A3C" w:rsidTr="00EA302C">
        <w:trPr>
          <w:trHeight w:val="543"/>
        </w:trPr>
        <w:tc>
          <w:tcPr>
            <w:tcW w:w="561" w:type="dxa"/>
            <w:tcBorders>
              <w:top w:val="single" w:sz="4" w:space="0" w:color="auto"/>
              <w:left w:val="single" w:sz="4" w:space="0" w:color="auto"/>
              <w:bottom w:val="single" w:sz="4" w:space="0" w:color="auto"/>
              <w:right w:val="single" w:sz="4" w:space="0" w:color="auto"/>
            </w:tcBorders>
            <w:hideMark/>
          </w:tcPr>
          <w:p w:rsidR="00180A3C" w:rsidRDefault="00180A3C" w:rsidP="00EA302C">
            <w:r>
              <w:t>2</w:t>
            </w:r>
          </w:p>
        </w:tc>
        <w:tc>
          <w:tcPr>
            <w:tcW w:w="2573" w:type="dxa"/>
            <w:gridSpan w:val="2"/>
            <w:tcBorders>
              <w:top w:val="single" w:sz="4" w:space="0" w:color="auto"/>
              <w:left w:val="single" w:sz="4" w:space="0" w:color="auto"/>
              <w:bottom w:val="single" w:sz="4" w:space="0" w:color="auto"/>
              <w:right w:val="single" w:sz="4" w:space="0" w:color="auto"/>
            </w:tcBorders>
            <w:vAlign w:val="center"/>
            <w:hideMark/>
          </w:tcPr>
          <w:p w:rsidR="00180A3C" w:rsidRDefault="00180A3C" w:rsidP="00EA302C">
            <w:pPr>
              <w:rPr>
                <w:rFonts w:ascii="Arial CYR" w:hAnsi="Arial CYR" w:cs="Arial CYR"/>
                <w:sz w:val="20"/>
                <w:szCs w:val="20"/>
              </w:rPr>
            </w:pPr>
            <w:r>
              <w:rPr>
                <w:rFonts w:ascii="Arial CYR" w:hAnsi="Arial CYR" w:cs="Arial CYR"/>
                <w:sz w:val="20"/>
                <w:szCs w:val="20"/>
              </w:rPr>
              <w:t>943 969-101</w:t>
            </w:r>
          </w:p>
        </w:tc>
        <w:tc>
          <w:tcPr>
            <w:tcW w:w="3685" w:type="dxa"/>
            <w:gridSpan w:val="2"/>
            <w:tcBorders>
              <w:top w:val="single" w:sz="4" w:space="0" w:color="auto"/>
              <w:left w:val="single" w:sz="4" w:space="0" w:color="auto"/>
              <w:bottom w:val="single" w:sz="4" w:space="0" w:color="auto"/>
              <w:right w:val="single" w:sz="4" w:space="0" w:color="auto"/>
            </w:tcBorders>
            <w:vAlign w:val="bottom"/>
            <w:hideMark/>
          </w:tcPr>
          <w:p w:rsidR="00180A3C" w:rsidRDefault="00180A3C" w:rsidP="00EA302C">
            <w:pPr>
              <w:rPr>
                <w:rFonts w:ascii="Arial CYR" w:hAnsi="Arial CYR" w:cs="Arial CYR"/>
                <w:sz w:val="20"/>
                <w:szCs w:val="20"/>
              </w:rPr>
            </w:pPr>
            <w:r>
              <w:rPr>
                <w:rFonts w:ascii="Arial CYR" w:hAnsi="Arial CYR" w:cs="Arial CYR"/>
                <w:sz w:val="20"/>
                <w:szCs w:val="20"/>
              </w:rPr>
              <w:t>Коммутатор MACH102-8TP-R</w:t>
            </w:r>
          </w:p>
        </w:tc>
        <w:tc>
          <w:tcPr>
            <w:tcW w:w="1985" w:type="dxa"/>
            <w:tcBorders>
              <w:top w:val="single" w:sz="4" w:space="0" w:color="auto"/>
              <w:left w:val="single" w:sz="4" w:space="0" w:color="auto"/>
              <w:bottom w:val="single" w:sz="4" w:space="0" w:color="auto"/>
              <w:right w:val="single" w:sz="4" w:space="0" w:color="auto"/>
            </w:tcBorders>
            <w:vAlign w:val="center"/>
          </w:tcPr>
          <w:p w:rsidR="00180A3C" w:rsidRDefault="00180A3C" w:rsidP="00EA302C">
            <w:pPr>
              <w:jc w:val="right"/>
              <w:rPr>
                <w:rFonts w:ascii="Arial CYR" w:hAnsi="Arial CYR" w:cs="Arial CYR"/>
                <w:sz w:val="20"/>
                <w:szCs w:val="20"/>
              </w:rPr>
            </w:pPr>
            <w:r>
              <w:rPr>
                <w:rFonts w:ascii="Arial CYR" w:hAnsi="Arial CYR" w:cs="Arial CYR"/>
                <w:sz w:val="20"/>
                <w:szCs w:val="20"/>
              </w:rPr>
              <w:t>4</w:t>
            </w:r>
          </w:p>
        </w:tc>
        <w:tc>
          <w:tcPr>
            <w:tcW w:w="1276" w:type="dxa"/>
            <w:tcBorders>
              <w:top w:val="single" w:sz="4" w:space="0" w:color="auto"/>
              <w:left w:val="single" w:sz="4" w:space="0" w:color="auto"/>
              <w:bottom w:val="single" w:sz="4" w:space="0" w:color="auto"/>
              <w:right w:val="single" w:sz="4" w:space="0" w:color="auto"/>
            </w:tcBorders>
          </w:tcPr>
          <w:p w:rsidR="00180A3C" w:rsidRDefault="00180A3C" w:rsidP="00EA302C">
            <w:pPr>
              <w:rPr>
                <w:b/>
                <w:bCs/>
                <w:lang w:val="en-US"/>
              </w:rPr>
            </w:pPr>
          </w:p>
        </w:tc>
      </w:tr>
      <w:tr w:rsidR="00180A3C" w:rsidTr="00EA302C">
        <w:trPr>
          <w:trHeight w:val="543"/>
        </w:trPr>
        <w:tc>
          <w:tcPr>
            <w:tcW w:w="561" w:type="dxa"/>
            <w:tcBorders>
              <w:top w:val="single" w:sz="4" w:space="0" w:color="auto"/>
              <w:left w:val="single" w:sz="4" w:space="0" w:color="auto"/>
              <w:bottom w:val="single" w:sz="4" w:space="0" w:color="auto"/>
              <w:right w:val="single" w:sz="4" w:space="0" w:color="auto"/>
            </w:tcBorders>
            <w:hideMark/>
          </w:tcPr>
          <w:p w:rsidR="00180A3C" w:rsidRDefault="00180A3C" w:rsidP="00EA302C">
            <w:r>
              <w:t>3</w:t>
            </w:r>
          </w:p>
        </w:tc>
        <w:tc>
          <w:tcPr>
            <w:tcW w:w="2573" w:type="dxa"/>
            <w:gridSpan w:val="2"/>
            <w:tcBorders>
              <w:top w:val="single" w:sz="4" w:space="0" w:color="auto"/>
              <w:left w:val="single" w:sz="4" w:space="0" w:color="auto"/>
              <w:bottom w:val="single" w:sz="4" w:space="0" w:color="auto"/>
              <w:right w:val="single" w:sz="4" w:space="0" w:color="auto"/>
            </w:tcBorders>
            <w:vAlign w:val="center"/>
            <w:hideMark/>
          </w:tcPr>
          <w:p w:rsidR="00180A3C" w:rsidRDefault="00180A3C" w:rsidP="00EA302C">
            <w:pPr>
              <w:rPr>
                <w:rFonts w:ascii="Arial CYR" w:hAnsi="Arial CYR" w:cs="Arial CYR"/>
                <w:sz w:val="20"/>
                <w:szCs w:val="20"/>
              </w:rPr>
            </w:pPr>
            <w:r>
              <w:rPr>
                <w:rFonts w:ascii="Arial CYR" w:hAnsi="Arial CYR" w:cs="Arial CYR"/>
                <w:sz w:val="20"/>
                <w:szCs w:val="20"/>
              </w:rPr>
              <w:t> 942 004-999</w:t>
            </w:r>
          </w:p>
        </w:tc>
        <w:tc>
          <w:tcPr>
            <w:tcW w:w="3685" w:type="dxa"/>
            <w:gridSpan w:val="2"/>
            <w:tcBorders>
              <w:top w:val="single" w:sz="4" w:space="0" w:color="auto"/>
              <w:left w:val="single" w:sz="4" w:space="0" w:color="auto"/>
              <w:bottom w:val="single" w:sz="4" w:space="0" w:color="auto"/>
              <w:right w:val="single" w:sz="4" w:space="0" w:color="auto"/>
            </w:tcBorders>
            <w:vAlign w:val="bottom"/>
            <w:hideMark/>
          </w:tcPr>
          <w:p w:rsidR="00180A3C" w:rsidRDefault="00180A3C" w:rsidP="00EA302C">
            <w:pPr>
              <w:rPr>
                <w:rFonts w:ascii="Arial CYR" w:hAnsi="Arial CYR" w:cs="Arial CYR"/>
                <w:sz w:val="20"/>
                <w:szCs w:val="20"/>
              </w:rPr>
            </w:pPr>
            <w:r>
              <w:rPr>
                <w:rFonts w:ascii="Arial CYR" w:hAnsi="Arial CYR" w:cs="Arial CYR"/>
                <w:sz w:val="20"/>
                <w:szCs w:val="20"/>
              </w:rPr>
              <w:t>Коммутатор MAR1040-4C4C4C4C9999SMMHP</w:t>
            </w:r>
          </w:p>
        </w:tc>
        <w:tc>
          <w:tcPr>
            <w:tcW w:w="1985" w:type="dxa"/>
            <w:tcBorders>
              <w:top w:val="single" w:sz="4" w:space="0" w:color="auto"/>
              <w:left w:val="single" w:sz="4" w:space="0" w:color="auto"/>
              <w:bottom w:val="single" w:sz="4" w:space="0" w:color="auto"/>
              <w:right w:val="single" w:sz="4" w:space="0" w:color="auto"/>
            </w:tcBorders>
            <w:vAlign w:val="center"/>
          </w:tcPr>
          <w:p w:rsidR="00180A3C" w:rsidRDefault="00180A3C" w:rsidP="00EA302C">
            <w:pPr>
              <w:jc w:val="right"/>
              <w:rPr>
                <w:rFonts w:ascii="Arial CYR" w:hAnsi="Arial CYR" w:cs="Arial CYR"/>
                <w:sz w:val="20"/>
                <w:szCs w:val="20"/>
              </w:rPr>
            </w:pPr>
            <w:r>
              <w:rPr>
                <w:rFonts w:ascii="Arial CYR" w:hAnsi="Arial CYR" w:cs="Arial CYR"/>
                <w:sz w:val="20"/>
                <w:szCs w:val="20"/>
              </w:rPr>
              <w:t>11</w:t>
            </w:r>
          </w:p>
        </w:tc>
        <w:tc>
          <w:tcPr>
            <w:tcW w:w="1276" w:type="dxa"/>
            <w:tcBorders>
              <w:top w:val="single" w:sz="4" w:space="0" w:color="auto"/>
              <w:left w:val="single" w:sz="4" w:space="0" w:color="auto"/>
              <w:bottom w:val="single" w:sz="4" w:space="0" w:color="auto"/>
              <w:right w:val="single" w:sz="4" w:space="0" w:color="auto"/>
            </w:tcBorders>
          </w:tcPr>
          <w:p w:rsidR="00180A3C" w:rsidRDefault="00180A3C" w:rsidP="00EA302C">
            <w:pPr>
              <w:rPr>
                <w:b/>
                <w:bCs/>
                <w:lang w:val="en-US"/>
              </w:rPr>
            </w:pPr>
          </w:p>
        </w:tc>
      </w:tr>
      <w:tr w:rsidR="00180A3C" w:rsidTr="00EA302C">
        <w:trPr>
          <w:trHeight w:val="543"/>
        </w:trPr>
        <w:tc>
          <w:tcPr>
            <w:tcW w:w="561" w:type="dxa"/>
            <w:tcBorders>
              <w:top w:val="single" w:sz="4" w:space="0" w:color="auto"/>
              <w:left w:val="single" w:sz="4" w:space="0" w:color="auto"/>
              <w:bottom w:val="single" w:sz="4" w:space="0" w:color="auto"/>
              <w:right w:val="single" w:sz="4" w:space="0" w:color="auto"/>
            </w:tcBorders>
            <w:hideMark/>
          </w:tcPr>
          <w:p w:rsidR="00180A3C" w:rsidRDefault="00180A3C" w:rsidP="00EA302C">
            <w:r>
              <w:t>4</w:t>
            </w:r>
          </w:p>
        </w:tc>
        <w:tc>
          <w:tcPr>
            <w:tcW w:w="2573" w:type="dxa"/>
            <w:gridSpan w:val="2"/>
            <w:tcBorders>
              <w:top w:val="single" w:sz="4" w:space="0" w:color="auto"/>
              <w:left w:val="single" w:sz="4" w:space="0" w:color="auto"/>
              <w:bottom w:val="single" w:sz="4" w:space="0" w:color="auto"/>
              <w:right w:val="single" w:sz="4" w:space="0" w:color="auto"/>
            </w:tcBorders>
            <w:vAlign w:val="center"/>
            <w:hideMark/>
          </w:tcPr>
          <w:p w:rsidR="00180A3C" w:rsidRDefault="00180A3C" w:rsidP="00EA302C">
            <w:pPr>
              <w:rPr>
                <w:rFonts w:ascii="Arial CYR" w:hAnsi="Arial CYR" w:cs="Arial CYR"/>
                <w:sz w:val="20"/>
                <w:szCs w:val="20"/>
              </w:rPr>
            </w:pPr>
            <w:r>
              <w:rPr>
                <w:rFonts w:ascii="Arial CYR" w:hAnsi="Arial CYR" w:cs="Arial CYR"/>
                <w:sz w:val="20"/>
                <w:szCs w:val="20"/>
              </w:rPr>
              <w:t>943 911-101</w:t>
            </w:r>
          </w:p>
        </w:tc>
        <w:tc>
          <w:tcPr>
            <w:tcW w:w="3685" w:type="dxa"/>
            <w:gridSpan w:val="2"/>
            <w:tcBorders>
              <w:top w:val="single" w:sz="4" w:space="0" w:color="auto"/>
              <w:left w:val="single" w:sz="4" w:space="0" w:color="auto"/>
              <w:bottom w:val="single" w:sz="4" w:space="0" w:color="auto"/>
              <w:right w:val="single" w:sz="4" w:space="0" w:color="auto"/>
            </w:tcBorders>
            <w:vAlign w:val="bottom"/>
            <w:hideMark/>
          </w:tcPr>
          <w:p w:rsidR="00180A3C" w:rsidRDefault="00180A3C" w:rsidP="00EA302C">
            <w:pPr>
              <w:rPr>
                <w:rFonts w:ascii="Arial" w:hAnsi="Arial" w:cs="Arial"/>
                <w:sz w:val="20"/>
                <w:szCs w:val="20"/>
              </w:rPr>
            </w:pPr>
            <w:r>
              <w:rPr>
                <w:rFonts w:ascii="Arial" w:hAnsi="Arial" w:cs="Arial"/>
                <w:sz w:val="20"/>
                <w:szCs w:val="20"/>
              </w:rPr>
              <w:t>Коммутатор магистральный MACH4002-48G-L2P</w:t>
            </w:r>
          </w:p>
        </w:tc>
        <w:tc>
          <w:tcPr>
            <w:tcW w:w="1985" w:type="dxa"/>
            <w:tcBorders>
              <w:top w:val="single" w:sz="4" w:space="0" w:color="auto"/>
              <w:left w:val="single" w:sz="4" w:space="0" w:color="auto"/>
              <w:bottom w:val="single" w:sz="4" w:space="0" w:color="auto"/>
              <w:right w:val="single" w:sz="4" w:space="0" w:color="auto"/>
            </w:tcBorders>
            <w:vAlign w:val="center"/>
          </w:tcPr>
          <w:p w:rsidR="00180A3C" w:rsidRDefault="00180A3C" w:rsidP="00EA302C">
            <w:pPr>
              <w:jc w:val="right"/>
              <w:rPr>
                <w:rFonts w:ascii="Arial CYR" w:hAnsi="Arial CYR" w:cs="Arial CYR"/>
                <w:sz w:val="20"/>
                <w:szCs w:val="20"/>
              </w:rPr>
            </w:pPr>
            <w:r>
              <w:rPr>
                <w:rFonts w:ascii="Arial CYR" w:hAnsi="Arial CYR" w:cs="Arial CYR"/>
                <w:sz w:val="20"/>
                <w:szCs w:val="20"/>
              </w:rPr>
              <w:t>7</w:t>
            </w:r>
          </w:p>
        </w:tc>
        <w:tc>
          <w:tcPr>
            <w:tcW w:w="1276" w:type="dxa"/>
            <w:tcBorders>
              <w:top w:val="single" w:sz="4" w:space="0" w:color="auto"/>
              <w:left w:val="single" w:sz="4" w:space="0" w:color="auto"/>
              <w:bottom w:val="single" w:sz="4" w:space="0" w:color="auto"/>
              <w:right w:val="single" w:sz="4" w:space="0" w:color="auto"/>
            </w:tcBorders>
          </w:tcPr>
          <w:p w:rsidR="00180A3C" w:rsidRDefault="00180A3C" w:rsidP="00EA302C">
            <w:pPr>
              <w:rPr>
                <w:b/>
                <w:bCs/>
              </w:rPr>
            </w:pPr>
          </w:p>
        </w:tc>
      </w:tr>
      <w:tr w:rsidR="00180A3C" w:rsidTr="00EA302C">
        <w:trPr>
          <w:trHeight w:val="543"/>
        </w:trPr>
        <w:tc>
          <w:tcPr>
            <w:tcW w:w="561" w:type="dxa"/>
            <w:tcBorders>
              <w:top w:val="single" w:sz="4" w:space="0" w:color="auto"/>
              <w:left w:val="single" w:sz="4" w:space="0" w:color="auto"/>
              <w:bottom w:val="single" w:sz="4" w:space="0" w:color="auto"/>
              <w:right w:val="single" w:sz="4" w:space="0" w:color="auto"/>
            </w:tcBorders>
            <w:hideMark/>
          </w:tcPr>
          <w:p w:rsidR="00180A3C" w:rsidRDefault="00180A3C" w:rsidP="00EA302C">
            <w:r>
              <w:t>5</w:t>
            </w:r>
          </w:p>
        </w:tc>
        <w:tc>
          <w:tcPr>
            <w:tcW w:w="2573" w:type="dxa"/>
            <w:gridSpan w:val="2"/>
            <w:tcBorders>
              <w:top w:val="single" w:sz="4" w:space="0" w:color="auto"/>
              <w:left w:val="single" w:sz="4" w:space="0" w:color="auto"/>
              <w:bottom w:val="single" w:sz="4" w:space="0" w:color="auto"/>
              <w:right w:val="single" w:sz="4" w:space="0" w:color="auto"/>
            </w:tcBorders>
            <w:vAlign w:val="center"/>
            <w:hideMark/>
          </w:tcPr>
          <w:p w:rsidR="00180A3C" w:rsidRDefault="00180A3C" w:rsidP="00EA302C">
            <w:pPr>
              <w:rPr>
                <w:rFonts w:ascii="Arial CYR" w:hAnsi="Arial CYR" w:cs="Arial CYR"/>
                <w:sz w:val="20"/>
                <w:szCs w:val="20"/>
              </w:rPr>
            </w:pPr>
            <w:r>
              <w:rPr>
                <w:rFonts w:ascii="Arial CYR" w:hAnsi="Arial CYR" w:cs="Arial CYR"/>
                <w:sz w:val="20"/>
                <w:szCs w:val="20"/>
              </w:rPr>
              <w:t>943 874-001</w:t>
            </w:r>
          </w:p>
        </w:tc>
        <w:tc>
          <w:tcPr>
            <w:tcW w:w="3685" w:type="dxa"/>
            <w:gridSpan w:val="2"/>
            <w:tcBorders>
              <w:top w:val="single" w:sz="4" w:space="0" w:color="auto"/>
              <w:left w:val="single" w:sz="4" w:space="0" w:color="auto"/>
              <w:bottom w:val="single" w:sz="4" w:space="0" w:color="auto"/>
              <w:right w:val="single" w:sz="4" w:space="0" w:color="auto"/>
            </w:tcBorders>
            <w:vAlign w:val="bottom"/>
            <w:hideMark/>
          </w:tcPr>
          <w:p w:rsidR="00180A3C" w:rsidRDefault="00180A3C" w:rsidP="00EA302C">
            <w:pPr>
              <w:rPr>
                <w:rFonts w:ascii="Arial" w:hAnsi="Arial" w:cs="Arial"/>
                <w:sz w:val="20"/>
                <w:szCs w:val="20"/>
              </w:rPr>
            </w:pPr>
            <w:r>
              <w:rPr>
                <w:rFonts w:ascii="Arial" w:hAnsi="Arial" w:cs="Arial"/>
                <w:sz w:val="20"/>
                <w:szCs w:val="20"/>
              </w:rPr>
              <w:t xml:space="preserve">Корпус </w:t>
            </w:r>
            <w:proofErr w:type="gramStart"/>
            <w:r>
              <w:rPr>
                <w:rFonts w:ascii="Arial" w:hAnsi="Arial" w:cs="Arial"/>
                <w:sz w:val="20"/>
                <w:szCs w:val="20"/>
              </w:rPr>
              <w:t>внешнего</w:t>
            </w:r>
            <w:proofErr w:type="gramEnd"/>
            <w:r>
              <w:rPr>
                <w:rFonts w:ascii="Arial" w:hAnsi="Arial" w:cs="Arial"/>
                <w:sz w:val="20"/>
                <w:szCs w:val="20"/>
              </w:rPr>
              <w:t xml:space="preserve"> БП M4-POWER</w:t>
            </w:r>
          </w:p>
        </w:tc>
        <w:tc>
          <w:tcPr>
            <w:tcW w:w="1985" w:type="dxa"/>
            <w:tcBorders>
              <w:top w:val="single" w:sz="4" w:space="0" w:color="auto"/>
              <w:left w:val="single" w:sz="4" w:space="0" w:color="auto"/>
              <w:bottom w:val="single" w:sz="4" w:space="0" w:color="auto"/>
              <w:right w:val="single" w:sz="4" w:space="0" w:color="auto"/>
            </w:tcBorders>
            <w:vAlign w:val="center"/>
          </w:tcPr>
          <w:p w:rsidR="00180A3C" w:rsidRDefault="00180A3C" w:rsidP="00EA302C">
            <w:pPr>
              <w:jc w:val="right"/>
              <w:rPr>
                <w:rFonts w:ascii="Arial CYR" w:hAnsi="Arial CYR" w:cs="Arial CYR"/>
                <w:sz w:val="20"/>
                <w:szCs w:val="20"/>
              </w:rPr>
            </w:pPr>
            <w:r>
              <w:rPr>
                <w:rFonts w:ascii="Arial CYR" w:hAnsi="Arial CYR" w:cs="Arial CYR"/>
                <w:sz w:val="20"/>
                <w:szCs w:val="20"/>
              </w:rPr>
              <w:t>7</w:t>
            </w:r>
          </w:p>
        </w:tc>
        <w:tc>
          <w:tcPr>
            <w:tcW w:w="1276" w:type="dxa"/>
            <w:tcBorders>
              <w:top w:val="single" w:sz="4" w:space="0" w:color="auto"/>
              <w:left w:val="single" w:sz="4" w:space="0" w:color="auto"/>
              <w:bottom w:val="single" w:sz="4" w:space="0" w:color="auto"/>
              <w:right w:val="single" w:sz="4" w:space="0" w:color="auto"/>
            </w:tcBorders>
          </w:tcPr>
          <w:p w:rsidR="00180A3C" w:rsidRDefault="00180A3C" w:rsidP="00EA302C">
            <w:pPr>
              <w:rPr>
                <w:b/>
                <w:bCs/>
              </w:rPr>
            </w:pPr>
          </w:p>
        </w:tc>
      </w:tr>
      <w:tr w:rsidR="00180A3C" w:rsidTr="00EA302C">
        <w:trPr>
          <w:trHeight w:val="543"/>
        </w:trPr>
        <w:tc>
          <w:tcPr>
            <w:tcW w:w="561" w:type="dxa"/>
            <w:tcBorders>
              <w:top w:val="single" w:sz="4" w:space="0" w:color="auto"/>
              <w:left w:val="single" w:sz="4" w:space="0" w:color="auto"/>
              <w:bottom w:val="single" w:sz="4" w:space="0" w:color="auto"/>
              <w:right w:val="single" w:sz="4" w:space="0" w:color="auto"/>
            </w:tcBorders>
            <w:hideMark/>
          </w:tcPr>
          <w:p w:rsidR="00180A3C" w:rsidRDefault="00180A3C" w:rsidP="00EA302C">
            <w:r>
              <w:t>6</w:t>
            </w:r>
          </w:p>
        </w:tc>
        <w:tc>
          <w:tcPr>
            <w:tcW w:w="2573" w:type="dxa"/>
            <w:gridSpan w:val="2"/>
            <w:tcBorders>
              <w:top w:val="single" w:sz="4" w:space="0" w:color="auto"/>
              <w:left w:val="single" w:sz="4" w:space="0" w:color="auto"/>
              <w:bottom w:val="single" w:sz="4" w:space="0" w:color="auto"/>
              <w:right w:val="single" w:sz="4" w:space="0" w:color="auto"/>
            </w:tcBorders>
            <w:vAlign w:val="center"/>
            <w:hideMark/>
          </w:tcPr>
          <w:p w:rsidR="00180A3C" w:rsidRDefault="00180A3C" w:rsidP="00EA302C">
            <w:pPr>
              <w:rPr>
                <w:rFonts w:ascii="Arial CYR" w:hAnsi="Arial CYR" w:cs="Arial CYR"/>
                <w:sz w:val="20"/>
                <w:szCs w:val="20"/>
              </w:rPr>
            </w:pPr>
            <w:r>
              <w:rPr>
                <w:rFonts w:ascii="Arial CYR" w:hAnsi="Arial CYR" w:cs="Arial CYR"/>
                <w:sz w:val="20"/>
                <w:szCs w:val="20"/>
              </w:rPr>
              <w:t>943 875-001</w:t>
            </w:r>
          </w:p>
        </w:tc>
        <w:tc>
          <w:tcPr>
            <w:tcW w:w="3685" w:type="dxa"/>
            <w:gridSpan w:val="2"/>
            <w:tcBorders>
              <w:top w:val="single" w:sz="4" w:space="0" w:color="auto"/>
              <w:left w:val="single" w:sz="4" w:space="0" w:color="auto"/>
              <w:bottom w:val="single" w:sz="4" w:space="0" w:color="auto"/>
              <w:right w:val="single" w:sz="4" w:space="0" w:color="auto"/>
            </w:tcBorders>
            <w:vAlign w:val="bottom"/>
            <w:hideMark/>
          </w:tcPr>
          <w:p w:rsidR="00180A3C" w:rsidRDefault="00180A3C" w:rsidP="00EA302C">
            <w:pPr>
              <w:rPr>
                <w:rFonts w:ascii="Arial" w:hAnsi="Arial" w:cs="Arial"/>
                <w:sz w:val="20"/>
                <w:szCs w:val="20"/>
              </w:rPr>
            </w:pPr>
            <w:r>
              <w:rPr>
                <w:rFonts w:ascii="Arial" w:hAnsi="Arial" w:cs="Arial"/>
                <w:sz w:val="20"/>
                <w:szCs w:val="20"/>
              </w:rPr>
              <w:t>Блок питания M4-P AC/DC 300W</w:t>
            </w:r>
          </w:p>
        </w:tc>
        <w:tc>
          <w:tcPr>
            <w:tcW w:w="1985" w:type="dxa"/>
            <w:tcBorders>
              <w:top w:val="single" w:sz="4" w:space="0" w:color="auto"/>
              <w:left w:val="single" w:sz="4" w:space="0" w:color="auto"/>
              <w:bottom w:val="single" w:sz="4" w:space="0" w:color="auto"/>
              <w:right w:val="single" w:sz="4" w:space="0" w:color="auto"/>
            </w:tcBorders>
            <w:vAlign w:val="center"/>
          </w:tcPr>
          <w:p w:rsidR="00180A3C" w:rsidRDefault="00180A3C" w:rsidP="00EA302C">
            <w:pPr>
              <w:jc w:val="right"/>
              <w:rPr>
                <w:rFonts w:ascii="Arial CYR" w:hAnsi="Arial CYR" w:cs="Arial CYR"/>
                <w:sz w:val="20"/>
                <w:szCs w:val="20"/>
              </w:rPr>
            </w:pPr>
            <w:r>
              <w:rPr>
                <w:rFonts w:ascii="Arial CYR" w:hAnsi="Arial CYR" w:cs="Arial CYR"/>
                <w:sz w:val="20"/>
                <w:szCs w:val="20"/>
              </w:rPr>
              <w:t>14</w:t>
            </w:r>
          </w:p>
        </w:tc>
        <w:tc>
          <w:tcPr>
            <w:tcW w:w="1276" w:type="dxa"/>
            <w:tcBorders>
              <w:top w:val="single" w:sz="4" w:space="0" w:color="auto"/>
              <w:left w:val="single" w:sz="4" w:space="0" w:color="auto"/>
              <w:bottom w:val="single" w:sz="4" w:space="0" w:color="auto"/>
              <w:right w:val="single" w:sz="4" w:space="0" w:color="auto"/>
            </w:tcBorders>
          </w:tcPr>
          <w:p w:rsidR="00180A3C" w:rsidRDefault="00180A3C" w:rsidP="00EA302C">
            <w:pPr>
              <w:rPr>
                <w:b/>
                <w:bCs/>
              </w:rPr>
            </w:pPr>
          </w:p>
        </w:tc>
      </w:tr>
      <w:tr w:rsidR="00180A3C" w:rsidTr="00EA302C">
        <w:trPr>
          <w:trHeight w:val="543"/>
        </w:trPr>
        <w:tc>
          <w:tcPr>
            <w:tcW w:w="561" w:type="dxa"/>
            <w:tcBorders>
              <w:top w:val="single" w:sz="4" w:space="0" w:color="auto"/>
              <w:left w:val="single" w:sz="4" w:space="0" w:color="auto"/>
              <w:bottom w:val="single" w:sz="4" w:space="0" w:color="auto"/>
              <w:right w:val="single" w:sz="4" w:space="0" w:color="auto"/>
            </w:tcBorders>
            <w:hideMark/>
          </w:tcPr>
          <w:p w:rsidR="00180A3C" w:rsidRDefault="00180A3C" w:rsidP="00EA302C">
            <w:r>
              <w:t>7</w:t>
            </w:r>
          </w:p>
        </w:tc>
        <w:tc>
          <w:tcPr>
            <w:tcW w:w="2573" w:type="dxa"/>
            <w:gridSpan w:val="2"/>
            <w:tcBorders>
              <w:top w:val="single" w:sz="4" w:space="0" w:color="auto"/>
              <w:left w:val="single" w:sz="4" w:space="0" w:color="auto"/>
              <w:bottom w:val="single" w:sz="4" w:space="0" w:color="auto"/>
              <w:right w:val="single" w:sz="4" w:space="0" w:color="auto"/>
            </w:tcBorders>
            <w:vAlign w:val="center"/>
            <w:hideMark/>
          </w:tcPr>
          <w:p w:rsidR="00180A3C" w:rsidRDefault="00180A3C" w:rsidP="00EA302C">
            <w:pPr>
              <w:rPr>
                <w:rFonts w:ascii="Arial CYR" w:hAnsi="Arial CYR" w:cs="Arial CYR"/>
                <w:sz w:val="20"/>
                <w:szCs w:val="20"/>
              </w:rPr>
            </w:pPr>
            <w:r>
              <w:rPr>
                <w:rFonts w:ascii="Arial CYR" w:hAnsi="Arial CYR" w:cs="Arial CYR"/>
                <w:sz w:val="20"/>
                <w:szCs w:val="20"/>
              </w:rPr>
              <w:t>943 864-001</w:t>
            </w:r>
          </w:p>
        </w:tc>
        <w:tc>
          <w:tcPr>
            <w:tcW w:w="3685" w:type="dxa"/>
            <w:gridSpan w:val="2"/>
            <w:tcBorders>
              <w:top w:val="single" w:sz="4" w:space="0" w:color="auto"/>
              <w:left w:val="single" w:sz="4" w:space="0" w:color="auto"/>
              <w:bottom w:val="single" w:sz="4" w:space="0" w:color="auto"/>
              <w:right w:val="single" w:sz="4" w:space="0" w:color="auto"/>
            </w:tcBorders>
            <w:vAlign w:val="bottom"/>
            <w:hideMark/>
          </w:tcPr>
          <w:p w:rsidR="00180A3C" w:rsidRDefault="00180A3C" w:rsidP="00EA302C">
            <w:pPr>
              <w:rPr>
                <w:rFonts w:ascii="Arial" w:hAnsi="Arial" w:cs="Arial"/>
                <w:sz w:val="20"/>
                <w:szCs w:val="20"/>
              </w:rPr>
            </w:pPr>
            <w:r>
              <w:rPr>
                <w:rFonts w:ascii="Arial" w:hAnsi="Arial" w:cs="Arial"/>
                <w:sz w:val="20"/>
                <w:szCs w:val="20"/>
              </w:rPr>
              <w:t>Интерфейсный модуль MACH M-4 FAST 8 SFP</w:t>
            </w:r>
          </w:p>
        </w:tc>
        <w:tc>
          <w:tcPr>
            <w:tcW w:w="1985" w:type="dxa"/>
            <w:tcBorders>
              <w:top w:val="single" w:sz="4" w:space="0" w:color="auto"/>
              <w:left w:val="single" w:sz="4" w:space="0" w:color="auto"/>
              <w:bottom w:val="single" w:sz="4" w:space="0" w:color="auto"/>
              <w:right w:val="single" w:sz="4" w:space="0" w:color="auto"/>
            </w:tcBorders>
            <w:vAlign w:val="center"/>
          </w:tcPr>
          <w:p w:rsidR="00180A3C" w:rsidRDefault="00180A3C" w:rsidP="00EA302C">
            <w:pPr>
              <w:jc w:val="right"/>
              <w:rPr>
                <w:rFonts w:ascii="Arial CYR" w:hAnsi="Arial CYR" w:cs="Arial CYR"/>
                <w:sz w:val="20"/>
                <w:szCs w:val="20"/>
              </w:rPr>
            </w:pPr>
            <w:r>
              <w:rPr>
                <w:rFonts w:ascii="Arial CYR" w:hAnsi="Arial CYR" w:cs="Arial CYR"/>
                <w:sz w:val="20"/>
                <w:szCs w:val="20"/>
              </w:rPr>
              <w:t>22</w:t>
            </w:r>
          </w:p>
        </w:tc>
        <w:tc>
          <w:tcPr>
            <w:tcW w:w="1276" w:type="dxa"/>
            <w:tcBorders>
              <w:top w:val="single" w:sz="4" w:space="0" w:color="auto"/>
              <w:left w:val="single" w:sz="4" w:space="0" w:color="auto"/>
              <w:bottom w:val="single" w:sz="4" w:space="0" w:color="auto"/>
              <w:right w:val="single" w:sz="4" w:space="0" w:color="auto"/>
            </w:tcBorders>
          </w:tcPr>
          <w:p w:rsidR="00180A3C" w:rsidRDefault="00180A3C" w:rsidP="00EA302C">
            <w:pPr>
              <w:rPr>
                <w:b/>
                <w:bCs/>
              </w:rPr>
            </w:pPr>
          </w:p>
        </w:tc>
      </w:tr>
      <w:tr w:rsidR="00180A3C" w:rsidTr="00EA302C">
        <w:trPr>
          <w:trHeight w:val="543"/>
        </w:trPr>
        <w:tc>
          <w:tcPr>
            <w:tcW w:w="561" w:type="dxa"/>
            <w:tcBorders>
              <w:top w:val="single" w:sz="4" w:space="0" w:color="auto"/>
              <w:left w:val="single" w:sz="4" w:space="0" w:color="auto"/>
              <w:bottom w:val="single" w:sz="4" w:space="0" w:color="auto"/>
              <w:right w:val="single" w:sz="4" w:space="0" w:color="auto"/>
            </w:tcBorders>
            <w:hideMark/>
          </w:tcPr>
          <w:p w:rsidR="00180A3C" w:rsidRDefault="00180A3C" w:rsidP="00EA302C">
            <w:r>
              <w:t>8</w:t>
            </w:r>
          </w:p>
        </w:tc>
        <w:tc>
          <w:tcPr>
            <w:tcW w:w="2573" w:type="dxa"/>
            <w:gridSpan w:val="2"/>
            <w:tcBorders>
              <w:top w:val="single" w:sz="4" w:space="0" w:color="auto"/>
              <w:left w:val="single" w:sz="4" w:space="0" w:color="auto"/>
              <w:bottom w:val="single" w:sz="4" w:space="0" w:color="auto"/>
              <w:right w:val="single" w:sz="4" w:space="0" w:color="auto"/>
            </w:tcBorders>
            <w:vAlign w:val="center"/>
            <w:hideMark/>
          </w:tcPr>
          <w:p w:rsidR="00180A3C" w:rsidRDefault="00180A3C" w:rsidP="00EA302C">
            <w:pPr>
              <w:rPr>
                <w:rFonts w:ascii="Arial CYR" w:hAnsi="Arial CYR" w:cs="Arial CYR"/>
                <w:sz w:val="20"/>
                <w:szCs w:val="20"/>
              </w:rPr>
            </w:pPr>
            <w:r>
              <w:rPr>
                <w:rFonts w:ascii="Arial CYR" w:hAnsi="Arial CYR" w:cs="Arial CYR"/>
                <w:sz w:val="20"/>
                <w:szCs w:val="20"/>
              </w:rPr>
              <w:t>943 879-001</w:t>
            </w:r>
          </w:p>
        </w:tc>
        <w:tc>
          <w:tcPr>
            <w:tcW w:w="3685" w:type="dxa"/>
            <w:gridSpan w:val="2"/>
            <w:tcBorders>
              <w:top w:val="single" w:sz="4" w:space="0" w:color="auto"/>
              <w:left w:val="single" w:sz="4" w:space="0" w:color="auto"/>
              <w:bottom w:val="single" w:sz="4" w:space="0" w:color="auto"/>
              <w:right w:val="single" w:sz="4" w:space="0" w:color="auto"/>
            </w:tcBorders>
            <w:vAlign w:val="bottom"/>
            <w:hideMark/>
          </w:tcPr>
          <w:p w:rsidR="00180A3C" w:rsidRDefault="00180A3C" w:rsidP="00EA302C">
            <w:pPr>
              <w:rPr>
                <w:rFonts w:ascii="Arial" w:hAnsi="Arial" w:cs="Arial"/>
                <w:sz w:val="20"/>
                <w:szCs w:val="20"/>
              </w:rPr>
            </w:pPr>
            <w:r>
              <w:rPr>
                <w:rFonts w:ascii="Arial" w:hAnsi="Arial" w:cs="Arial"/>
                <w:sz w:val="20"/>
                <w:szCs w:val="20"/>
              </w:rPr>
              <w:t>Интерфейсный модуль MACH M-4 GIGA 8 SFP</w:t>
            </w:r>
          </w:p>
        </w:tc>
        <w:tc>
          <w:tcPr>
            <w:tcW w:w="1985" w:type="dxa"/>
            <w:tcBorders>
              <w:top w:val="single" w:sz="4" w:space="0" w:color="auto"/>
              <w:left w:val="single" w:sz="4" w:space="0" w:color="auto"/>
              <w:bottom w:val="single" w:sz="4" w:space="0" w:color="auto"/>
              <w:right w:val="single" w:sz="4" w:space="0" w:color="auto"/>
            </w:tcBorders>
            <w:vAlign w:val="center"/>
          </w:tcPr>
          <w:p w:rsidR="00180A3C" w:rsidRDefault="00180A3C" w:rsidP="00EA302C">
            <w:pPr>
              <w:jc w:val="right"/>
              <w:rPr>
                <w:rFonts w:ascii="Arial CYR" w:hAnsi="Arial CYR" w:cs="Arial CYR"/>
                <w:sz w:val="20"/>
                <w:szCs w:val="20"/>
              </w:rPr>
            </w:pPr>
            <w:r>
              <w:rPr>
                <w:rFonts w:ascii="Arial CYR" w:hAnsi="Arial CYR" w:cs="Arial CYR"/>
                <w:sz w:val="20"/>
                <w:szCs w:val="20"/>
              </w:rPr>
              <w:t>1</w:t>
            </w:r>
          </w:p>
        </w:tc>
        <w:tc>
          <w:tcPr>
            <w:tcW w:w="1276" w:type="dxa"/>
            <w:tcBorders>
              <w:top w:val="single" w:sz="4" w:space="0" w:color="auto"/>
              <w:left w:val="single" w:sz="4" w:space="0" w:color="auto"/>
              <w:bottom w:val="single" w:sz="4" w:space="0" w:color="auto"/>
              <w:right w:val="single" w:sz="4" w:space="0" w:color="auto"/>
            </w:tcBorders>
          </w:tcPr>
          <w:p w:rsidR="00180A3C" w:rsidRDefault="00180A3C" w:rsidP="00EA302C">
            <w:pPr>
              <w:rPr>
                <w:b/>
                <w:bCs/>
                <w:lang w:val="en-US"/>
              </w:rPr>
            </w:pPr>
          </w:p>
        </w:tc>
      </w:tr>
      <w:tr w:rsidR="00180A3C" w:rsidTr="00EA302C">
        <w:trPr>
          <w:trHeight w:val="543"/>
        </w:trPr>
        <w:tc>
          <w:tcPr>
            <w:tcW w:w="561" w:type="dxa"/>
            <w:tcBorders>
              <w:top w:val="single" w:sz="4" w:space="0" w:color="auto"/>
              <w:left w:val="single" w:sz="4" w:space="0" w:color="auto"/>
              <w:bottom w:val="single" w:sz="4" w:space="0" w:color="auto"/>
              <w:right w:val="single" w:sz="4" w:space="0" w:color="auto"/>
            </w:tcBorders>
            <w:hideMark/>
          </w:tcPr>
          <w:p w:rsidR="00180A3C" w:rsidRDefault="00180A3C" w:rsidP="00EA302C">
            <w:r>
              <w:t>9</w:t>
            </w:r>
          </w:p>
        </w:tc>
        <w:tc>
          <w:tcPr>
            <w:tcW w:w="2573" w:type="dxa"/>
            <w:gridSpan w:val="2"/>
            <w:tcBorders>
              <w:top w:val="single" w:sz="4" w:space="0" w:color="auto"/>
              <w:left w:val="single" w:sz="4" w:space="0" w:color="auto"/>
              <w:bottom w:val="single" w:sz="4" w:space="0" w:color="auto"/>
              <w:right w:val="single" w:sz="4" w:space="0" w:color="auto"/>
            </w:tcBorders>
            <w:vAlign w:val="center"/>
            <w:hideMark/>
          </w:tcPr>
          <w:p w:rsidR="00180A3C" w:rsidRDefault="00180A3C" w:rsidP="00EA302C">
            <w:pPr>
              <w:rPr>
                <w:rFonts w:ascii="Arial CYR" w:hAnsi="Arial CYR" w:cs="Arial CYR"/>
                <w:sz w:val="20"/>
                <w:szCs w:val="20"/>
              </w:rPr>
            </w:pPr>
            <w:r>
              <w:rPr>
                <w:rFonts w:ascii="Arial CYR" w:hAnsi="Arial CYR" w:cs="Arial CYR"/>
                <w:sz w:val="20"/>
                <w:szCs w:val="20"/>
              </w:rPr>
              <w:t>943 865-001</w:t>
            </w:r>
          </w:p>
        </w:tc>
        <w:tc>
          <w:tcPr>
            <w:tcW w:w="3685" w:type="dxa"/>
            <w:gridSpan w:val="2"/>
            <w:tcBorders>
              <w:top w:val="single" w:sz="4" w:space="0" w:color="auto"/>
              <w:left w:val="single" w:sz="4" w:space="0" w:color="auto"/>
              <w:bottom w:val="single" w:sz="4" w:space="0" w:color="auto"/>
              <w:right w:val="single" w:sz="4" w:space="0" w:color="auto"/>
            </w:tcBorders>
            <w:vAlign w:val="bottom"/>
            <w:hideMark/>
          </w:tcPr>
          <w:p w:rsidR="00180A3C" w:rsidRDefault="00180A3C" w:rsidP="00EA302C">
            <w:pPr>
              <w:rPr>
                <w:rFonts w:ascii="Arial" w:hAnsi="Arial" w:cs="Arial"/>
                <w:sz w:val="20"/>
                <w:szCs w:val="20"/>
                <w:lang w:val="en-US"/>
              </w:rPr>
            </w:pPr>
            <w:r>
              <w:rPr>
                <w:rFonts w:ascii="Arial" w:hAnsi="Arial" w:cs="Arial"/>
                <w:sz w:val="20"/>
                <w:szCs w:val="20"/>
                <w:lang w:val="en-US"/>
              </w:rPr>
              <w:t xml:space="preserve">SFP </w:t>
            </w:r>
            <w:r>
              <w:rPr>
                <w:rFonts w:ascii="Arial" w:hAnsi="Arial" w:cs="Arial"/>
                <w:sz w:val="20"/>
                <w:szCs w:val="20"/>
              </w:rPr>
              <w:t>модуль</w:t>
            </w:r>
            <w:r>
              <w:rPr>
                <w:rFonts w:ascii="Arial" w:hAnsi="Arial" w:cs="Arial"/>
                <w:sz w:val="20"/>
                <w:szCs w:val="20"/>
                <w:lang w:val="en-US"/>
              </w:rPr>
              <w:t xml:space="preserve"> M-FAST SFP-MM/LC</w:t>
            </w:r>
          </w:p>
        </w:tc>
        <w:tc>
          <w:tcPr>
            <w:tcW w:w="1985" w:type="dxa"/>
            <w:tcBorders>
              <w:top w:val="single" w:sz="4" w:space="0" w:color="auto"/>
              <w:left w:val="single" w:sz="4" w:space="0" w:color="auto"/>
              <w:bottom w:val="single" w:sz="4" w:space="0" w:color="auto"/>
              <w:right w:val="single" w:sz="4" w:space="0" w:color="auto"/>
            </w:tcBorders>
            <w:vAlign w:val="center"/>
          </w:tcPr>
          <w:p w:rsidR="00180A3C" w:rsidRDefault="00180A3C" w:rsidP="00EA302C">
            <w:pPr>
              <w:jc w:val="right"/>
              <w:rPr>
                <w:rFonts w:ascii="Arial CYR" w:hAnsi="Arial CYR" w:cs="Arial CYR"/>
                <w:sz w:val="20"/>
                <w:szCs w:val="20"/>
              </w:rPr>
            </w:pPr>
            <w:r>
              <w:rPr>
                <w:rFonts w:ascii="Arial CYR" w:hAnsi="Arial CYR" w:cs="Arial CYR"/>
                <w:sz w:val="20"/>
                <w:szCs w:val="20"/>
              </w:rPr>
              <w:t>64</w:t>
            </w:r>
          </w:p>
        </w:tc>
        <w:tc>
          <w:tcPr>
            <w:tcW w:w="1276" w:type="dxa"/>
            <w:tcBorders>
              <w:top w:val="single" w:sz="4" w:space="0" w:color="auto"/>
              <w:left w:val="single" w:sz="4" w:space="0" w:color="auto"/>
              <w:bottom w:val="single" w:sz="4" w:space="0" w:color="auto"/>
              <w:right w:val="single" w:sz="4" w:space="0" w:color="auto"/>
            </w:tcBorders>
          </w:tcPr>
          <w:p w:rsidR="00180A3C" w:rsidRDefault="00180A3C" w:rsidP="00EA302C">
            <w:pPr>
              <w:rPr>
                <w:b/>
                <w:bCs/>
                <w:lang w:val="en-US"/>
              </w:rPr>
            </w:pPr>
          </w:p>
        </w:tc>
      </w:tr>
      <w:tr w:rsidR="00180A3C" w:rsidTr="00EA302C">
        <w:trPr>
          <w:trHeight w:val="543"/>
        </w:trPr>
        <w:tc>
          <w:tcPr>
            <w:tcW w:w="561" w:type="dxa"/>
            <w:tcBorders>
              <w:top w:val="single" w:sz="4" w:space="0" w:color="auto"/>
              <w:left w:val="single" w:sz="4" w:space="0" w:color="auto"/>
              <w:bottom w:val="single" w:sz="4" w:space="0" w:color="auto"/>
              <w:right w:val="single" w:sz="4" w:space="0" w:color="auto"/>
            </w:tcBorders>
            <w:hideMark/>
          </w:tcPr>
          <w:p w:rsidR="00180A3C" w:rsidRDefault="00180A3C" w:rsidP="00EA302C">
            <w:r>
              <w:t>10</w:t>
            </w:r>
          </w:p>
        </w:tc>
        <w:tc>
          <w:tcPr>
            <w:tcW w:w="2573" w:type="dxa"/>
            <w:gridSpan w:val="2"/>
            <w:tcBorders>
              <w:top w:val="single" w:sz="4" w:space="0" w:color="auto"/>
              <w:left w:val="single" w:sz="4" w:space="0" w:color="auto"/>
              <w:bottom w:val="single" w:sz="4" w:space="0" w:color="auto"/>
              <w:right w:val="single" w:sz="4" w:space="0" w:color="auto"/>
            </w:tcBorders>
            <w:vAlign w:val="bottom"/>
            <w:hideMark/>
          </w:tcPr>
          <w:p w:rsidR="00180A3C" w:rsidRDefault="00180A3C" w:rsidP="00EA302C">
            <w:pPr>
              <w:rPr>
                <w:rFonts w:ascii="Arial CYR" w:hAnsi="Arial CYR" w:cs="Arial CYR"/>
                <w:sz w:val="20"/>
                <w:szCs w:val="20"/>
              </w:rPr>
            </w:pPr>
            <w:r>
              <w:rPr>
                <w:rFonts w:ascii="Arial CYR" w:hAnsi="Arial CYR" w:cs="Arial CYR"/>
                <w:sz w:val="20"/>
                <w:szCs w:val="20"/>
              </w:rPr>
              <w:t>943 970-201</w:t>
            </w:r>
          </w:p>
        </w:tc>
        <w:tc>
          <w:tcPr>
            <w:tcW w:w="3685" w:type="dxa"/>
            <w:gridSpan w:val="2"/>
            <w:tcBorders>
              <w:top w:val="single" w:sz="4" w:space="0" w:color="auto"/>
              <w:left w:val="single" w:sz="4" w:space="0" w:color="auto"/>
              <w:bottom w:val="single" w:sz="4" w:space="0" w:color="auto"/>
              <w:right w:val="single" w:sz="4" w:space="0" w:color="auto"/>
            </w:tcBorders>
            <w:vAlign w:val="bottom"/>
            <w:hideMark/>
          </w:tcPr>
          <w:p w:rsidR="00180A3C" w:rsidRDefault="00180A3C" w:rsidP="00EA302C">
            <w:pPr>
              <w:rPr>
                <w:rFonts w:ascii="Arial CYR" w:hAnsi="Arial CYR" w:cs="Arial CYR"/>
                <w:sz w:val="20"/>
                <w:szCs w:val="20"/>
              </w:rPr>
            </w:pPr>
            <w:r>
              <w:rPr>
                <w:rFonts w:ascii="Arial CYR" w:hAnsi="Arial CYR" w:cs="Arial CYR"/>
                <w:sz w:val="20"/>
                <w:szCs w:val="20"/>
              </w:rPr>
              <w:t>Интерфейсный модуль M1-8SM-SC</w:t>
            </w:r>
          </w:p>
        </w:tc>
        <w:tc>
          <w:tcPr>
            <w:tcW w:w="1985" w:type="dxa"/>
            <w:tcBorders>
              <w:top w:val="single" w:sz="4" w:space="0" w:color="auto"/>
              <w:left w:val="single" w:sz="4" w:space="0" w:color="auto"/>
              <w:bottom w:val="single" w:sz="4" w:space="0" w:color="auto"/>
              <w:right w:val="single" w:sz="4" w:space="0" w:color="auto"/>
            </w:tcBorders>
            <w:vAlign w:val="center"/>
          </w:tcPr>
          <w:p w:rsidR="00180A3C" w:rsidRDefault="00180A3C" w:rsidP="00EA302C">
            <w:pPr>
              <w:jc w:val="right"/>
              <w:rPr>
                <w:rFonts w:ascii="Arial CYR" w:hAnsi="Arial CYR" w:cs="Arial CYR"/>
                <w:sz w:val="20"/>
                <w:szCs w:val="20"/>
              </w:rPr>
            </w:pPr>
            <w:r>
              <w:rPr>
                <w:rFonts w:ascii="Arial CYR" w:hAnsi="Arial CYR" w:cs="Arial CYR"/>
                <w:sz w:val="20"/>
                <w:szCs w:val="20"/>
              </w:rPr>
              <w:t>10</w:t>
            </w:r>
          </w:p>
        </w:tc>
        <w:tc>
          <w:tcPr>
            <w:tcW w:w="1276" w:type="dxa"/>
            <w:tcBorders>
              <w:top w:val="single" w:sz="4" w:space="0" w:color="auto"/>
              <w:left w:val="single" w:sz="4" w:space="0" w:color="auto"/>
              <w:bottom w:val="single" w:sz="4" w:space="0" w:color="auto"/>
              <w:right w:val="single" w:sz="4" w:space="0" w:color="auto"/>
            </w:tcBorders>
          </w:tcPr>
          <w:p w:rsidR="00180A3C" w:rsidRDefault="00180A3C" w:rsidP="00EA302C">
            <w:pPr>
              <w:rPr>
                <w:b/>
                <w:bCs/>
                <w:lang w:val="en-US"/>
              </w:rPr>
            </w:pPr>
          </w:p>
        </w:tc>
      </w:tr>
      <w:tr w:rsidR="00180A3C" w:rsidTr="00EA302C">
        <w:trPr>
          <w:trHeight w:val="543"/>
        </w:trPr>
        <w:tc>
          <w:tcPr>
            <w:tcW w:w="561" w:type="dxa"/>
            <w:tcBorders>
              <w:top w:val="single" w:sz="4" w:space="0" w:color="auto"/>
              <w:left w:val="single" w:sz="4" w:space="0" w:color="auto"/>
              <w:bottom w:val="single" w:sz="4" w:space="0" w:color="auto"/>
              <w:right w:val="single" w:sz="4" w:space="0" w:color="auto"/>
            </w:tcBorders>
            <w:hideMark/>
          </w:tcPr>
          <w:p w:rsidR="00180A3C" w:rsidRDefault="00180A3C" w:rsidP="00EA302C">
            <w:r>
              <w:t>11</w:t>
            </w:r>
          </w:p>
        </w:tc>
        <w:tc>
          <w:tcPr>
            <w:tcW w:w="2573" w:type="dxa"/>
            <w:gridSpan w:val="2"/>
            <w:tcBorders>
              <w:top w:val="single" w:sz="4" w:space="0" w:color="auto"/>
              <w:left w:val="nil"/>
              <w:bottom w:val="single" w:sz="4" w:space="0" w:color="auto"/>
              <w:right w:val="single" w:sz="4" w:space="0" w:color="auto"/>
            </w:tcBorders>
            <w:vAlign w:val="bottom"/>
            <w:hideMark/>
          </w:tcPr>
          <w:p w:rsidR="00180A3C" w:rsidRDefault="00180A3C" w:rsidP="00EA302C">
            <w:pPr>
              <w:rPr>
                <w:rFonts w:ascii="Arial CYR" w:hAnsi="Arial CYR" w:cs="Arial CYR"/>
                <w:sz w:val="20"/>
                <w:szCs w:val="20"/>
              </w:rPr>
            </w:pPr>
            <w:r>
              <w:rPr>
                <w:rFonts w:ascii="Arial CYR" w:hAnsi="Arial CYR" w:cs="Arial CYR"/>
                <w:sz w:val="20"/>
                <w:szCs w:val="20"/>
              </w:rPr>
              <w:t>943 866-001</w:t>
            </w:r>
          </w:p>
        </w:tc>
        <w:tc>
          <w:tcPr>
            <w:tcW w:w="3685" w:type="dxa"/>
            <w:gridSpan w:val="2"/>
            <w:tcBorders>
              <w:top w:val="single" w:sz="4" w:space="0" w:color="auto"/>
              <w:left w:val="nil"/>
              <w:bottom w:val="single" w:sz="4" w:space="0" w:color="auto"/>
              <w:right w:val="single" w:sz="4" w:space="0" w:color="auto"/>
            </w:tcBorders>
            <w:vAlign w:val="bottom"/>
            <w:hideMark/>
          </w:tcPr>
          <w:p w:rsidR="00180A3C" w:rsidRDefault="00180A3C" w:rsidP="00EA302C">
            <w:pPr>
              <w:rPr>
                <w:rFonts w:ascii="Arial CYR" w:hAnsi="Arial CYR" w:cs="Arial CYR"/>
                <w:sz w:val="20"/>
                <w:szCs w:val="20"/>
                <w:lang w:val="en-US"/>
              </w:rPr>
            </w:pPr>
            <w:r>
              <w:rPr>
                <w:rFonts w:ascii="Arial CYR" w:hAnsi="Arial CYR" w:cs="Arial CYR"/>
                <w:sz w:val="20"/>
                <w:szCs w:val="20"/>
                <w:lang w:val="en-US"/>
              </w:rPr>
              <w:t xml:space="preserve">SFP </w:t>
            </w:r>
            <w:r>
              <w:rPr>
                <w:rFonts w:ascii="Arial CYR" w:hAnsi="Arial CYR" w:cs="Arial CYR"/>
                <w:sz w:val="20"/>
                <w:szCs w:val="20"/>
              </w:rPr>
              <w:t>модуль</w:t>
            </w:r>
            <w:r>
              <w:rPr>
                <w:rFonts w:ascii="Arial CYR" w:hAnsi="Arial CYR" w:cs="Arial CYR"/>
                <w:sz w:val="20"/>
                <w:szCs w:val="20"/>
                <w:lang w:val="en-US"/>
              </w:rPr>
              <w:t xml:space="preserve"> M-FAST SFP-SM/LC</w:t>
            </w:r>
          </w:p>
        </w:tc>
        <w:tc>
          <w:tcPr>
            <w:tcW w:w="1985" w:type="dxa"/>
            <w:tcBorders>
              <w:top w:val="single" w:sz="4" w:space="0" w:color="auto"/>
              <w:left w:val="nil"/>
              <w:bottom w:val="single" w:sz="4" w:space="0" w:color="auto"/>
              <w:right w:val="single" w:sz="4" w:space="0" w:color="auto"/>
            </w:tcBorders>
            <w:vAlign w:val="center"/>
          </w:tcPr>
          <w:p w:rsidR="00180A3C" w:rsidRDefault="00180A3C" w:rsidP="00EA302C">
            <w:pPr>
              <w:jc w:val="right"/>
              <w:rPr>
                <w:rFonts w:ascii="Arial CYR" w:hAnsi="Arial CYR" w:cs="Arial CYR"/>
                <w:sz w:val="20"/>
                <w:szCs w:val="20"/>
              </w:rPr>
            </w:pPr>
            <w:r>
              <w:rPr>
                <w:rFonts w:ascii="Arial CYR" w:hAnsi="Arial CYR" w:cs="Arial CYR"/>
                <w:sz w:val="20"/>
                <w:szCs w:val="20"/>
              </w:rPr>
              <w:t>132</w:t>
            </w:r>
          </w:p>
        </w:tc>
        <w:tc>
          <w:tcPr>
            <w:tcW w:w="1276" w:type="dxa"/>
            <w:tcBorders>
              <w:top w:val="single" w:sz="4" w:space="0" w:color="auto"/>
              <w:left w:val="nil"/>
              <w:bottom w:val="single" w:sz="4" w:space="0" w:color="auto"/>
              <w:right w:val="single" w:sz="4" w:space="0" w:color="auto"/>
            </w:tcBorders>
          </w:tcPr>
          <w:p w:rsidR="00180A3C" w:rsidRDefault="00180A3C" w:rsidP="00EA302C"/>
        </w:tc>
      </w:tr>
      <w:tr w:rsidR="00180A3C" w:rsidTr="00EA302C">
        <w:trPr>
          <w:trHeight w:val="543"/>
        </w:trPr>
        <w:tc>
          <w:tcPr>
            <w:tcW w:w="561" w:type="dxa"/>
            <w:tcBorders>
              <w:top w:val="single" w:sz="4" w:space="0" w:color="auto"/>
              <w:left w:val="single" w:sz="4" w:space="0" w:color="auto"/>
              <w:bottom w:val="single" w:sz="4" w:space="0" w:color="auto"/>
              <w:right w:val="single" w:sz="4" w:space="0" w:color="auto"/>
            </w:tcBorders>
            <w:hideMark/>
          </w:tcPr>
          <w:p w:rsidR="00180A3C" w:rsidRDefault="00180A3C" w:rsidP="00EA302C">
            <w:r>
              <w:t>12</w:t>
            </w:r>
          </w:p>
        </w:tc>
        <w:tc>
          <w:tcPr>
            <w:tcW w:w="2573" w:type="dxa"/>
            <w:gridSpan w:val="2"/>
            <w:tcBorders>
              <w:top w:val="single" w:sz="4" w:space="0" w:color="auto"/>
              <w:left w:val="nil"/>
              <w:bottom w:val="single" w:sz="4" w:space="0" w:color="auto"/>
              <w:right w:val="single" w:sz="4" w:space="0" w:color="auto"/>
            </w:tcBorders>
            <w:vAlign w:val="bottom"/>
            <w:hideMark/>
          </w:tcPr>
          <w:p w:rsidR="00180A3C" w:rsidRDefault="00180A3C" w:rsidP="00EA302C">
            <w:pPr>
              <w:rPr>
                <w:rFonts w:ascii="Arial CYR" w:hAnsi="Arial CYR" w:cs="Arial CYR"/>
                <w:sz w:val="20"/>
                <w:szCs w:val="20"/>
              </w:rPr>
            </w:pPr>
            <w:r>
              <w:rPr>
                <w:rFonts w:ascii="Arial CYR" w:hAnsi="Arial CYR" w:cs="Arial CYR"/>
                <w:sz w:val="20"/>
                <w:szCs w:val="20"/>
              </w:rPr>
              <w:t>943 015-001</w:t>
            </w:r>
          </w:p>
        </w:tc>
        <w:tc>
          <w:tcPr>
            <w:tcW w:w="3685" w:type="dxa"/>
            <w:gridSpan w:val="2"/>
            <w:tcBorders>
              <w:top w:val="single" w:sz="4" w:space="0" w:color="auto"/>
              <w:left w:val="nil"/>
              <w:bottom w:val="single" w:sz="4" w:space="0" w:color="auto"/>
              <w:right w:val="single" w:sz="4" w:space="0" w:color="auto"/>
            </w:tcBorders>
            <w:vAlign w:val="bottom"/>
            <w:hideMark/>
          </w:tcPr>
          <w:p w:rsidR="00180A3C" w:rsidRDefault="00180A3C" w:rsidP="00EA302C">
            <w:pPr>
              <w:rPr>
                <w:rFonts w:ascii="Arial CYR" w:hAnsi="Arial CYR" w:cs="Arial CYR"/>
                <w:sz w:val="20"/>
                <w:szCs w:val="20"/>
              </w:rPr>
            </w:pPr>
            <w:r>
              <w:rPr>
                <w:rFonts w:ascii="Arial CYR" w:hAnsi="Arial CYR" w:cs="Arial CYR"/>
                <w:sz w:val="20"/>
                <w:szCs w:val="20"/>
              </w:rPr>
              <w:t>SFP модуль M-SFP-LX/LC</w:t>
            </w:r>
          </w:p>
        </w:tc>
        <w:tc>
          <w:tcPr>
            <w:tcW w:w="1985" w:type="dxa"/>
            <w:tcBorders>
              <w:top w:val="single" w:sz="4" w:space="0" w:color="auto"/>
              <w:left w:val="nil"/>
              <w:bottom w:val="single" w:sz="4" w:space="0" w:color="auto"/>
              <w:right w:val="single" w:sz="4" w:space="0" w:color="auto"/>
            </w:tcBorders>
            <w:vAlign w:val="center"/>
          </w:tcPr>
          <w:p w:rsidR="00180A3C" w:rsidRDefault="00180A3C" w:rsidP="00EA302C">
            <w:pPr>
              <w:jc w:val="right"/>
              <w:rPr>
                <w:rFonts w:ascii="Arial CYR" w:hAnsi="Arial CYR" w:cs="Arial CYR"/>
                <w:sz w:val="20"/>
                <w:szCs w:val="20"/>
              </w:rPr>
            </w:pPr>
            <w:r>
              <w:rPr>
                <w:rFonts w:ascii="Arial CYR" w:hAnsi="Arial CYR" w:cs="Arial CYR"/>
                <w:sz w:val="20"/>
                <w:szCs w:val="20"/>
              </w:rPr>
              <w:t>171</w:t>
            </w:r>
          </w:p>
        </w:tc>
        <w:tc>
          <w:tcPr>
            <w:tcW w:w="1276" w:type="dxa"/>
            <w:tcBorders>
              <w:top w:val="single" w:sz="4" w:space="0" w:color="auto"/>
              <w:left w:val="nil"/>
              <w:bottom w:val="single" w:sz="4" w:space="0" w:color="auto"/>
              <w:right w:val="single" w:sz="4" w:space="0" w:color="auto"/>
            </w:tcBorders>
          </w:tcPr>
          <w:p w:rsidR="00180A3C" w:rsidRDefault="00180A3C" w:rsidP="00EA302C"/>
        </w:tc>
      </w:tr>
      <w:tr w:rsidR="00180A3C" w:rsidTr="00EA302C">
        <w:trPr>
          <w:trHeight w:val="543"/>
        </w:trPr>
        <w:tc>
          <w:tcPr>
            <w:tcW w:w="1677" w:type="dxa"/>
            <w:gridSpan w:val="2"/>
            <w:tcBorders>
              <w:top w:val="single" w:sz="4" w:space="0" w:color="auto"/>
              <w:left w:val="nil"/>
              <w:bottom w:val="nil"/>
              <w:right w:val="nil"/>
            </w:tcBorders>
            <w:shd w:val="clear" w:color="auto" w:fill="FFFFFF"/>
            <w:noWrap/>
            <w:vAlign w:val="bottom"/>
            <w:hideMark/>
          </w:tcPr>
          <w:p w:rsidR="00180A3C" w:rsidRDefault="00180A3C" w:rsidP="00EA302C">
            <w:pPr>
              <w:rPr>
                <w:rFonts w:ascii="Calibri" w:hAnsi="Calibri"/>
              </w:rPr>
            </w:pPr>
          </w:p>
        </w:tc>
        <w:tc>
          <w:tcPr>
            <w:tcW w:w="3917" w:type="dxa"/>
            <w:gridSpan w:val="2"/>
            <w:tcBorders>
              <w:top w:val="single" w:sz="4" w:space="0" w:color="auto"/>
              <w:left w:val="nil"/>
              <w:bottom w:val="nil"/>
              <w:right w:val="nil"/>
            </w:tcBorders>
            <w:shd w:val="clear" w:color="auto" w:fill="FFFFFF"/>
            <w:noWrap/>
            <w:vAlign w:val="bottom"/>
            <w:hideMark/>
          </w:tcPr>
          <w:p w:rsidR="00180A3C" w:rsidRDefault="00180A3C" w:rsidP="00EA302C">
            <w:pPr>
              <w:rPr>
                <w:rFonts w:ascii="Calibri" w:hAnsi="Calibri"/>
              </w:rPr>
            </w:pPr>
          </w:p>
        </w:tc>
        <w:tc>
          <w:tcPr>
            <w:tcW w:w="1225" w:type="dxa"/>
            <w:tcBorders>
              <w:top w:val="single" w:sz="4" w:space="0" w:color="auto"/>
              <w:left w:val="nil"/>
              <w:bottom w:val="nil"/>
              <w:right w:val="single" w:sz="4" w:space="0" w:color="auto"/>
            </w:tcBorders>
            <w:shd w:val="clear" w:color="auto" w:fill="FFFFFF"/>
          </w:tcPr>
          <w:p w:rsidR="00180A3C" w:rsidRDefault="00180A3C" w:rsidP="00EA302C">
            <w:pPr>
              <w:rPr>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FF"/>
            <w:hideMark/>
          </w:tcPr>
          <w:p w:rsidR="00180A3C" w:rsidRDefault="00180A3C" w:rsidP="00EA302C">
            <w:r>
              <w:t>Всего к оплате:</w:t>
            </w:r>
          </w:p>
        </w:tc>
        <w:tc>
          <w:tcPr>
            <w:tcW w:w="1276" w:type="dxa"/>
            <w:tcBorders>
              <w:top w:val="single" w:sz="4" w:space="0" w:color="auto"/>
              <w:left w:val="nil"/>
              <w:bottom w:val="single" w:sz="4" w:space="0" w:color="auto"/>
              <w:right w:val="single" w:sz="4" w:space="0" w:color="auto"/>
            </w:tcBorders>
            <w:shd w:val="clear" w:color="auto" w:fill="FFFFFF"/>
          </w:tcPr>
          <w:p w:rsidR="00180A3C" w:rsidRDefault="00180A3C" w:rsidP="00EA302C">
            <w:pPr>
              <w:rPr>
                <w:lang w:val="en-US"/>
              </w:rPr>
            </w:pPr>
          </w:p>
        </w:tc>
      </w:tr>
      <w:tr w:rsidR="00180A3C" w:rsidTr="00EA302C">
        <w:trPr>
          <w:trHeight w:val="543"/>
        </w:trPr>
        <w:tc>
          <w:tcPr>
            <w:tcW w:w="1677" w:type="dxa"/>
            <w:gridSpan w:val="2"/>
            <w:shd w:val="clear" w:color="auto" w:fill="FFFFFF"/>
            <w:noWrap/>
            <w:vAlign w:val="bottom"/>
            <w:hideMark/>
          </w:tcPr>
          <w:p w:rsidR="00180A3C" w:rsidRDefault="00180A3C" w:rsidP="00EA302C">
            <w:pPr>
              <w:rPr>
                <w:rFonts w:ascii="Calibri" w:hAnsi="Calibri"/>
              </w:rPr>
            </w:pPr>
          </w:p>
        </w:tc>
        <w:tc>
          <w:tcPr>
            <w:tcW w:w="3917" w:type="dxa"/>
            <w:gridSpan w:val="2"/>
            <w:shd w:val="clear" w:color="auto" w:fill="FFFFFF"/>
            <w:noWrap/>
            <w:vAlign w:val="bottom"/>
            <w:hideMark/>
          </w:tcPr>
          <w:p w:rsidR="00180A3C" w:rsidRDefault="00180A3C" w:rsidP="00EA302C">
            <w:pPr>
              <w:rPr>
                <w:rFonts w:ascii="Calibri" w:hAnsi="Calibri"/>
              </w:rPr>
            </w:pPr>
          </w:p>
        </w:tc>
        <w:tc>
          <w:tcPr>
            <w:tcW w:w="1225" w:type="dxa"/>
            <w:tcBorders>
              <w:top w:val="nil"/>
              <w:left w:val="nil"/>
              <w:bottom w:val="nil"/>
              <w:right w:val="single" w:sz="4" w:space="0" w:color="auto"/>
            </w:tcBorders>
            <w:shd w:val="clear" w:color="auto" w:fill="FFFFFF"/>
          </w:tcPr>
          <w:p w:rsidR="00180A3C" w:rsidRDefault="00180A3C" w:rsidP="00EA302C">
            <w:pPr>
              <w:rPr>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FF"/>
            <w:hideMark/>
          </w:tcPr>
          <w:p w:rsidR="00180A3C" w:rsidRDefault="00180A3C" w:rsidP="00EA302C">
            <w:r>
              <w:t>В том числе НДС:</w:t>
            </w:r>
          </w:p>
        </w:tc>
        <w:tc>
          <w:tcPr>
            <w:tcW w:w="1276" w:type="dxa"/>
            <w:tcBorders>
              <w:top w:val="single" w:sz="4" w:space="0" w:color="auto"/>
              <w:left w:val="nil"/>
              <w:bottom w:val="single" w:sz="4" w:space="0" w:color="auto"/>
              <w:right w:val="single" w:sz="4" w:space="0" w:color="auto"/>
            </w:tcBorders>
            <w:shd w:val="clear" w:color="auto" w:fill="FFFFFF"/>
          </w:tcPr>
          <w:p w:rsidR="00180A3C" w:rsidRDefault="00180A3C" w:rsidP="00EA302C">
            <w:pPr>
              <w:rPr>
                <w:lang w:val="en-US"/>
              </w:rPr>
            </w:pPr>
          </w:p>
        </w:tc>
      </w:tr>
    </w:tbl>
    <w:p w:rsidR="00180A3C" w:rsidRDefault="00180A3C" w:rsidP="00180A3C">
      <w:pPr>
        <w:ind w:left="-142"/>
        <w:rPr>
          <w:b/>
          <w:sz w:val="20"/>
          <w:szCs w:val="20"/>
        </w:rPr>
      </w:pPr>
      <w:r>
        <w:rPr>
          <w:b/>
          <w:sz w:val="20"/>
          <w:szCs w:val="20"/>
        </w:rPr>
        <w:t xml:space="preserve">Общая сумма по спецификации № 1 составляет:     руб. 00коп. </w:t>
      </w:r>
    </w:p>
    <w:p w:rsidR="00180A3C" w:rsidRDefault="00180A3C" w:rsidP="00180A3C">
      <w:pPr>
        <w:ind w:left="-142"/>
        <w:rPr>
          <w:b/>
          <w:sz w:val="20"/>
          <w:szCs w:val="20"/>
        </w:rPr>
      </w:pPr>
      <w:r>
        <w:rPr>
          <w:b/>
          <w:sz w:val="20"/>
          <w:szCs w:val="20"/>
        </w:rPr>
        <w:t xml:space="preserve"> ( тысяч рублей 00коп.) в том числе НДС   руб. 00 коп</w:t>
      </w:r>
      <w:proofErr w:type="gramStart"/>
      <w:r>
        <w:rPr>
          <w:b/>
          <w:sz w:val="20"/>
          <w:szCs w:val="20"/>
        </w:rPr>
        <w:t>.</w:t>
      </w:r>
      <w:proofErr w:type="gramEnd"/>
      <w:r>
        <w:rPr>
          <w:b/>
          <w:sz w:val="20"/>
          <w:szCs w:val="20"/>
        </w:rPr>
        <w:t xml:space="preserve"> ( </w:t>
      </w:r>
      <w:proofErr w:type="gramStart"/>
      <w:r>
        <w:rPr>
          <w:b/>
          <w:sz w:val="20"/>
          <w:szCs w:val="20"/>
        </w:rPr>
        <w:t>т</w:t>
      </w:r>
      <w:proofErr w:type="gramEnd"/>
      <w:r>
        <w:rPr>
          <w:b/>
          <w:sz w:val="20"/>
          <w:szCs w:val="20"/>
        </w:rPr>
        <w:t>ысяч рублей 00коп.)</w:t>
      </w:r>
    </w:p>
    <w:p w:rsidR="00180A3C" w:rsidRDefault="00180A3C" w:rsidP="00180A3C">
      <w:pPr>
        <w:ind w:left="-142"/>
        <w:rPr>
          <w:b/>
        </w:rPr>
      </w:pPr>
      <w:r>
        <w:rPr>
          <w:b/>
        </w:rPr>
        <w:t>1. Порядок расчетов:</w:t>
      </w:r>
    </w:p>
    <w:p w:rsidR="00180A3C" w:rsidRDefault="00180A3C" w:rsidP="00180A3C">
      <w:pPr>
        <w:ind w:left="-142"/>
        <w:rPr>
          <w:b/>
        </w:rPr>
      </w:pPr>
      <w:r>
        <w:rPr>
          <w:b/>
        </w:rPr>
        <w:t>1.1.</w:t>
      </w:r>
      <w:r>
        <w:t xml:space="preserve"> Покупатель производит 100% оплаты каждой партии Продукции в течени</w:t>
      </w:r>
      <w:proofErr w:type="gramStart"/>
      <w:r>
        <w:t>и</w:t>
      </w:r>
      <w:proofErr w:type="gramEnd"/>
      <w:r>
        <w:t xml:space="preserve"> семи рабочих  дней с </w:t>
      </w:r>
      <w:r>
        <w:rPr>
          <w:color w:val="000000"/>
        </w:rPr>
        <w:t xml:space="preserve">момента поступления каждой </w:t>
      </w:r>
      <w:r>
        <w:t>партии</w:t>
      </w:r>
      <w:r>
        <w:rPr>
          <w:color w:val="000000"/>
        </w:rPr>
        <w:t xml:space="preserve"> Продукции на склад Покупателя. </w:t>
      </w:r>
    </w:p>
    <w:p w:rsidR="00180A3C" w:rsidRDefault="00180A3C" w:rsidP="00180A3C">
      <w:pPr>
        <w:ind w:left="-142"/>
        <w:rPr>
          <w:b/>
        </w:rPr>
      </w:pPr>
      <w:r>
        <w:rPr>
          <w:b/>
        </w:rPr>
        <w:t>2. Сроки и условия поставки:</w:t>
      </w:r>
    </w:p>
    <w:p w:rsidR="00180A3C" w:rsidRDefault="00180A3C" w:rsidP="00180A3C">
      <w:pPr>
        <w:ind w:left="-142"/>
      </w:pPr>
      <w:r>
        <w:rPr>
          <w:b/>
        </w:rPr>
        <w:t>2.1.</w:t>
      </w:r>
      <w:r>
        <w:t xml:space="preserve"> Срок поставки с момента подписания Договора и спецификации №1 составляет 8 недель. Досрочная поставка продукции допускается.</w:t>
      </w:r>
    </w:p>
    <w:p w:rsidR="00180A3C" w:rsidRDefault="00180A3C" w:rsidP="00180A3C">
      <w:pPr>
        <w:ind w:left="-142"/>
      </w:pPr>
      <w:r>
        <w:rPr>
          <w:b/>
        </w:rPr>
        <w:t>2.2.</w:t>
      </w:r>
      <w:r>
        <w:t xml:space="preserve"> Доставка осуществляется путем использования услуг сторонней транспортной организации за счет Поставщика по указанному адресу: 620137, г. Екатеринбург, ул. Шоферов,17.</w:t>
      </w:r>
    </w:p>
    <w:p w:rsidR="00180A3C" w:rsidRDefault="00180A3C" w:rsidP="00180A3C">
      <w:pPr>
        <w:ind w:left="-142"/>
        <w:rPr>
          <w:b/>
        </w:rPr>
      </w:pPr>
      <w:r>
        <w:rPr>
          <w:b/>
        </w:rPr>
        <w:t>3. Требования к гарантии:</w:t>
      </w:r>
    </w:p>
    <w:p w:rsidR="00180A3C" w:rsidRDefault="00180A3C" w:rsidP="00180A3C">
      <w:pPr>
        <w:pStyle w:val="a9"/>
        <w:ind w:left="-142" w:right="-284"/>
        <w:jc w:val="left"/>
        <w:rPr>
          <w:i w:val="0"/>
        </w:rPr>
      </w:pPr>
      <w:r>
        <w:rPr>
          <w:b/>
          <w:i w:val="0"/>
        </w:rPr>
        <w:t>3.1.</w:t>
      </w:r>
      <w:r>
        <w:t xml:space="preserve"> </w:t>
      </w:r>
      <w:r>
        <w:rPr>
          <w:i w:val="0"/>
        </w:rPr>
        <w:t>На поставляемую продукцию гарантийный срок не менее 36 месяцев с момента подписания товарной накладной.</w:t>
      </w:r>
    </w:p>
    <w:p w:rsidR="00180A3C" w:rsidRDefault="00180A3C" w:rsidP="00180A3C">
      <w:pPr>
        <w:ind w:left="-142"/>
      </w:pPr>
      <w:r>
        <w:rPr>
          <w:b/>
        </w:rPr>
        <w:t>3.2.</w:t>
      </w:r>
      <w:r>
        <w:t xml:space="preserve"> Сервисное обслуживание поставленной Продукции осуществляется Поставщиком в течение гарантийного срока эксплуатации. </w:t>
      </w:r>
    </w:p>
    <w:p w:rsidR="00180A3C" w:rsidRDefault="00180A3C" w:rsidP="00180A3C">
      <w:pPr>
        <w:ind w:left="-142"/>
      </w:pPr>
      <w:r>
        <w:rPr>
          <w:b/>
        </w:rPr>
        <w:t>3.3.</w:t>
      </w:r>
      <w:r>
        <w:t xml:space="preserve"> Транспортировка гарантийной продукции в сервисный центр осуществляется за счет Поставщика.</w:t>
      </w:r>
    </w:p>
    <w:p w:rsidR="00180A3C" w:rsidRDefault="00180A3C" w:rsidP="00180A3C">
      <w:pPr>
        <w:ind w:left="-142"/>
      </w:pPr>
      <w:r>
        <w:rPr>
          <w:b/>
        </w:rPr>
        <w:t xml:space="preserve"> 3.4.</w:t>
      </w:r>
      <w:r>
        <w:t xml:space="preserve">  Продукция  поставляется в полном комплекте, новая, с паспортами и руководствами пользователя  на русском языке. </w:t>
      </w:r>
    </w:p>
    <w:p w:rsidR="00180A3C" w:rsidRDefault="00180A3C" w:rsidP="00180A3C">
      <w:pPr>
        <w:ind w:left="-142"/>
        <w:rPr>
          <w:b/>
        </w:rPr>
      </w:pPr>
      <w:r>
        <w:rPr>
          <w:b/>
        </w:rPr>
        <w:lastRenderedPageBreak/>
        <w:t>4.</w:t>
      </w:r>
      <w:r>
        <w:t xml:space="preserve">   </w:t>
      </w:r>
      <w:r>
        <w:rPr>
          <w:b/>
        </w:rPr>
        <w:t>Прочие условия:</w:t>
      </w:r>
    </w:p>
    <w:p w:rsidR="00180A3C" w:rsidRDefault="00180A3C" w:rsidP="00180A3C">
      <w:pPr>
        <w:ind w:left="-142"/>
      </w:pPr>
      <w:r w:rsidRPr="00D07F4B">
        <w:rPr>
          <w:b/>
        </w:rPr>
        <w:t xml:space="preserve"> </w:t>
      </w:r>
      <w:r>
        <w:rPr>
          <w:b/>
        </w:rPr>
        <w:t>4.1</w:t>
      </w:r>
      <w:r>
        <w:t xml:space="preserve"> Закупаемые коммутаторы должны относиться к серии </w:t>
      </w:r>
      <w:proofErr w:type="spellStart"/>
      <w:r>
        <w:t>R-Version</w:t>
      </w:r>
      <w:proofErr w:type="spellEnd"/>
      <w:r>
        <w:t xml:space="preserve"> (версия для России).</w:t>
      </w:r>
    </w:p>
    <w:p w:rsidR="00180A3C" w:rsidRPr="00FA4546" w:rsidRDefault="00180A3C" w:rsidP="00180A3C">
      <w:pPr>
        <w:ind w:left="-142"/>
      </w:pPr>
      <w:r>
        <w:rPr>
          <w:b/>
        </w:rPr>
        <w:t xml:space="preserve"> 4.2. </w:t>
      </w:r>
      <w:r w:rsidRPr="00FA4546">
        <w:t xml:space="preserve">Цена договора включает в себя </w:t>
      </w:r>
      <w:r w:rsidRPr="00FA4546">
        <w:rPr>
          <w:rStyle w:val="rvts30"/>
          <w:color w:val="000000"/>
          <w:lang w:eastAsia="en-US"/>
        </w:rPr>
        <w:t xml:space="preserve">стоимость продукции, НДС, стоимость упаковки, маркировки, а также все экспортные налоги, таможенные сборы, платежи и тарифы, </w:t>
      </w:r>
      <w:r w:rsidRPr="00FA4546">
        <w:rPr>
          <w:rStyle w:val="rvts30"/>
          <w:color w:val="000000"/>
        </w:rPr>
        <w:t>документацию на русском языке</w:t>
      </w:r>
      <w:r w:rsidRPr="00FA4546">
        <w:rPr>
          <w:color w:val="000000"/>
        </w:rPr>
        <w:t xml:space="preserve">, </w:t>
      </w:r>
      <w:r w:rsidRPr="00FA4546">
        <w:rPr>
          <w:rStyle w:val="rvts30"/>
          <w:color w:val="000000"/>
          <w:lang w:eastAsia="en-US"/>
        </w:rPr>
        <w:t>стоимость страховки и транспортные расходы по доставке продукции до Покупателя.</w:t>
      </w:r>
    </w:p>
    <w:p w:rsidR="00180A3C" w:rsidRPr="008A4200" w:rsidRDefault="00180A3C" w:rsidP="00180A3C">
      <w:pPr>
        <w:ind w:left="-142" w:firstLine="34"/>
      </w:pPr>
      <w:r w:rsidRPr="00FA4546">
        <w:rPr>
          <w:b/>
        </w:rPr>
        <w:t>4.</w:t>
      </w:r>
      <w:r>
        <w:rPr>
          <w:b/>
        </w:rPr>
        <w:t>3</w:t>
      </w:r>
      <w:r w:rsidRPr="00FA4546">
        <w:rPr>
          <w:b/>
        </w:rPr>
        <w:t>.</w:t>
      </w:r>
      <w:r w:rsidRPr="00FA4546">
        <w:t xml:space="preserve"> </w:t>
      </w:r>
      <w:r>
        <w:rPr>
          <w:b/>
        </w:rPr>
        <w:t>.</w:t>
      </w:r>
      <w:r>
        <w:t xml:space="preserve"> Поставщик обязуется предоставить необходимый комплект документации </w:t>
      </w:r>
      <w:r w:rsidRPr="008A4200">
        <w:t xml:space="preserve">(гарантийный талон, сертификат соответствия ГОСТ, </w:t>
      </w:r>
      <w:r w:rsidRPr="008A4200">
        <w:rPr>
          <w:rStyle w:val="rvts30"/>
          <w:color w:val="000000"/>
          <w:lang w:eastAsia="en-US"/>
        </w:rPr>
        <w:t>счет, счет-фактуру, товарную накладную, транспортную накладную, описание на русском языке</w:t>
      </w:r>
      <w:r w:rsidRPr="008A4200">
        <w:t>).</w:t>
      </w:r>
    </w:p>
    <w:p w:rsidR="00180A3C" w:rsidRPr="00FA4546" w:rsidRDefault="00180A3C" w:rsidP="00180A3C">
      <w:pPr>
        <w:ind w:left="-108"/>
      </w:pPr>
      <w:r w:rsidRPr="00FA4546">
        <w:rPr>
          <w:b/>
        </w:rPr>
        <w:t>5.</w:t>
      </w:r>
      <w:r w:rsidRPr="00FA4546">
        <w:t xml:space="preserve">   Остальные условия в соответствии с договором.</w:t>
      </w:r>
    </w:p>
    <w:p w:rsidR="00180A3C" w:rsidRDefault="00180A3C" w:rsidP="00180A3C">
      <w:pPr>
        <w:ind w:left="-108"/>
      </w:pPr>
    </w:p>
    <w:tbl>
      <w:tblPr>
        <w:tblW w:w="9645" w:type="dxa"/>
        <w:tblInd w:w="269" w:type="dxa"/>
        <w:tblLayout w:type="fixed"/>
        <w:tblCellMar>
          <w:left w:w="70" w:type="dxa"/>
          <w:right w:w="70" w:type="dxa"/>
        </w:tblCellMar>
        <w:tblLook w:val="04A0"/>
      </w:tblPr>
      <w:tblGrid>
        <w:gridCol w:w="4863"/>
        <w:gridCol w:w="4782"/>
      </w:tblGrid>
      <w:tr w:rsidR="00180A3C" w:rsidTr="00EA302C">
        <w:trPr>
          <w:trHeight w:val="1920"/>
        </w:trPr>
        <w:tc>
          <w:tcPr>
            <w:tcW w:w="4862" w:type="dxa"/>
          </w:tcPr>
          <w:p w:rsidR="00180A3C" w:rsidRDefault="00180A3C" w:rsidP="00EA302C">
            <w:r>
              <w:t>от Покупателя:</w:t>
            </w:r>
          </w:p>
          <w:p w:rsidR="00180A3C" w:rsidRDefault="00180A3C" w:rsidP="00EA302C">
            <w:r>
              <w:t>Генеральный директор</w:t>
            </w:r>
          </w:p>
          <w:p w:rsidR="00180A3C" w:rsidRDefault="00180A3C" w:rsidP="00EA302C"/>
          <w:p w:rsidR="00180A3C" w:rsidRDefault="00180A3C" w:rsidP="00EA302C">
            <w:pPr>
              <w:spacing w:before="240"/>
            </w:pPr>
            <w:r>
              <w:rPr>
                <w:u w:val="single"/>
              </w:rPr>
              <w:t xml:space="preserve">                                         </w:t>
            </w:r>
            <w:r>
              <w:t xml:space="preserve">/ К.А. </w:t>
            </w:r>
            <w:proofErr w:type="spellStart"/>
            <w:r>
              <w:t>Ковязин</w:t>
            </w:r>
            <w:proofErr w:type="spellEnd"/>
            <w:r>
              <w:t>/</w:t>
            </w:r>
            <w:r>
              <w:rPr>
                <w:b/>
                <w:i/>
              </w:rPr>
              <w:t xml:space="preserve">                    </w:t>
            </w:r>
          </w:p>
          <w:p w:rsidR="00180A3C" w:rsidRDefault="00180A3C" w:rsidP="00EA302C">
            <w:pPr>
              <w:spacing w:before="240"/>
            </w:pPr>
          </w:p>
        </w:tc>
        <w:tc>
          <w:tcPr>
            <w:tcW w:w="4781" w:type="dxa"/>
          </w:tcPr>
          <w:p w:rsidR="00180A3C" w:rsidRDefault="00180A3C" w:rsidP="00EA302C">
            <w:r>
              <w:t>от Поставщика:</w:t>
            </w:r>
          </w:p>
          <w:p w:rsidR="00180A3C" w:rsidRDefault="00180A3C" w:rsidP="00EA302C"/>
          <w:p w:rsidR="00180A3C" w:rsidRDefault="00180A3C" w:rsidP="00EA302C">
            <w:pPr>
              <w:spacing w:before="360"/>
            </w:pPr>
            <w:r>
              <w:rPr>
                <w:u w:val="single"/>
              </w:rPr>
              <w:t xml:space="preserve">                                           </w:t>
            </w:r>
            <w:r>
              <w:t>/                        /</w:t>
            </w:r>
          </w:p>
          <w:p w:rsidR="00180A3C" w:rsidRDefault="00180A3C" w:rsidP="00EA302C">
            <w:pPr>
              <w:spacing w:before="120"/>
            </w:pPr>
          </w:p>
        </w:tc>
      </w:tr>
    </w:tbl>
    <w:p w:rsidR="00180A3C" w:rsidRPr="00B15AFB" w:rsidRDefault="00180A3C" w:rsidP="00180A3C">
      <w:pPr>
        <w:pStyle w:val="3"/>
        <w:spacing w:before="48" w:after="48"/>
        <w:ind w:left="540"/>
        <w:jc w:val="center"/>
        <w:rPr>
          <w:b/>
          <w:sz w:val="28"/>
          <w:lang w:val="en-US"/>
        </w:rPr>
      </w:pPr>
    </w:p>
    <w:p w:rsidR="00180A3C" w:rsidRPr="00B15AFB" w:rsidRDefault="00180A3C" w:rsidP="00180A3C">
      <w:pPr>
        <w:pStyle w:val="3"/>
        <w:spacing w:before="48" w:after="48"/>
        <w:ind w:left="540"/>
        <w:jc w:val="center"/>
        <w:rPr>
          <w:b/>
          <w:sz w:val="28"/>
          <w:lang w:val="en-US"/>
        </w:rPr>
      </w:pPr>
    </w:p>
    <w:p w:rsidR="00180A3C" w:rsidRDefault="00180A3C" w:rsidP="00180A3C"/>
    <w:p w:rsidR="00180A3C" w:rsidRDefault="00180A3C" w:rsidP="00180A3C">
      <w:pPr>
        <w:ind w:hanging="142"/>
        <w:jc w:val="both"/>
        <w:rPr>
          <w:b/>
        </w:rPr>
      </w:pPr>
    </w:p>
    <w:p w:rsidR="00180A3C" w:rsidRDefault="00180A3C" w:rsidP="00180A3C">
      <w:pPr>
        <w:ind w:hanging="142"/>
        <w:jc w:val="both"/>
        <w:rPr>
          <w:b/>
        </w:rPr>
      </w:pPr>
    </w:p>
    <w:p w:rsidR="00180A3C" w:rsidRDefault="00180A3C" w:rsidP="00180A3C">
      <w:pPr>
        <w:ind w:hanging="142"/>
        <w:jc w:val="both"/>
        <w:rPr>
          <w:b/>
        </w:rPr>
      </w:pPr>
    </w:p>
    <w:p w:rsidR="00180A3C" w:rsidRDefault="00180A3C" w:rsidP="00180A3C">
      <w:pPr>
        <w:ind w:hanging="142"/>
        <w:jc w:val="both"/>
        <w:rPr>
          <w:b/>
        </w:rPr>
      </w:pPr>
    </w:p>
    <w:p w:rsidR="00180A3C" w:rsidRDefault="00180A3C" w:rsidP="00180A3C">
      <w:pPr>
        <w:ind w:left="-142" w:firstLine="34"/>
        <w:jc w:val="both"/>
        <w:rPr>
          <w:b/>
        </w:rPr>
      </w:pPr>
    </w:p>
    <w:p w:rsidR="00180A3C" w:rsidRDefault="00180A3C" w:rsidP="00180A3C">
      <w:pPr>
        <w:ind w:left="-142"/>
        <w:jc w:val="both"/>
        <w:rPr>
          <w:b/>
        </w:rPr>
      </w:pPr>
    </w:p>
    <w:p w:rsidR="00180A3C" w:rsidRDefault="00180A3C" w:rsidP="00180A3C">
      <w:pPr>
        <w:ind w:left="-142"/>
        <w:jc w:val="both"/>
        <w:rPr>
          <w:b/>
        </w:rPr>
      </w:pPr>
    </w:p>
    <w:p w:rsidR="00180A3C" w:rsidRDefault="00180A3C" w:rsidP="00180A3C">
      <w:pPr>
        <w:ind w:left="-142"/>
        <w:jc w:val="both"/>
        <w:rPr>
          <w:b/>
        </w:rPr>
      </w:pPr>
    </w:p>
    <w:p w:rsidR="00180A3C" w:rsidRDefault="00180A3C" w:rsidP="00180A3C">
      <w:pPr>
        <w:ind w:left="-142"/>
        <w:jc w:val="both"/>
        <w:rPr>
          <w:b/>
        </w:rPr>
      </w:pPr>
    </w:p>
    <w:p w:rsidR="00180A3C" w:rsidRDefault="00180A3C" w:rsidP="00180A3C">
      <w:pPr>
        <w:ind w:left="-142"/>
        <w:jc w:val="both"/>
        <w:rPr>
          <w:b/>
        </w:rPr>
      </w:pPr>
    </w:p>
    <w:p w:rsidR="00180A3C" w:rsidRDefault="00180A3C" w:rsidP="00180A3C">
      <w:pPr>
        <w:ind w:left="-142"/>
        <w:jc w:val="both"/>
        <w:rPr>
          <w:b/>
        </w:rPr>
      </w:pPr>
    </w:p>
    <w:p w:rsidR="00180A3C" w:rsidRDefault="00180A3C" w:rsidP="00180A3C">
      <w:pPr>
        <w:ind w:left="-142"/>
        <w:jc w:val="both"/>
        <w:rPr>
          <w:b/>
        </w:rPr>
      </w:pPr>
    </w:p>
    <w:p w:rsidR="00180A3C" w:rsidRDefault="00180A3C" w:rsidP="00180A3C">
      <w:pPr>
        <w:ind w:left="-142"/>
        <w:jc w:val="both"/>
        <w:rPr>
          <w:b/>
        </w:rPr>
      </w:pPr>
    </w:p>
    <w:p w:rsidR="00180A3C" w:rsidRDefault="00180A3C" w:rsidP="00180A3C">
      <w:pPr>
        <w:ind w:left="-142"/>
        <w:jc w:val="both"/>
        <w:rPr>
          <w:b/>
        </w:rPr>
      </w:pPr>
    </w:p>
    <w:p w:rsidR="00180A3C" w:rsidRDefault="00180A3C" w:rsidP="00180A3C">
      <w:pPr>
        <w:pStyle w:val="-"/>
        <w:numPr>
          <w:ilvl w:val="0"/>
          <w:numId w:val="0"/>
        </w:numPr>
      </w:pPr>
    </w:p>
    <w:p w:rsidR="00180A3C" w:rsidRDefault="00180A3C" w:rsidP="00180A3C">
      <w:pPr>
        <w:pStyle w:val="-"/>
        <w:numPr>
          <w:ilvl w:val="0"/>
          <w:numId w:val="0"/>
        </w:numPr>
        <w:ind w:left="360"/>
      </w:pPr>
    </w:p>
    <w:p w:rsidR="00180A3C" w:rsidRDefault="00180A3C" w:rsidP="00180A3C">
      <w:pPr>
        <w:pStyle w:val="-1"/>
        <w:tabs>
          <w:tab w:val="clear" w:pos="0"/>
        </w:tabs>
        <w:outlineLvl w:val="9"/>
      </w:pPr>
    </w:p>
    <w:p w:rsidR="00180A3C" w:rsidRDefault="00180A3C" w:rsidP="00180A3C">
      <w:pPr>
        <w:ind w:left="2160" w:hanging="2302"/>
        <w:jc w:val="both"/>
        <w:rPr>
          <w:b/>
        </w:rPr>
      </w:pPr>
    </w:p>
    <w:p w:rsidR="0089434A" w:rsidRDefault="00E91CA5"/>
    <w:sectPr w:rsidR="0089434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1CA5" w:rsidRDefault="00E91CA5" w:rsidP="00180A3C">
      <w:r>
        <w:separator/>
      </w:r>
    </w:p>
  </w:endnote>
  <w:endnote w:type="continuationSeparator" w:id="0">
    <w:p w:rsidR="00E91CA5" w:rsidRDefault="00E91CA5" w:rsidP="00180A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1CA5" w:rsidRDefault="00E91CA5" w:rsidP="00180A3C">
      <w:r>
        <w:separator/>
      </w:r>
    </w:p>
  </w:footnote>
  <w:footnote w:type="continuationSeparator" w:id="0">
    <w:p w:rsidR="00E91CA5" w:rsidRDefault="00E91CA5" w:rsidP="00180A3C">
      <w:r>
        <w:continuationSeparator/>
      </w:r>
    </w:p>
  </w:footnote>
  <w:footnote w:id="1">
    <w:p w:rsidR="00180A3C" w:rsidRDefault="00180A3C" w:rsidP="00180A3C">
      <w:pPr>
        <w:pStyle w:val="a7"/>
      </w:pPr>
      <w:r>
        <w:rPr>
          <w:rStyle w:val="ae"/>
        </w:rPr>
        <w:footnoteRef/>
      </w:r>
      <w:r>
        <w:t xml:space="preserve"> Согласно п. 1 ст. 394 ГК РФ.</w:t>
      </w:r>
    </w:p>
  </w:footnote>
  <w:footnote w:id="2">
    <w:p w:rsidR="00180A3C" w:rsidRDefault="00180A3C" w:rsidP="00180A3C">
      <w:pPr>
        <w:pStyle w:val="a7"/>
      </w:pPr>
      <w:r>
        <w:rPr>
          <w:rStyle w:val="ae"/>
        </w:rPr>
        <w:footnoteRef/>
      </w:r>
      <w:r>
        <w:t xml:space="preserve"> Согласно Постановлению от 4 декабря 2000 г. Пленума </w:t>
      </w:r>
      <w:proofErr w:type="gramStart"/>
      <w:r>
        <w:t>ВС</w:t>
      </w:r>
      <w:proofErr w:type="gramEnd"/>
      <w:r>
        <w:t xml:space="preserve">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956F4"/>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11F349EF"/>
    <w:multiLevelType w:val="multilevel"/>
    <w:tmpl w:val="1CBCBC2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
    <w:nsid w:val="12767170"/>
    <w:multiLevelType w:val="hybridMultilevel"/>
    <w:tmpl w:val="F73EA10A"/>
    <w:lvl w:ilvl="0" w:tplc="0419000F">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4647AA9"/>
    <w:multiLevelType w:val="multilevel"/>
    <w:tmpl w:val="068202BC"/>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5">
    <w:nsid w:val="170B3E2A"/>
    <w:multiLevelType w:val="multilevel"/>
    <w:tmpl w:val="2F88DDA8"/>
    <w:lvl w:ilvl="0">
      <w:start w:val="1"/>
      <w:numFmt w:val="decimal"/>
      <w:lvlText w:val="%1."/>
      <w:lvlJc w:val="left"/>
      <w:pPr>
        <w:ind w:left="1145" w:hanging="360"/>
      </w:pPr>
      <w:rPr>
        <w:rFonts w:ascii="Times New Roman" w:hAnsi="Times New Roman" w:cs="Times New Roman" w:hint="default"/>
      </w:rPr>
    </w:lvl>
    <w:lvl w:ilvl="1">
      <w:numFmt w:val="bullet"/>
      <w:lvlText w:val="-"/>
      <w:lvlJc w:val="left"/>
      <w:pPr>
        <w:ind w:left="1145" w:hanging="360"/>
      </w:pPr>
      <w:rPr>
        <w:rFonts w:ascii="Times New Roman" w:hAnsi="Times New Roman" w:hint="default"/>
      </w:rPr>
    </w:lvl>
    <w:lvl w:ilvl="2">
      <w:start w:val="1"/>
      <w:numFmt w:val="decimal"/>
      <w:isLgl/>
      <w:lvlText w:val="%1.%2.%3."/>
      <w:lvlJc w:val="left"/>
      <w:pPr>
        <w:ind w:left="1505" w:hanging="720"/>
      </w:pPr>
      <w:rPr>
        <w:rFonts w:cs="Times New Roman" w:hint="default"/>
      </w:rPr>
    </w:lvl>
    <w:lvl w:ilvl="3">
      <w:start w:val="1"/>
      <w:numFmt w:val="decimal"/>
      <w:isLgl/>
      <w:lvlText w:val="%1.%2.%3.%4."/>
      <w:lvlJc w:val="left"/>
      <w:pPr>
        <w:ind w:left="1505" w:hanging="720"/>
      </w:pPr>
      <w:rPr>
        <w:rFonts w:cs="Times New Roman" w:hint="default"/>
      </w:rPr>
    </w:lvl>
    <w:lvl w:ilvl="4">
      <w:start w:val="1"/>
      <w:numFmt w:val="decimal"/>
      <w:isLgl/>
      <w:lvlText w:val="%1.%2.%3.%4.%5."/>
      <w:lvlJc w:val="left"/>
      <w:pPr>
        <w:ind w:left="1865" w:hanging="1080"/>
      </w:pPr>
      <w:rPr>
        <w:rFonts w:cs="Times New Roman" w:hint="default"/>
      </w:rPr>
    </w:lvl>
    <w:lvl w:ilvl="5">
      <w:start w:val="1"/>
      <w:numFmt w:val="decimal"/>
      <w:isLgl/>
      <w:lvlText w:val="%1.%2.%3.%4.%5.%6."/>
      <w:lvlJc w:val="left"/>
      <w:pPr>
        <w:ind w:left="1865" w:hanging="1080"/>
      </w:pPr>
      <w:rPr>
        <w:rFonts w:cs="Times New Roman" w:hint="default"/>
      </w:rPr>
    </w:lvl>
    <w:lvl w:ilvl="6">
      <w:start w:val="1"/>
      <w:numFmt w:val="decimal"/>
      <w:isLgl/>
      <w:lvlText w:val="%1.%2.%3.%4.%5.%6.%7."/>
      <w:lvlJc w:val="left"/>
      <w:pPr>
        <w:ind w:left="2225" w:hanging="1440"/>
      </w:pPr>
      <w:rPr>
        <w:rFonts w:cs="Times New Roman" w:hint="default"/>
      </w:rPr>
    </w:lvl>
    <w:lvl w:ilvl="7">
      <w:start w:val="1"/>
      <w:numFmt w:val="decimal"/>
      <w:isLgl/>
      <w:lvlText w:val="%1.%2.%3.%4.%5.%6.%7.%8."/>
      <w:lvlJc w:val="left"/>
      <w:pPr>
        <w:ind w:left="2225" w:hanging="1440"/>
      </w:pPr>
      <w:rPr>
        <w:rFonts w:cs="Times New Roman" w:hint="default"/>
      </w:rPr>
    </w:lvl>
    <w:lvl w:ilvl="8">
      <w:start w:val="1"/>
      <w:numFmt w:val="decimal"/>
      <w:isLgl/>
      <w:lvlText w:val="%1.%2.%3.%4.%5.%6.%7.%8.%9."/>
      <w:lvlJc w:val="left"/>
      <w:pPr>
        <w:ind w:left="2585" w:hanging="1800"/>
      </w:pPr>
      <w:rPr>
        <w:rFonts w:cs="Times New Roman" w:hint="default"/>
      </w:rPr>
    </w:lvl>
  </w:abstractNum>
  <w:abstractNum w:abstractNumId="6">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7">
    <w:nsid w:val="1B821331"/>
    <w:multiLevelType w:val="multilevel"/>
    <w:tmpl w:val="5F0A912E"/>
    <w:lvl w:ilvl="0">
      <w:start w:val="1"/>
      <w:numFmt w:val="decimal"/>
      <w:lvlText w:val="%1."/>
      <w:lvlJc w:val="left"/>
      <w:pPr>
        <w:tabs>
          <w:tab w:val="num" w:pos="960"/>
        </w:tabs>
        <w:ind w:left="960" w:hanging="360"/>
      </w:pPr>
      <w:rPr>
        <w:rFonts w:hint="default"/>
      </w:rPr>
    </w:lvl>
    <w:lvl w:ilvl="1">
      <w:start w:val="1"/>
      <w:numFmt w:val="decimal"/>
      <w:isLgl/>
      <w:lvlText w:val="%1.%2"/>
      <w:lvlJc w:val="left"/>
      <w:pPr>
        <w:ind w:left="1020" w:hanging="4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320" w:hanging="72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1680" w:hanging="108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040" w:hanging="1440"/>
      </w:pPr>
      <w:rPr>
        <w:rFonts w:hint="default"/>
      </w:rPr>
    </w:lvl>
  </w:abstractNum>
  <w:abstractNum w:abstractNumId="8">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nsid w:val="330C2129"/>
    <w:multiLevelType w:val="multilevel"/>
    <w:tmpl w:val="BB0892CA"/>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0">
    <w:nsid w:val="3B5447DB"/>
    <w:multiLevelType w:val="hybridMultilevel"/>
    <w:tmpl w:val="AA82AA6C"/>
    <w:lvl w:ilvl="0" w:tplc="B6E89BBA">
      <w:start w:val="1"/>
      <w:numFmt w:val="bullet"/>
      <w:lvlText w:val=""/>
      <w:lvlJc w:val="left"/>
      <w:pPr>
        <w:tabs>
          <w:tab w:val="num" w:pos="1440"/>
        </w:tabs>
        <w:ind w:left="1440" w:hanging="360"/>
      </w:pPr>
      <w:rPr>
        <w:rFonts w:ascii="Wingdings" w:hAnsi="Wingdings" w:hint="default"/>
      </w:rPr>
    </w:lvl>
    <w:lvl w:ilvl="1" w:tplc="C402063A" w:tentative="1">
      <w:start w:val="1"/>
      <w:numFmt w:val="bullet"/>
      <w:lvlText w:val="o"/>
      <w:lvlJc w:val="left"/>
      <w:pPr>
        <w:tabs>
          <w:tab w:val="num" w:pos="2160"/>
        </w:tabs>
        <w:ind w:left="2160" w:hanging="360"/>
      </w:pPr>
      <w:rPr>
        <w:rFonts w:ascii="Courier New" w:hAnsi="Courier New" w:cs="Courier New" w:hint="default"/>
      </w:rPr>
    </w:lvl>
    <w:lvl w:ilvl="2" w:tplc="1F36D1A8" w:tentative="1">
      <w:start w:val="1"/>
      <w:numFmt w:val="bullet"/>
      <w:lvlText w:val=""/>
      <w:lvlJc w:val="left"/>
      <w:pPr>
        <w:tabs>
          <w:tab w:val="num" w:pos="2880"/>
        </w:tabs>
        <w:ind w:left="2880" w:hanging="360"/>
      </w:pPr>
      <w:rPr>
        <w:rFonts w:ascii="Wingdings" w:hAnsi="Wingdings" w:hint="default"/>
      </w:rPr>
    </w:lvl>
    <w:lvl w:ilvl="3" w:tplc="CCA42CEE" w:tentative="1">
      <w:start w:val="1"/>
      <w:numFmt w:val="bullet"/>
      <w:lvlText w:val=""/>
      <w:lvlJc w:val="left"/>
      <w:pPr>
        <w:tabs>
          <w:tab w:val="num" w:pos="3600"/>
        </w:tabs>
        <w:ind w:left="3600" w:hanging="360"/>
      </w:pPr>
      <w:rPr>
        <w:rFonts w:ascii="Symbol" w:hAnsi="Symbol" w:hint="default"/>
      </w:rPr>
    </w:lvl>
    <w:lvl w:ilvl="4" w:tplc="087E46A0" w:tentative="1">
      <w:start w:val="1"/>
      <w:numFmt w:val="bullet"/>
      <w:lvlText w:val="o"/>
      <w:lvlJc w:val="left"/>
      <w:pPr>
        <w:tabs>
          <w:tab w:val="num" w:pos="4320"/>
        </w:tabs>
        <w:ind w:left="4320" w:hanging="360"/>
      </w:pPr>
      <w:rPr>
        <w:rFonts w:ascii="Courier New" w:hAnsi="Courier New" w:cs="Courier New" w:hint="default"/>
      </w:rPr>
    </w:lvl>
    <w:lvl w:ilvl="5" w:tplc="FE141258" w:tentative="1">
      <w:start w:val="1"/>
      <w:numFmt w:val="bullet"/>
      <w:lvlText w:val=""/>
      <w:lvlJc w:val="left"/>
      <w:pPr>
        <w:tabs>
          <w:tab w:val="num" w:pos="5040"/>
        </w:tabs>
        <w:ind w:left="5040" w:hanging="360"/>
      </w:pPr>
      <w:rPr>
        <w:rFonts w:ascii="Wingdings" w:hAnsi="Wingdings" w:hint="default"/>
      </w:rPr>
    </w:lvl>
    <w:lvl w:ilvl="6" w:tplc="01B837B0" w:tentative="1">
      <w:start w:val="1"/>
      <w:numFmt w:val="bullet"/>
      <w:lvlText w:val=""/>
      <w:lvlJc w:val="left"/>
      <w:pPr>
        <w:tabs>
          <w:tab w:val="num" w:pos="5760"/>
        </w:tabs>
        <w:ind w:left="5760" w:hanging="360"/>
      </w:pPr>
      <w:rPr>
        <w:rFonts w:ascii="Symbol" w:hAnsi="Symbol" w:hint="default"/>
      </w:rPr>
    </w:lvl>
    <w:lvl w:ilvl="7" w:tplc="EC589130" w:tentative="1">
      <w:start w:val="1"/>
      <w:numFmt w:val="bullet"/>
      <w:lvlText w:val="o"/>
      <w:lvlJc w:val="left"/>
      <w:pPr>
        <w:tabs>
          <w:tab w:val="num" w:pos="6480"/>
        </w:tabs>
        <w:ind w:left="6480" w:hanging="360"/>
      </w:pPr>
      <w:rPr>
        <w:rFonts w:ascii="Courier New" w:hAnsi="Courier New" w:cs="Courier New" w:hint="default"/>
      </w:rPr>
    </w:lvl>
    <w:lvl w:ilvl="8" w:tplc="70A87E4A" w:tentative="1">
      <w:start w:val="1"/>
      <w:numFmt w:val="bullet"/>
      <w:lvlText w:val=""/>
      <w:lvlJc w:val="left"/>
      <w:pPr>
        <w:tabs>
          <w:tab w:val="num" w:pos="7200"/>
        </w:tabs>
        <w:ind w:left="7200" w:hanging="360"/>
      </w:pPr>
      <w:rPr>
        <w:rFonts w:ascii="Wingdings" w:hAnsi="Wingdings" w:hint="default"/>
      </w:rPr>
    </w:lvl>
  </w:abstractNum>
  <w:abstractNum w:abstractNumId="1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4">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76F722B0"/>
    <w:multiLevelType w:val="hybridMultilevel"/>
    <w:tmpl w:val="DE5CE8BC"/>
    <w:lvl w:ilvl="0" w:tplc="D90AE81C">
      <w:start w:val="1"/>
      <w:numFmt w:val="bullet"/>
      <w:lvlText w:val=""/>
      <w:lvlJc w:val="left"/>
      <w:pPr>
        <w:tabs>
          <w:tab w:val="num" w:pos="1440"/>
        </w:tabs>
        <w:ind w:left="1440" w:hanging="360"/>
      </w:pPr>
      <w:rPr>
        <w:rFonts w:ascii="Wingdings" w:hAnsi="Wingdings" w:hint="default"/>
      </w:rPr>
    </w:lvl>
    <w:lvl w:ilvl="1" w:tplc="362A4FBA" w:tentative="1">
      <w:start w:val="1"/>
      <w:numFmt w:val="bullet"/>
      <w:lvlText w:val="o"/>
      <w:lvlJc w:val="left"/>
      <w:pPr>
        <w:tabs>
          <w:tab w:val="num" w:pos="2160"/>
        </w:tabs>
        <w:ind w:left="2160" w:hanging="360"/>
      </w:pPr>
      <w:rPr>
        <w:rFonts w:ascii="Courier New" w:hAnsi="Courier New" w:cs="Courier New" w:hint="default"/>
      </w:rPr>
    </w:lvl>
    <w:lvl w:ilvl="2" w:tplc="E8AE1802" w:tentative="1">
      <w:start w:val="1"/>
      <w:numFmt w:val="bullet"/>
      <w:lvlText w:val=""/>
      <w:lvlJc w:val="left"/>
      <w:pPr>
        <w:tabs>
          <w:tab w:val="num" w:pos="2880"/>
        </w:tabs>
        <w:ind w:left="2880" w:hanging="360"/>
      </w:pPr>
      <w:rPr>
        <w:rFonts w:ascii="Wingdings" w:hAnsi="Wingdings" w:hint="default"/>
      </w:rPr>
    </w:lvl>
    <w:lvl w:ilvl="3" w:tplc="523AD3CE" w:tentative="1">
      <w:start w:val="1"/>
      <w:numFmt w:val="bullet"/>
      <w:lvlText w:val=""/>
      <w:lvlJc w:val="left"/>
      <w:pPr>
        <w:tabs>
          <w:tab w:val="num" w:pos="3600"/>
        </w:tabs>
        <w:ind w:left="3600" w:hanging="360"/>
      </w:pPr>
      <w:rPr>
        <w:rFonts w:ascii="Symbol" w:hAnsi="Symbol" w:hint="default"/>
      </w:rPr>
    </w:lvl>
    <w:lvl w:ilvl="4" w:tplc="1A209C84" w:tentative="1">
      <w:start w:val="1"/>
      <w:numFmt w:val="bullet"/>
      <w:lvlText w:val="o"/>
      <w:lvlJc w:val="left"/>
      <w:pPr>
        <w:tabs>
          <w:tab w:val="num" w:pos="4320"/>
        </w:tabs>
        <w:ind w:left="4320" w:hanging="360"/>
      </w:pPr>
      <w:rPr>
        <w:rFonts w:ascii="Courier New" w:hAnsi="Courier New" w:cs="Courier New" w:hint="default"/>
      </w:rPr>
    </w:lvl>
    <w:lvl w:ilvl="5" w:tplc="247870D8" w:tentative="1">
      <w:start w:val="1"/>
      <w:numFmt w:val="bullet"/>
      <w:lvlText w:val=""/>
      <w:lvlJc w:val="left"/>
      <w:pPr>
        <w:tabs>
          <w:tab w:val="num" w:pos="5040"/>
        </w:tabs>
        <w:ind w:left="5040" w:hanging="360"/>
      </w:pPr>
      <w:rPr>
        <w:rFonts w:ascii="Wingdings" w:hAnsi="Wingdings" w:hint="default"/>
      </w:rPr>
    </w:lvl>
    <w:lvl w:ilvl="6" w:tplc="A61C32AA" w:tentative="1">
      <w:start w:val="1"/>
      <w:numFmt w:val="bullet"/>
      <w:lvlText w:val=""/>
      <w:lvlJc w:val="left"/>
      <w:pPr>
        <w:tabs>
          <w:tab w:val="num" w:pos="5760"/>
        </w:tabs>
        <w:ind w:left="5760" w:hanging="360"/>
      </w:pPr>
      <w:rPr>
        <w:rFonts w:ascii="Symbol" w:hAnsi="Symbol" w:hint="default"/>
      </w:rPr>
    </w:lvl>
    <w:lvl w:ilvl="7" w:tplc="1466F2FC" w:tentative="1">
      <w:start w:val="1"/>
      <w:numFmt w:val="bullet"/>
      <w:lvlText w:val="o"/>
      <w:lvlJc w:val="left"/>
      <w:pPr>
        <w:tabs>
          <w:tab w:val="num" w:pos="6480"/>
        </w:tabs>
        <w:ind w:left="6480" w:hanging="360"/>
      </w:pPr>
      <w:rPr>
        <w:rFonts w:ascii="Courier New" w:hAnsi="Courier New" w:cs="Courier New" w:hint="default"/>
      </w:rPr>
    </w:lvl>
    <w:lvl w:ilvl="8" w:tplc="4F5AB42C" w:tentative="1">
      <w:start w:val="1"/>
      <w:numFmt w:val="bullet"/>
      <w:lvlText w:val=""/>
      <w:lvlJc w:val="left"/>
      <w:pPr>
        <w:tabs>
          <w:tab w:val="num" w:pos="7200"/>
        </w:tabs>
        <w:ind w:left="7200" w:hanging="360"/>
      </w:pPr>
      <w:rPr>
        <w:rFonts w:ascii="Wingdings" w:hAnsi="Wingdings" w:hint="default"/>
      </w:rPr>
    </w:lvl>
  </w:abstractNum>
  <w:abstractNum w:abstractNumId="20">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num w:numId="1">
    <w:abstractNumId w:val="7"/>
  </w:num>
  <w:num w:numId="2">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5"/>
  </w:num>
  <w:num w:numId="2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footnotePr>
    <w:footnote w:id="-1"/>
    <w:footnote w:id="0"/>
  </w:footnotePr>
  <w:endnotePr>
    <w:endnote w:id="-1"/>
    <w:endnote w:id="0"/>
  </w:endnotePr>
  <w:compat/>
  <w:rsids>
    <w:rsidRoot w:val="00180A3C"/>
    <w:rsid w:val="00003D5B"/>
    <w:rsid w:val="00010129"/>
    <w:rsid w:val="00014783"/>
    <w:rsid w:val="00016859"/>
    <w:rsid w:val="000261AD"/>
    <w:rsid w:val="00026C2D"/>
    <w:rsid w:val="00027591"/>
    <w:rsid w:val="000324CB"/>
    <w:rsid w:val="00032D45"/>
    <w:rsid w:val="000507B3"/>
    <w:rsid w:val="000512D4"/>
    <w:rsid w:val="000534E5"/>
    <w:rsid w:val="00055C65"/>
    <w:rsid w:val="0006676C"/>
    <w:rsid w:val="000710FA"/>
    <w:rsid w:val="00073BD4"/>
    <w:rsid w:val="00082F21"/>
    <w:rsid w:val="00083053"/>
    <w:rsid w:val="0009215B"/>
    <w:rsid w:val="00096AF9"/>
    <w:rsid w:val="000B173A"/>
    <w:rsid w:val="000C01D8"/>
    <w:rsid w:val="000C32A8"/>
    <w:rsid w:val="000C4B62"/>
    <w:rsid w:val="000D2966"/>
    <w:rsid w:val="000D2F6A"/>
    <w:rsid w:val="000D5B56"/>
    <w:rsid w:val="000E1191"/>
    <w:rsid w:val="000E14F8"/>
    <w:rsid w:val="000E42DA"/>
    <w:rsid w:val="000F4370"/>
    <w:rsid w:val="000F52DA"/>
    <w:rsid w:val="000F6F0F"/>
    <w:rsid w:val="00102655"/>
    <w:rsid w:val="00106388"/>
    <w:rsid w:val="0010786E"/>
    <w:rsid w:val="00125E6E"/>
    <w:rsid w:val="00126C50"/>
    <w:rsid w:val="00127403"/>
    <w:rsid w:val="00130A73"/>
    <w:rsid w:val="00134A59"/>
    <w:rsid w:val="001478C8"/>
    <w:rsid w:val="00153915"/>
    <w:rsid w:val="00153AAF"/>
    <w:rsid w:val="00162B80"/>
    <w:rsid w:val="001646C4"/>
    <w:rsid w:val="00180A3C"/>
    <w:rsid w:val="00184D30"/>
    <w:rsid w:val="0019534D"/>
    <w:rsid w:val="001A1D0B"/>
    <w:rsid w:val="001A3790"/>
    <w:rsid w:val="001B349B"/>
    <w:rsid w:val="001B6237"/>
    <w:rsid w:val="001C27A6"/>
    <w:rsid w:val="001C569F"/>
    <w:rsid w:val="001C71C2"/>
    <w:rsid w:val="001D638C"/>
    <w:rsid w:val="001D6796"/>
    <w:rsid w:val="001E0270"/>
    <w:rsid w:val="001E1DB2"/>
    <w:rsid w:val="001E3B9E"/>
    <w:rsid w:val="001E4DB6"/>
    <w:rsid w:val="001E7490"/>
    <w:rsid w:val="001F0E4D"/>
    <w:rsid w:val="001F1680"/>
    <w:rsid w:val="001F47F3"/>
    <w:rsid w:val="001F5D48"/>
    <w:rsid w:val="001F7CC9"/>
    <w:rsid w:val="0020375C"/>
    <w:rsid w:val="0020646E"/>
    <w:rsid w:val="00207456"/>
    <w:rsid w:val="00211A34"/>
    <w:rsid w:val="002264E8"/>
    <w:rsid w:val="00232FEF"/>
    <w:rsid w:val="0023539B"/>
    <w:rsid w:val="00244B60"/>
    <w:rsid w:val="00256977"/>
    <w:rsid w:val="00256EFB"/>
    <w:rsid w:val="002605B0"/>
    <w:rsid w:val="00261FA1"/>
    <w:rsid w:val="00266762"/>
    <w:rsid w:val="00267945"/>
    <w:rsid w:val="0027210E"/>
    <w:rsid w:val="00283825"/>
    <w:rsid w:val="00285846"/>
    <w:rsid w:val="002918C5"/>
    <w:rsid w:val="002922D9"/>
    <w:rsid w:val="00292494"/>
    <w:rsid w:val="002959B9"/>
    <w:rsid w:val="00296029"/>
    <w:rsid w:val="002A17CA"/>
    <w:rsid w:val="002A28DB"/>
    <w:rsid w:val="002A555E"/>
    <w:rsid w:val="002B12B9"/>
    <w:rsid w:val="002B1ABF"/>
    <w:rsid w:val="002B35A0"/>
    <w:rsid w:val="002B3786"/>
    <w:rsid w:val="002B48E9"/>
    <w:rsid w:val="002C37CA"/>
    <w:rsid w:val="002C4F5B"/>
    <w:rsid w:val="002C6237"/>
    <w:rsid w:val="002C7595"/>
    <w:rsid w:val="002D155E"/>
    <w:rsid w:val="002D1B83"/>
    <w:rsid w:val="002E1C8C"/>
    <w:rsid w:val="002E42A7"/>
    <w:rsid w:val="002F0085"/>
    <w:rsid w:val="002F401A"/>
    <w:rsid w:val="00300991"/>
    <w:rsid w:val="003015A7"/>
    <w:rsid w:val="003015CF"/>
    <w:rsid w:val="00316E76"/>
    <w:rsid w:val="00321330"/>
    <w:rsid w:val="00321C47"/>
    <w:rsid w:val="00331C08"/>
    <w:rsid w:val="00342846"/>
    <w:rsid w:val="00351AFA"/>
    <w:rsid w:val="003646EE"/>
    <w:rsid w:val="003676F6"/>
    <w:rsid w:val="0037071F"/>
    <w:rsid w:val="00376A6E"/>
    <w:rsid w:val="003771E3"/>
    <w:rsid w:val="00380A9B"/>
    <w:rsid w:val="003813CA"/>
    <w:rsid w:val="0038511F"/>
    <w:rsid w:val="00390AC4"/>
    <w:rsid w:val="00393F90"/>
    <w:rsid w:val="003A0877"/>
    <w:rsid w:val="003B41EB"/>
    <w:rsid w:val="003C32A9"/>
    <w:rsid w:val="003C3A64"/>
    <w:rsid w:val="003C5E3E"/>
    <w:rsid w:val="003D34F8"/>
    <w:rsid w:val="003D68D6"/>
    <w:rsid w:val="003E64F2"/>
    <w:rsid w:val="003E6657"/>
    <w:rsid w:val="003F50E1"/>
    <w:rsid w:val="003F5D05"/>
    <w:rsid w:val="003F6208"/>
    <w:rsid w:val="00400FFA"/>
    <w:rsid w:val="004040E5"/>
    <w:rsid w:val="00404404"/>
    <w:rsid w:val="00415D0B"/>
    <w:rsid w:val="00416C51"/>
    <w:rsid w:val="0041720A"/>
    <w:rsid w:val="00431995"/>
    <w:rsid w:val="00433B5A"/>
    <w:rsid w:val="00440FF4"/>
    <w:rsid w:val="00444CC9"/>
    <w:rsid w:val="004455B4"/>
    <w:rsid w:val="00447EC7"/>
    <w:rsid w:val="004635B6"/>
    <w:rsid w:val="004653D5"/>
    <w:rsid w:val="00466255"/>
    <w:rsid w:val="00467ECE"/>
    <w:rsid w:val="00474307"/>
    <w:rsid w:val="00474563"/>
    <w:rsid w:val="004832E2"/>
    <w:rsid w:val="004911DA"/>
    <w:rsid w:val="00492922"/>
    <w:rsid w:val="004A4A56"/>
    <w:rsid w:val="004C570F"/>
    <w:rsid w:val="004E0AE7"/>
    <w:rsid w:val="004E1682"/>
    <w:rsid w:val="004E2464"/>
    <w:rsid w:val="004E5C26"/>
    <w:rsid w:val="004F4E32"/>
    <w:rsid w:val="004F613D"/>
    <w:rsid w:val="00516F8B"/>
    <w:rsid w:val="005202C0"/>
    <w:rsid w:val="00525F15"/>
    <w:rsid w:val="00532322"/>
    <w:rsid w:val="005330EF"/>
    <w:rsid w:val="00536938"/>
    <w:rsid w:val="00554ABD"/>
    <w:rsid w:val="00556014"/>
    <w:rsid w:val="00561DAE"/>
    <w:rsid w:val="00574BA0"/>
    <w:rsid w:val="0058552A"/>
    <w:rsid w:val="00595829"/>
    <w:rsid w:val="00596FF5"/>
    <w:rsid w:val="00597E2B"/>
    <w:rsid w:val="005A2CAE"/>
    <w:rsid w:val="005A53E8"/>
    <w:rsid w:val="005C688D"/>
    <w:rsid w:val="005E7276"/>
    <w:rsid w:val="005F070B"/>
    <w:rsid w:val="005F1040"/>
    <w:rsid w:val="005F27C1"/>
    <w:rsid w:val="005F72D3"/>
    <w:rsid w:val="00600F62"/>
    <w:rsid w:val="0060616D"/>
    <w:rsid w:val="00606A02"/>
    <w:rsid w:val="00620EBB"/>
    <w:rsid w:val="00627C1D"/>
    <w:rsid w:val="00632FD2"/>
    <w:rsid w:val="00644540"/>
    <w:rsid w:val="00645184"/>
    <w:rsid w:val="006468CD"/>
    <w:rsid w:val="006604D9"/>
    <w:rsid w:val="00663F61"/>
    <w:rsid w:val="00664FD4"/>
    <w:rsid w:val="00665A48"/>
    <w:rsid w:val="0066760A"/>
    <w:rsid w:val="006823F9"/>
    <w:rsid w:val="00684D6B"/>
    <w:rsid w:val="00687A3E"/>
    <w:rsid w:val="00697491"/>
    <w:rsid w:val="006A4703"/>
    <w:rsid w:val="006A669C"/>
    <w:rsid w:val="006B044C"/>
    <w:rsid w:val="006B22DF"/>
    <w:rsid w:val="006B44D1"/>
    <w:rsid w:val="006B7683"/>
    <w:rsid w:val="006C3B41"/>
    <w:rsid w:val="006C4CE8"/>
    <w:rsid w:val="006E347D"/>
    <w:rsid w:val="006E768D"/>
    <w:rsid w:val="00710050"/>
    <w:rsid w:val="00715AA5"/>
    <w:rsid w:val="00733E61"/>
    <w:rsid w:val="0073720A"/>
    <w:rsid w:val="00741529"/>
    <w:rsid w:val="00744454"/>
    <w:rsid w:val="00747704"/>
    <w:rsid w:val="00747DA5"/>
    <w:rsid w:val="00754C45"/>
    <w:rsid w:val="007626BE"/>
    <w:rsid w:val="00766CBC"/>
    <w:rsid w:val="007734C4"/>
    <w:rsid w:val="00781893"/>
    <w:rsid w:val="00786EC4"/>
    <w:rsid w:val="00790A9B"/>
    <w:rsid w:val="00795C5B"/>
    <w:rsid w:val="007A412F"/>
    <w:rsid w:val="007D788A"/>
    <w:rsid w:val="007F7446"/>
    <w:rsid w:val="008230AA"/>
    <w:rsid w:val="00831E8C"/>
    <w:rsid w:val="008402DF"/>
    <w:rsid w:val="00847626"/>
    <w:rsid w:val="00853EE2"/>
    <w:rsid w:val="008636FC"/>
    <w:rsid w:val="00870856"/>
    <w:rsid w:val="00874ECA"/>
    <w:rsid w:val="00877E67"/>
    <w:rsid w:val="00880CAB"/>
    <w:rsid w:val="00892926"/>
    <w:rsid w:val="008A2CFA"/>
    <w:rsid w:val="008A44E2"/>
    <w:rsid w:val="008A4C65"/>
    <w:rsid w:val="008A65B7"/>
    <w:rsid w:val="008D0485"/>
    <w:rsid w:val="008E698C"/>
    <w:rsid w:val="008E6C97"/>
    <w:rsid w:val="008F48D7"/>
    <w:rsid w:val="008F7009"/>
    <w:rsid w:val="009001F9"/>
    <w:rsid w:val="00912342"/>
    <w:rsid w:val="00913A85"/>
    <w:rsid w:val="0091610F"/>
    <w:rsid w:val="00921CA9"/>
    <w:rsid w:val="00931BD1"/>
    <w:rsid w:val="009367E1"/>
    <w:rsid w:val="00941917"/>
    <w:rsid w:val="0095083B"/>
    <w:rsid w:val="00977084"/>
    <w:rsid w:val="009A0B23"/>
    <w:rsid w:val="009B6060"/>
    <w:rsid w:val="009C4CE9"/>
    <w:rsid w:val="009C5E3D"/>
    <w:rsid w:val="009D1B96"/>
    <w:rsid w:val="009D46A2"/>
    <w:rsid w:val="009D767A"/>
    <w:rsid w:val="009E0CD7"/>
    <w:rsid w:val="009E10A5"/>
    <w:rsid w:val="009F6393"/>
    <w:rsid w:val="009F6E35"/>
    <w:rsid w:val="009F7703"/>
    <w:rsid w:val="00A056F3"/>
    <w:rsid w:val="00A129A6"/>
    <w:rsid w:val="00A20F1A"/>
    <w:rsid w:val="00A26220"/>
    <w:rsid w:val="00A45247"/>
    <w:rsid w:val="00A46964"/>
    <w:rsid w:val="00A47514"/>
    <w:rsid w:val="00A51A7A"/>
    <w:rsid w:val="00A53EF6"/>
    <w:rsid w:val="00A619F5"/>
    <w:rsid w:val="00A622F5"/>
    <w:rsid w:val="00A632C9"/>
    <w:rsid w:val="00A64F0D"/>
    <w:rsid w:val="00A85054"/>
    <w:rsid w:val="00A921DD"/>
    <w:rsid w:val="00A9636D"/>
    <w:rsid w:val="00A96A42"/>
    <w:rsid w:val="00A978BE"/>
    <w:rsid w:val="00A97E81"/>
    <w:rsid w:val="00AA0AFB"/>
    <w:rsid w:val="00AB3CC0"/>
    <w:rsid w:val="00AC40CE"/>
    <w:rsid w:val="00AC470A"/>
    <w:rsid w:val="00AD1A98"/>
    <w:rsid w:val="00AD38FB"/>
    <w:rsid w:val="00AD78D1"/>
    <w:rsid w:val="00B00424"/>
    <w:rsid w:val="00B02F59"/>
    <w:rsid w:val="00B1452D"/>
    <w:rsid w:val="00B16DA2"/>
    <w:rsid w:val="00B26DB1"/>
    <w:rsid w:val="00B31B67"/>
    <w:rsid w:val="00B327AE"/>
    <w:rsid w:val="00B37542"/>
    <w:rsid w:val="00B411FC"/>
    <w:rsid w:val="00B4212E"/>
    <w:rsid w:val="00B4411F"/>
    <w:rsid w:val="00B5765B"/>
    <w:rsid w:val="00B82B60"/>
    <w:rsid w:val="00B853A0"/>
    <w:rsid w:val="00B97701"/>
    <w:rsid w:val="00B97973"/>
    <w:rsid w:val="00BA4DEF"/>
    <w:rsid w:val="00BA6EB6"/>
    <w:rsid w:val="00BB0077"/>
    <w:rsid w:val="00BD552F"/>
    <w:rsid w:val="00C002AA"/>
    <w:rsid w:val="00C05EDF"/>
    <w:rsid w:val="00C15BE5"/>
    <w:rsid w:val="00C222DB"/>
    <w:rsid w:val="00C25243"/>
    <w:rsid w:val="00C3180B"/>
    <w:rsid w:val="00C40581"/>
    <w:rsid w:val="00C60BD1"/>
    <w:rsid w:val="00C70B41"/>
    <w:rsid w:val="00C82607"/>
    <w:rsid w:val="00C91F33"/>
    <w:rsid w:val="00CA4C22"/>
    <w:rsid w:val="00CB24CA"/>
    <w:rsid w:val="00CB50A5"/>
    <w:rsid w:val="00CB5DDA"/>
    <w:rsid w:val="00CB741C"/>
    <w:rsid w:val="00CC4541"/>
    <w:rsid w:val="00CD7776"/>
    <w:rsid w:val="00CE29C9"/>
    <w:rsid w:val="00CE7497"/>
    <w:rsid w:val="00CE791F"/>
    <w:rsid w:val="00D16623"/>
    <w:rsid w:val="00D17A7E"/>
    <w:rsid w:val="00D22194"/>
    <w:rsid w:val="00D2463B"/>
    <w:rsid w:val="00D43C40"/>
    <w:rsid w:val="00D52013"/>
    <w:rsid w:val="00D65621"/>
    <w:rsid w:val="00D71627"/>
    <w:rsid w:val="00D7631B"/>
    <w:rsid w:val="00D973ED"/>
    <w:rsid w:val="00DA15C0"/>
    <w:rsid w:val="00DA46E1"/>
    <w:rsid w:val="00DA5F0E"/>
    <w:rsid w:val="00DB08C3"/>
    <w:rsid w:val="00DB0A08"/>
    <w:rsid w:val="00DB3DF2"/>
    <w:rsid w:val="00DC1EC2"/>
    <w:rsid w:val="00DD5DF5"/>
    <w:rsid w:val="00DE4418"/>
    <w:rsid w:val="00DE5184"/>
    <w:rsid w:val="00DF30D0"/>
    <w:rsid w:val="00DF5976"/>
    <w:rsid w:val="00DF7EC0"/>
    <w:rsid w:val="00E05173"/>
    <w:rsid w:val="00E10754"/>
    <w:rsid w:val="00E1112D"/>
    <w:rsid w:val="00E15D53"/>
    <w:rsid w:val="00E21ECB"/>
    <w:rsid w:val="00E37E72"/>
    <w:rsid w:val="00E53212"/>
    <w:rsid w:val="00E7347B"/>
    <w:rsid w:val="00E8166F"/>
    <w:rsid w:val="00E8584F"/>
    <w:rsid w:val="00E85AD2"/>
    <w:rsid w:val="00E916E7"/>
    <w:rsid w:val="00E91CA5"/>
    <w:rsid w:val="00EB5CD7"/>
    <w:rsid w:val="00EC51BB"/>
    <w:rsid w:val="00ED4D5F"/>
    <w:rsid w:val="00EE17D0"/>
    <w:rsid w:val="00EE7426"/>
    <w:rsid w:val="00EF5974"/>
    <w:rsid w:val="00F02330"/>
    <w:rsid w:val="00F03CC6"/>
    <w:rsid w:val="00F074D2"/>
    <w:rsid w:val="00F107AE"/>
    <w:rsid w:val="00F144A0"/>
    <w:rsid w:val="00F149FC"/>
    <w:rsid w:val="00F22DC1"/>
    <w:rsid w:val="00F3658A"/>
    <w:rsid w:val="00F36D7B"/>
    <w:rsid w:val="00F42C97"/>
    <w:rsid w:val="00F4372F"/>
    <w:rsid w:val="00F451B6"/>
    <w:rsid w:val="00F619B8"/>
    <w:rsid w:val="00F631FF"/>
    <w:rsid w:val="00F67F0F"/>
    <w:rsid w:val="00F74DFE"/>
    <w:rsid w:val="00F8509E"/>
    <w:rsid w:val="00F873D0"/>
    <w:rsid w:val="00F8768A"/>
    <w:rsid w:val="00F9015D"/>
    <w:rsid w:val="00F94026"/>
    <w:rsid w:val="00FA2A2E"/>
    <w:rsid w:val="00FA5166"/>
    <w:rsid w:val="00FC0C66"/>
    <w:rsid w:val="00FC424B"/>
    <w:rsid w:val="00FC59E3"/>
    <w:rsid w:val="00FD0323"/>
    <w:rsid w:val="00FD1DB4"/>
    <w:rsid w:val="00FD5CAD"/>
    <w:rsid w:val="00FD7901"/>
    <w:rsid w:val="00FE54C1"/>
    <w:rsid w:val="00FF7A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0A3C"/>
    <w:pPr>
      <w:spacing w:after="0" w:line="240" w:lineRule="auto"/>
    </w:pPr>
    <w:rPr>
      <w:rFonts w:ascii="Times New Roman" w:eastAsia="Times New Roman" w:hAnsi="Times New Roman" w:cs="Times New Roman"/>
      <w:sz w:val="24"/>
      <w:szCs w:val="24"/>
      <w:lang w:eastAsia="ru-RU"/>
    </w:rPr>
  </w:style>
  <w:style w:type="paragraph" w:styleId="9">
    <w:name w:val="heading 9"/>
    <w:basedOn w:val="a"/>
    <w:next w:val="a"/>
    <w:link w:val="90"/>
    <w:uiPriority w:val="9"/>
    <w:semiHidden/>
    <w:unhideWhenUsed/>
    <w:qFormat/>
    <w:rsid w:val="00180A3C"/>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4"/>
    <w:semiHidden/>
    <w:rsid w:val="00180A3C"/>
    <w:pPr>
      <w:ind w:firstLine="720"/>
      <w:jc w:val="both"/>
    </w:pPr>
    <w:rPr>
      <w:color w:val="000000"/>
      <w:lang/>
    </w:rPr>
  </w:style>
  <w:style w:type="character" w:customStyle="1" w:styleId="a4">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3"/>
    <w:semiHidden/>
    <w:rsid w:val="00180A3C"/>
    <w:rPr>
      <w:rFonts w:ascii="Times New Roman" w:eastAsia="Times New Roman" w:hAnsi="Times New Roman" w:cs="Times New Roman"/>
      <w:color w:val="000000"/>
      <w:sz w:val="24"/>
      <w:szCs w:val="24"/>
      <w:lang/>
    </w:rPr>
  </w:style>
  <w:style w:type="paragraph" w:styleId="3">
    <w:name w:val="Body Text Indent 3"/>
    <w:basedOn w:val="a"/>
    <w:link w:val="30"/>
    <w:rsid w:val="00180A3C"/>
    <w:pPr>
      <w:ind w:firstLine="720"/>
      <w:jc w:val="both"/>
    </w:pPr>
    <w:rPr>
      <w:color w:val="0000FF"/>
      <w:u w:val="single"/>
      <w:lang/>
    </w:rPr>
  </w:style>
  <w:style w:type="character" w:customStyle="1" w:styleId="30">
    <w:name w:val="Основной текст с отступом 3 Знак"/>
    <w:basedOn w:val="a0"/>
    <w:link w:val="3"/>
    <w:rsid w:val="00180A3C"/>
    <w:rPr>
      <w:rFonts w:ascii="Times New Roman" w:eastAsia="Times New Roman" w:hAnsi="Times New Roman" w:cs="Times New Roman"/>
      <w:color w:val="0000FF"/>
      <w:sz w:val="24"/>
      <w:szCs w:val="24"/>
      <w:u w:val="single"/>
      <w:lang/>
    </w:rPr>
  </w:style>
  <w:style w:type="paragraph" w:styleId="31">
    <w:name w:val="Body Text 3"/>
    <w:basedOn w:val="a"/>
    <w:link w:val="32"/>
    <w:uiPriority w:val="99"/>
    <w:rsid w:val="00180A3C"/>
    <w:pPr>
      <w:spacing w:after="120"/>
    </w:pPr>
    <w:rPr>
      <w:sz w:val="16"/>
      <w:szCs w:val="16"/>
      <w:lang/>
    </w:rPr>
  </w:style>
  <w:style w:type="character" w:customStyle="1" w:styleId="32">
    <w:name w:val="Основной текст 3 Знак"/>
    <w:basedOn w:val="a0"/>
    <w:link w:val="31"/>
    <w:uiPriority w:val="99"/>
    <w:rsid w:val="00180A3C"/>
    <w:rPr>
      <w:rFonts w:ascii="Times New Roman" w:eastAsia="Times New Roman" w:hAnsi="Times New Roman" w:cs="Times New Roman"/>
      <w:sz w:val="16"/>
      <w:szCs w:val="16"/>
      <w:lang/>
    </w:rPr>
  </w:style>
  <w:style w:type="paragraph" w:styleId="a5">
    <w:name w:val="Body Text"/>
    <w:aliases w:val="Основной текст Знак Знак"/>
    <w:basedOn w:val="a"/>
    <w:link w:val="a6"/>
    <w:rsid w:val="00180A3C"/>
    <w:pPr>
      <w:spacing w:after="120"/>
    </w:pPr>
  </w:style>
  <w:style w:type="character" w:customStyle="1" w:styleId="a6">
    <w:name w:val="Основной текст Знак"/>
    <w:basedOn w:val="a0"/>
    <w:link w:val="a5"/>
    <w:rsid w:val="00180A3C"/>
    <w:rPr>
      <w:rFonts w:ascii="Times New Roman" w:eastAsia="Times New Roman" w:hAnsi="Times New Roman" w:cs="Times New Roman"/>
      <w:sz w:val="24"/>
      <w:szCs w:val="24"/>
      <w:lang w:eastAsia="ru-RU"/>
    </w:rPr>
  </w:style>
  <w:style w:type="paragraph" w:styleId="a7">
    <w:name w:val="footnote text"/>
    <w:basedOn w:val="a"/>
    <w:link w:val="a8"/>
    <w:rsid w:val="00180A3C"/>
    <w:pPr>
      <w:spacing w:line="360" w:lineRule="auto"/>
      <w:ind w:firstLine="567"/>
      <w:jc w:val="both"/>
    </w:pPr>
    <w:rPr>
      <w:snapToGrid w:val="0"/>
      <w:szCs w:val="20"/>
    </w:rPr>
  </w:style>
  <w:style w:type="character" w:customStyle="1" w:styleId="a8">
    <w:name w:val="Текст сноски Знак"/>
    <w:basedOn w:val="a0"/>
    <w:link w:val="a7"/>
    <w:rsid w:val="00180A3C"/>
    <w:rPr>
      <w:rFonts w:ascii="Times New Roman" w:eastAsia="Times New Roman" w:hAnsi="Times New Roman" w:cs="Times New Roman"/>
      <w:snapToGrid w:val="0"/>
      <w:sz w:val="24"/>
      <w:szCs w:val="20"/>
      <w:lang w:eastAsia="ru-RU"/>
    </w:rPr>
  </w:style>
  <w:style w:type="paragraph" w:styleId="a9">
    <w:name w:val="Block Text"/>
    <w:aliases w:val="bt"/>
    <w:basedOn w:val="a"/>
    <w:semiHidden/>
    <w:rsid w:val="00180A3C"/>
    <w:pPr>
      <w:ind w:left="-5220" w:right="-105"/>
      <w:jc w:val="both"/>
    </w:pPr>
    <w:rPr>
      <w:i/>
      <w:iCs/>
    </w:rPr>
  </w:style>
  <w:style w:type="paragraph" w:customStyle="1" w:styleId="aa">
    <w:name w:val="Подпункт"/>
    <w:basedOn w:val="a"/>
    <w:rsid w:val="00180A3C"/>
    <w:pPr>
      <w:tabs>
        <w:tab w:val="num" w:pos="1134"/>
      </w:tabs>
      <w:spacing w:line="360" w:lineRule="auto"/>
      <w:ind w:left="1134" w:hanging="1134"/>
      <w:jc w:val="both"/>
    </w:pPr>
    <w:rPr>
      <w:bCs/>
      <w:snapToGrid w:val="0"/>
      <w:sz w:val="22"/>
      <w:szCs w:val="22"/>
    </w:rPr>
  </w:style>
  <w:style w:type="paragraph" w:customStyle="1" w:styleId="ConsPlusNonformat">
    <w:name w:val="ConsPlusNonformat"/>
    <w:rsid w:val="00180A3C"/>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rvts30">
    <w:name w:val="rvts30"/>
    <w:rsid w:val="00180A3C"/>
    <w:rPr>
      <w:rFonts w:ascii="Times New Roman" w:hAnsi="Times New Roman" w:cs="Times New Roman" w:hint="default"/>
      <w:sz w:val="22"/>
      <w:szCs w:val="22"/>
    </w:rPr>
  </w:style>
  <w:style w:type="paragraph" w:customStyle="1" w:styleId="-1">
    <w:name w:val="Контракт-раздел"/>
    <w:basedOn w:val="a"/>
    <w:next w:val="a"/>
    <w:rsid w:val="00180A3C"/>
    <w:pPr>
      <w:keepNext/>
      <w:tabs>
        <w:tab w:val="num" w:pos="0"/>
        <w:tab w:val="left" w:pos="540"/>
      </w:tabs>
      <w:suppressAutoHyphens/>
      <w:spacing w:before="360" w:after="120"/>
      <w:jc w:val="center"/>
      <w:outlineLvl w:val="3"/>
    </w:pPr>
    <w:rPr>
      <w:b/>
      <w:bCs/>
      <w:caps/>
      <w:smallCaps/>
    </w:rPr>
  </w:style>
  <w:style w:type="paragraph" w:styleId="ab">
    <w:name w:val="Title"/>
    <w:basedOn w:val="a"/>
    <w:link w:val="ac"/>
    <w:qFormat/>
    <w:rsid w:val="00180A3C"/>
    <w:pPr>
      <w:jc w:val="center"/>
      <w:outlineLvl w:val="0"/>
    </w:pPr>
    <w:rPr>
      <w:b/>
      <w:lang/>
    </w:rPr>
  </w:style>
  <w:style w:type="character" w:customStyle="1" w:styleId="ac">
    <w:name w:val="Название Знак"/>
    <w:basedOn w:val="a0"/>
    <w:link w:val="ab"/>
    <w:rsid w:val="00180A3C"/>
    <w:rPr>
      <w:rFonts w:ascii="Times New Roman" w:eastAsia="Times New Roman" w:hAnsi="Times New Roman" w:cs="Times New Roman"/>
      <w:b/>
      <w:sz w:val="24"/>
      <w:szCs w:val="24"/>
      <w:lang/>
    </w:rPr>
  </w:style>
  <w:style w:type="paragraph" w:customStyle="1" w:styleId="ConsPlusNormal">
    <w:name w:val="ConsPlusNormal"/>
    <w:rsid w:val="00180A3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d">
    <w:name w:val="Рядовой"/>
    <w:basedOn w:val="9"/>
    <w:rsid w:val="00180A3C"/>
    <w:pPr>
      <w:keepNext w:val="0"/>
      <w:keepLines w:val="0"/>
      <w:suppressLineNumbers/>
      <w:suppressAutoHyphens/>
      <w:spacing w:before="0" w:after="120" w:line="264" w:lineRule="auto"/>
      <w:jc w:val="both"/>
    </w:pPr>
    <w:rPr>
      <w:rFonts w:ascii="Times New Roman" w:eastAsia="Times New Roman" w:hAnsi="Times New Roman" w:cs="Times New Roman"/>
      <w:i w:val="0"/>
      <w:iCs w:val="0"/>
      <w:color w:val="auto"/>
      <w:sz w:val="22"/>
    </w:rPr>
  </w:style>
  <w:style w:type="character" w:styleId="ae">
    <w:name w:val="footnote reference"/>
    <w:rsid w:val="00180A3C"/>
    <w:rPr>
      <w:vertAlign w:val="superscript"/>
    </w:rPr>
  </w:style>
  <w:style w:type="paragraph" w:customStyle="1" w:styleId="-">
    <w:name w:val="Контракт-пункт"/>
    <w:basedOn w:val="a"/>
    <w:rsid w:val="00180A3C"/>
    <w:pPr>
      <w:numPr>
        <w:ilvl w:val="1"/>
        <w:numId w:val="19"/>
      </w:numPr>
      <w:jc w:val="both"/>
    </w:pPr>
  </w:style>
  <w:style w:type="paragraph" w:customStyle="1" w:styleId="-0">
    <w:name w:val="Контракт-подподпункт"/>
    <w:basedOn w:val="a"/>
    <w:rsid w:val="00180A3C"/>
    <w:pPr>
      <w:numPr>
        <w:ilvl w:val="2"/>
        <w:numId w:val="19"/>
      </w:numPr>
      <w:jc w:val="both"/>
    </w:pPr>
  </w:style>
  <w:style w:type="paragraph" w:customStyle="1" w:styleId="1">
    <w:name w:val="Абзац списка1"/>
    <w:basedOn w:val="a"/>
    <w:rsid w:val="00180A3C"/>
    <w:pPr>
      <w:ind w:left="720" w:firstLine="425"/>
    </w:pPr>
    <w:rPr>
      <w:rFonts w:ascii="Calibri" w:eastAsia="Calibri" w:hAnsi="Calibri" w:cs="Calibri"/>
      <w:noProof/>
    </w:rPr>
  </w:style>
  <w:style w:type="paragraph" w:customStyle="1" w:styleId="10">
    <w:name w:val="Без интервала1"/>
    <w:rsid w:val="00180A3C"/>
    <w:pPr>
      <w:spacing w:after="0" w:line="240" w:lineRule="auto"/>
    </w:pPr>
    <w:rPr>
      <w:rFonts w:ascii="Times New Roman" w:eastAsia="Calibri" w:hAnsi="Times New Roman" w:cs="Times New Roman"/>
      <w:sz w:val="24"/>
      <w:szCs w:val="24"/>
      <w:lang w:eastAsia="ru-RU"/>
    </w:rPr>
  </w:style>
  <w:style w:type="character" w:customStyle="1" w:styleId="90">
    <w:name w:val="Заголовок 9 Знак"/>
    <w:basedOn w:val="a0"/>
    <w:link w:val="9"/>
    <w:uiPriority w:val="9"/>
    <w:semiHidden/>
    <w:rsid w:val="00180A3C"/>
    <w:rPr>
      <w:rFonts w:asciiTheme="majorHAnsi" w:eastAsiaTheme="majorEastAsia" w:hAnsiTheme="majorHAnsi" w:cstheme="majorBidi"/>
      <w:i/>
      <w:iCs/>
      <w:color w:val="404040" w:themeColor="text1" w:themeTint="BF"/>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5337</Words>
  <Characters>30423</Characters>
  <Application>Microsoft Office Word</Application>
  <DocSecurity>0</DocSecurity>
  <Lines>253</Lines>
  <Paragraphs>71</Paragraphs>
  <ScaleCrop>false</ScaleCrop>
  <Company>333</Company>
  <LinksUpToDate>false</LinksUpToDate>
  <CharactersWithSpaces>35689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anikina54</dc:creator>
  <cp:lastModifiedBy>anikina54</cp:lastModifiedBy>
  <cp:revision>1</cp:revision>
  <dcterms:created xsi:type="dcterms:W3CDTF">2014-03-20T12:46:00Z</dcterms:created>
  <dcterms:modified xsi:type="dcterms:W3CDTF">2014-03-20T12:47:00Z</dcterms:modified>
</cp:coreProperties>
</file>