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 xml:space="preserve">по поставке выпрямителей </w:t>
      </w:r>
      <w:r w:rsidR="0032642B">
        <w:rPr>
          <w:b/>
        </w:rPr>
        <w:t xml:space="preserve">сварочных однопостовых ВД-313 крановой эстакады </w:t>
      </w:r>
      <w:r w:rsidR="004167EA">
        <w:rPr>
          <w:b/>
        </w:rPr>
        <w:t>14</w:t>
      </w:r>
      <w:r w:rsidR="0032642B">
        <w:rPr>
          <w:b/>
        </w:rPr>
        <w:t>РЭШ</w:t>
      </w:r>
      <w:r w:rsidR="004167EA">
        <w:rPr>
          <w:b/>
        </w:rPr>
        <w:t xml:space="preserve"> рудника №8.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DD7933">
        <w:t xml:space="preserve"> </w:t>
      </w:r>
      <w:r w:rsidR="00AA4F58">
        <w:t xml:space="preserve"> </w:t>
      </w:r>
      <w:r w:rsidR="00526A70">
        <w:t>Выпрямители</w:t>
      </w:r>
      <w:r w:rsidR="00AA4F58" w:rsidRPr="00AA4F58">
        <w:t xml:space="preserve"> </w:t>
      </w:r>
      <w:r w:rsidR="00526A70">
        <w:t>сварочные однопостовые ВД-313 крановой эстакады рудника №8</w:t>
      </w:r>
      <w:r w:rsidR="00AA4F58">
        <w:t xml:space="preserve">.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7E3CE8">
      <w:pPr>
        <w:spacing w:line="360" w:lineRule="auto"/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382977" w:rsidRDefault="00382977" w:rsidP="00382977">
      <w:pPr>
        <w:spacing w:line="360" w:lineRule="auto"/>
        <w:ind w:firstLine="709"/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AA4F58">
        <w:t xml:space="preserve"> </w:t>
      </w:r>
      <w:r w:rsidR="004A49B6">
        <w:t xml:space="preserve">двух </w:t>
      </w:r>
      <w:r w:rsidR="00526A70">
        <w:t>выпрямителей</w:t>
      </w:r>
      <w:r w:rsidR="00526A70" w:rsidRPr="00AA4F58">
        <w:t xml:space="preserve"> </w:t>
      </w:r>
      <w:r w:rsidR="00526A70">
        <w:t xml:space="preserve">сварочных однопостовых ВД-313 </w:t>
      </w:r>
      <w:r w:rsidR="001C6E89">
        <w:t xml:space="preserve">с комплектом </w:t>
      </w:r>
      <w:r w:rsidR="00DB6E4E">
        <w:t xml:space="preserve"> документации</w:t>
      </w:r>
      <w:r w:rsidR="001C6E89">
        <w:t xml:space="preserve"> (паспорт изделия, инструкция по эксплуатации.)</w:t>
      </w:r>
      <w:r w:rsidR="00DB6E4E">
        <w:t>. Спецификация поставляемого оборудования пр</w:t>
      </w:r>
      <w:r w:rsidR="00E40C5A">
        <w:t>иведена в ниже приведенн</w:t>
      </w:r>
      <w:r w:rsidR="00AA4F58">
        <w:t>ой</w:t>
      </w:r>
      <w:r w:rsidR="00E40C5A">
        <w:t xml:space="preserve"> таблиц</w:t>
      </w:r>
      <w:r w:rsidR="00AA4F58">
        <w:t>е</w:t>
      </w:r>
      <w:r w:rsidR="004A49B6">
        <w:t>:</w:t>
      </w:r>
    </w:p>
    <w:p w:rsidR="00A70851" w:rsidRPr="00526A70" w:rsidRDefault="00A70851" w:rsidP="00AA1259">
      <w:pPr>
        <w:pStyle w:val="a5"/>
        <w:spacing w:line="360" w:lineRule="auto"/>
        <w:ind w:left="284"/>
        <w:jc w:val="center"/>
        <w:rPr>
          <w:rFonts w:ascii="Times New Roman" w:hAnsi="Times New Roman"/>
          <w:b/>
        </w:rPr>
      </w:pPr>
    </w:p>
    <w:p w:rsidR="00526A70" w:rsidRDefault="00526A70" w:rsidP="00AA1259">
      <w:pPr>
        <w:pStyle w:val="a5"/>
        <w:spacing w:line="360" w:lineRule="auto"/>
        <w:ind w:left="284"/>
        <w:jc w:val="center"/>
        <w:rPr>
          <w:rFonts w:ascii="Times New Roman" w:hAnsi="Times New Roman"/>
          <w:b/>
        </w:rPr>
      </w:pPr>
      <w:r w:rsidRPr="00526A70">
        <w:rPr>
          <w:rFonts w:ascii="Times New Roman" w:hAnsi="Times New Roman"/>
          <w:b/>
        </w:rPr>
        <w:t>Выпрямители сварочные однопостовые ВД-313</w:t>
      </w:r>
      <w:r w:rsidR="00CF2193">
        <w:rPr>
          <w:rFonts w:ascii="Times New Roman" w:hAnsi="Times New Roman"/>
          <w:b/>
        </w:rPr>
        <w:t xml:space="preserve"> ГОСТ 13821-77</w:t>
      </w:r>
    </w:p>
    <w:p w:rsidR="00AA1259" w:rsidRDefault="00526A70" w:rsidP="00AA1259">
      <w:pPr>
        <w:pStyle w:val="a5"/>
        <w:spacing w:line="360" w:lineRule="auto"/>
        <w:ind w:left="284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( техническая характеристика)</w:t>
      </w:r>
      <w:r w:rsidRPr="00526A70">
        <w:rPr>
          <w:rFonts w:ascii="Times New Roman" w:hAnsi="Times New Roman"/>
          <w:b/>
        </w:rPr>
        <w:t xml:space="preserve">                                                                </w:t>
      </w:r>
      <w:r w:rsidR="00AA1259">
        <w:rPr>
          <w:rFonts w:ascii="Times New Roman" w:hAnsi="Times New Roman"/>
          <w:b/>
        </w:rPr>
        <w:t xml:space="preserve">                       </w:t>
      </w:r>
      <w:r w:rsidRPr="00526A70">
        <w:rPr>
          <w:rFonts w:ascii="Times New Roman" w:hAnsi="Times New Roman"/>
        </w:rPr>
        <w:t>Выпрямители сварочные однопостовые ВД-313</w:t>
      </w:r>
      <w:r>
        <w:t xml:space="preserve"> </w:t>
      </w:r>
      <w:r w:rsidR="00AA1259">
        <w:rPr>
          <w:rFonts w:ascii="Times New Roman" w:hAnsi="Times New Roman"/>
        </w:rPr>
        <w:t xml:space="preserve">находятся на площадке крановой эстакады </w:t>
      </w:r>
    </w:p>
    <w:p w:rsidR="00F771C6" w:rsidRDefault="00AA1259" w:rsidP="00AA1259">
      <w:pPr>
        <w:pStyle w:val="a5"/>
        <w:spacing w:line="360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складского хозяйства 14РЭШ рудника №8 и предназначены для производства сварочных работ при ремонте механизмов, изготовление и ремонт металлоконструкций и нестандартного  оборудования штучным электродом при постоянном токе.</w:t>
      </w:r>
    </w:p>
    <w:p w:rsidR="00AA1259" w:rsidRDefault="00CB4940" w:rsidP="00AA1259">
      <w:pPr>
        <w:pStyle w:val="a5"/>
        <w:spacing w:line="360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Основные технические решения:</w:t>
      </w:r>
    </w:p>
    <w:p w:rsidR="00CB4940" w:rsidRDefault="00CB4940" w:rsidP="00AA1259">
      <w:pPr>
        <w:pStyle w:val="a5"/>
        <w:spacing w:line="360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-плавная регулировка сварочного тока с помощью механического перемещения магнитного шунта горизонтального исполнения;</w:t>
      </w:r>
    </w:p>
    <w:p w:rsidR="00CB4940" w:rsidRDefault="00CB4940" w:rsidP="00AA1259">
      <w:pPr>
        <w:pStyle w:val="a5"/>
        <w:spacing w:line="360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-принудительное воздушное охлаждение;</w:t>
      </w:r>
    </w:p>
    <w:p w:rsidR="00CB4940" w:rsidRDefault="00CB4940" w:rsidP="00AA1259">
      <w:pPr>
        <w:pStyle w:val="a5"/>
        <w:spacing w:line="360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proofErr w:type="spellStart"/>
      <w:r>
        <w:rPr>
          <w:rFonts w:ascii="Times New Roman" w:hAnsi="Times New Roman"/>
        </w:rPr>
        <w:t>термозащита</w:t>
      </w:r>
      <w:proofErr w:type="spellEnd"/>
      <w:r>
        <w:rPr>
          <w:rFonts w:ascii="Times New Roman" w:hAnsi="Times New Roman"/>
        </w:rPr>
        <w:t xml:space="preserve"> от перегрева трансформатора;</w:t>
      </w:r>
    </w:p>
    <w:p w:rsidR="00CB4940" w:rsidRPr="00526A70" w:rsidRDefault="00CB4940" w:rsidP="00AA1259">
      <w:pPr>
        <w:pStyle w:val="a5"/>
        <w:spacing w:line="360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-неподвижные обмотки.</w:t>
      </w:r>
    </w:p>
    <w:p w:rsidR="00F771C6" w:rsidRPr="00F771C6" w:rsidRDefault="00F771C6" w:rsidP="00F771C6">
      <w:pPr>
        <w:spacing w:line="360" w:lineRule="auto"/>
      </w:pPr>
    </w:p>
    <w:tbl>
      <w:tblPr>
        <w:tblW w:w="9630" w:type="dxa"/>
        <w:tblCellSpacing w:w="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7212"/>
        <w:gridCol w:w="2418"/>
      </w:tblGrid>
      <w:tr w:rsidR="00AA4F58" w:rsidRPr="00AA4F58">
        <w:trPr>
          <w:trHeight w:val="255"/>
          <w:tblCellSpacing w:w="7" w:type="dxa"/>
        </w:trPr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B4940" w:rsidP="00AA4F58">
            <w:pPr>
              <w:spacing w:before="100" w:beforeAutospacing="1" w:after="100" w:afterAutospacing="1"/>
            </w:pPr>
            <w:r>
              <w:rPr>
                <w:b/>
                <w:bCs/>
              </w:rPr>
              <w:t>Наименование параметра</w:t>
            </w:r>
            <w:r w:rsidR="00AA4F58" w:rsidRPr="00AA4F58">
              <w:rPr>
                <w:b/>
                <w:bCs/>
              </w:rPr>
              <w:t>:</w:t>
            </w:r>
          </w:p>
        </w:tc>
      </w:tr>
      <w:tr w:rsidR="00AA4F58" w:rsidRPr="00AA4F58" w:rsidTr="00CB4940">
        <w:trPr>
          <w:trHeight w:val="255"/>
          <w:tblCellSpacing w:w="7" w:type="dxa"/>
        </w:trPr>
        <w:tc>
          <w:tcPr>
            <w:tcW w:w="3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B4940" w:rsidP="00AA4F58">
            <w:pPr>
              <w:spacing w:before="100" w:beforeAutospacing="1" w:after="100" w:afterAutospacing="1"/>
            </w:pPr>
            <w:r>
              <w:t>Напряжение питающей сети</w:t>
            </w:r>
            <w:r w:rsidR="00AA4F58" w:rsidRPr="00AA4F58">
              <w:t xml:space="preserve">, </w:t>
            </w:r>
            <w:proofErr w:type="gramStart"/>
            <w:r w:rsidR="00AA4F58" w:rsidRPr="00AA4F58">
              <w:t>В</w:t>
            </w:r>
            <w:proofErr w:type="gramEnd"/>
          </w:p>
        </w:tc>
        <w:tc>
          <w:tcPr>
            <w:tcW w:w="12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B4940" w:rsidP="00AA4F58">
            <w:pPr>
              <w:spacing w:before="100" w:beforeAutospacing="1" w:after="100" w:afterAutospacing="1"/>
              <w:jc w:val="center"/>
            </w:pPr>
            <w:r>
              <w:t>3х380</w:t>
            </w:r>
            <w:r w:rsidR="00AA4F58" w:rsidRPr="00AA4F58">
              <w:t xml:space="preserve"> </w:t>
            </w:r>
          </w:p>
        </w:tc>
      </w:tr>
      <w:tr w:rsidR="00AA4F58" w:rsidRPr="00AA4F58" w:rsidTr="00CB4940">
        <w:trPr>
          <w:trHeight w:val="255"/>
          <w:tblCellSpacing w:w="7" w:type="dxa"/>
        </w:trPr>
        <w:tc>
          <w:tcPr>
            <w:tcW w:w="3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B4940" w:rsidP="00AA4F58">
            <w:pPr>
              <w:spacing w:before="100" w:beforeAutospacing="1" w:after="100" w:afterAutospacing="1"/>
            </w:pPr>
            <w:r>
              <w:t>Ч</w:t>
            </w:r>
            <w:r w:rsidR="00AA4F58" w:rsidRPr="00AA4F58">
              <w:t xml:space="preserve">астота </w:t>
            </w:r>
            <w:r>
              <w:t xml:space="preserve">питающей </w:t>
            </w:r>
            <w:r w:rsidR="00AA4F58" w:rsidRPr="00AA4F58">
              <w:t xml:space="preserve">сети, </w:t>
            </w:r>
            <w:proofErr w:type="gramStart"/>
            <w:r w:rsidR="00AA4F58" w:rsidRPr="00AA4F58">
              <w:t>Гц</w:t>
            </w:r>
            <w:proofErr w:type="gramEnd"/>
          </w:p>
        </w:tc>
        <w:tc>
          <w:tcPr>
            <w:tcW w:w="12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AA4F58" w:rsidP="00CB4940">
            <w:pPr>
              <w:spacing w:before="100" w:beforeAutospacing="1" w:after="100" w:afterAutospacing="1"/>
              <w:jc w:val="center"/>
            </w:pPr>
            <w:r w:rsidRPr="00AA4F58">
              <w:t xml:space="preserve">50 </w:t>
            </w:r>
            <w:r w:rsidR="00CB4940">
              <w:rPr>
                <w:rFonts w:ascii="Symbol" w:hAnsi="Symbol"/>
              </w:rPr>
              <w:t></w:t>
            </w:r>
          </w:p>
        </w:tc>
      </w:tr>
      <w:tr w:rsidR="00AA4F58" w:rsidRPr="00AA4F58" w:rsidTr="00CB4940">
        <w:trPr>
          <w:trHeight w:val="255"/>
          <w:tblCellSpacing w:w="7" w:type="dxa"/>
        </w:trPr>
        <w:tc>
          <w:tcPr>
            <w:tcW w:w="3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B4940" w:rsidP="00AA4F58">
            <w:pPr>
              <w:spacing w:before="100" w:beforeAutospacing="1" w:after="100" w:afterAutospacing="1"/>
            </w:pPr>
            <w:r>
              <w:t>Номинальный сварочный ток, А (ПВ %)</w:t>
            </w:r>
          </w:p>
        </w:tc>
        <w:tc>
          <w:tcPr>
            <w:tcW w:w="12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B4940" w:rsidP="00AA4F58">
            <w:pPr>
              <w:spacing w:before="100" w:beforeAutospacing="1" w:after="100" w:afterAutospacing="1"/>
              <w:jc w:val="center"/>
            </w:pPr>
            <w:r>
              <w:t>315(60)</w:t>
            </w:r>
          </w:p>
        </w:tc>
      </w:tr>
      <w:tr w:rsidR="00AA4F58" w:rsidRPr="00AA4F58" w:rsidTr="00CB4940">
        <w:trPr>
          <w:trHeight w:val="255"/>
          <w:tblCellSpacing w:w="7" w:type="dxa"/>
        </w:trPr>
        <w:tc>
          <w:tcPr>
            <w:tcW w:w="3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B4940" w:rsidP="00AA4F58">
            <w:pPr>
              <w:spacing w:before="100" w:beforeAutospacing="1" w:after="100" w:afterAutospacing="1"/>
            </w:pPr>
            <w:r>
              <w:t>Максимальный</w:t>
            </w:r>
            <w:r w:rsidR="00AA4F58" w:rsidRPr="00AA4F58">
              <w:t xml:space="preserve"> </w:t>
            </w:r>
            <w:r>
              <w:t xml:space="preserve">сварочный </w:t>
            </w:r>
            <w:r w:rsidR="00AA4F58" w:rsidRPr="00AA4F58">
              <w:t>ток, А</w:t>
            </w:r>
          </w:p>
        </w:tc>
        <w:tc>
          <w:tcPr>
            <w:tcW w:w="12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B4940" w:rsidP="00AA4F58">
            <w:pPr>
              <w:spacing w:before="100" w:beforeAutospacing="1" w:after="100" w:afterAutospacing="1"/>
              <w:jc w:val="center"/>
            </w:pPr>
            <w:r>
              <w:t>330</w:t>
            </w:r>
          </w:p>
        </w:tc>
      </w:tr>
      <w:tr w:rsidR="00AA4F58" w:rsidRPr="00AA4F58" w:rsidTr="00CB4940">
        <w:trPr>
          <w:trHeight w:val="255"/>
          <w:tblCellSpacing w:w="7" w:type="dxa"/>
        </w:trPr>
        <w:tc>
          <w:tcPr>
            <w:tcW w:w="3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B4940" w:rsidP="00CB4940">
            <w:pPr>
              <w:spacing w:before="100" w:beforeAutospacing="1" w:after="100" w:afterAutospacing="1"/>
            </w:pPr>
            <w:r>
              <w:t>Минимальный</w:t>
            </w:r>
            <w:r w:rsidRPr="00AA4F58">
              <w:t xml:space="preserve"> </w:t>
            </w:r>
            <w:r>
              <w:t xml:space="preserve">сварочный </w:t>
            </w:r>
            <w:r w:rsidRPr="00AA4F58">
              <w:t>ток, А</w:t>
            </w:r>
          </w:p>
        </w:tc>
        <w:tc>
          <w:tcPr>
            <w:tcW w:w="12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B4940" w:rsidP="00AA4F58">
            <w:pPr>
              <w:spacing w:before="100" w:beforeAutospacing="1" w:after="100" w:afterAutospacing="1"/>
              <w:jc w:val="center"/>
            </w:pPr>
            <w:r>
              <w:t>60</w:t>
            </w:r>
          </w:p>
        </w:tc>
      </w:tr>
      <w:tr w:rsidR="00AA4F58" w:rsidRPr="00AA4F58" w:rsidTr="00CB4940">
        <w:trPr>
          <w:trHeight w:val="255"/>
          <w:tblCellSpacing w:w="7" w:type="dxa"/>
        </w:trPr>
        <w:tc>
          <w:tcPr>
            <w:tcW w:w="3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AA4F58" w:rsidP="00CB4940">
            <w:pPr>
              <w:spacing w:before="100" w:beforeAutospacing="1" w:after="100" w:afterAutospacing="1"/>
            </w:pPr>
            <w:r w:rsidRPr="00AA4F58">
              <w:t>Номинальн</w:t>
            </w:r>
            <w:r w:rsidR="00CB4940">
              <w:t xml:space="preserve">ое рабочее напряжение, </w:t>
            </w:r>
            <w:proofErr w:type="gramStart"/>
            <w:r w:rsidR="00CB4940">
              <w:t>В</w:t>
            </w:r>
            <w:proofErr w:type="gramEnd"/>
          </w:p>
        </w:tc>
        <w:tc>
          <w:tcPr>
            <w:tcW w:w="12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B4940" w:rsidP="00AA4F58">
            <w:pPr>
              <w:spacing w:before="100" w:beforeAutospacing="1" w:after="100" w:afterAutospacing="1"/>
              <w:jc w:val="center"/>
            </w:pPr>
            <w:r>
              <w:t>32</w:t>
            </w:r>
          </w:p>
        </w:tc>
      </w:tr>
      <w:tr w:rsidR="00AA4F58" w:rsidRPr="00AA4F58" w:rsidTr="00CB4940">
        <w:trPr>
          <w:trHeight w:val="255"/>
          <w:tblCellSpacing w:w="7" w:type="dxa"/>
        </w:trPr>
        <w:tc>
          <w:tcPr>
            <w:tcW w:w="3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8A72F3" w:rsidP="00AA4F58">
            <w:pPr>
              <w:spacing w:before="100" w:beforeAutospacing="1" w:after="100" w:afterAutospacing="1"/>
            </w:pPr>
            <w:r>
              <w:t xml:space="preserve">Напряжение холостого хода, </w:t>
            </w:r>
            <w:proofErr w:type="gramStart"/>
            <w:r>
              <w:t>В</w:t>
            </w:r>
            <w:proofErr w:type="gramEnd"/>
            <w:r>
              <w:t>, не более</w:t>
            </w:r>
          </w:p>
        </w:tc>
        <w:tc>
          <w:tcPr>
            <w:tcW w:w="12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8A72F3" w:rsidP="00AA4F58">
            <w:pPr>
              <w:spacing w:before="100" w:beforeAutospacing="1" w:after="100" w:afterAutospacing="1"/>
              <w:jc w:val="center"/>
            </w:pPr>
            <w:r>
              <w:t>65</w:t>
            </w:r>
          </w:p>
        </w:tc>
      </w:tr>
      <w:tr w:rsidR="00AA4F58" w:rsidRPr="00AA4F58" w:rsidTr="00CB4940">
        <w:trPr>
          <w:trHeight w:val="255"/>
          <w:tblCellSpacing w:w="7" w:type="dxa"/>
        </w:trPr>
        <w:tc>
          <w:tcPr>
            <w:tcW w:w="3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8A72F3" w:rsidP="00AA4F58">
            <w:pPr>
              <w:spacing w:before="100" w:beforeAutospacing="1" w:after="100" w:afterAutospacing="1"/>
            </w:pPr>
            <w:r>
              <w:t xml:space="preserve">Потребляемая мощность, </w:t>
            </w:r>
            <w:proofErr w:type="spellStart"/>
            <w:r>
              <w:t>кВа</w:t>
            </w:r>
            <w:proofErr w:type="spellEnd"/>
            <w:r>
              <w:t>, не более</w:t>
            </w:r>
          </w:p>
        </w:tc>
        <w:tc>
          <w:tcPr>
            <w:tcW w:w="12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8A72F3" w:rsidP="00AA4F58">
            <w:pPr>
              <w:spacing w:before="100" w:beforeAutospacing="1" w:after="100" w:afterAutospacing="1"/>
              <w:jc w:val="center"/>
            </w:pPr>
            <w:r>
              <w:t>21</w:t>
            </w:r>
          </w:p>
        </w:tc>
      </w:tr>
      <w:tr w:rsidR="00AA4F58" w:rsidRPr="00AA4F58" w:rsidTr="00CB4940">
        <w:trPr>
          <w:trHeight w:val="285"/>
          <w:tblCellSpacing w:w="7" w:type="dxa"/>
        </w:trPr>
        <w:tc>
          <w:tcPr>
            <w:tcW w:w="3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8A72F3" w:rsidP="00AA4F58">
            <w:pPr>
              <w:spacing w:before="100" w:beforeAutospacing="1" w:after="100" w:afterAutospacing="1"/>
            </w:pPr>
            <w:r>
              <w:lastRenderedPageBreak/>
              <w:t>Масса</w:t>
            </w:r>
            <w:proofErr w:type="gramStart"/>
            <w:r>
              <w:t xml:space="preserve"> ,</w:t>
            </w:r>
            <w:proofErr w:type="gramEnd"/>
            <w:r>
              <w:t xml:space="preserve"> кг не более</w:t>
            </w:r>
          </w:p>
        </w:tc>
        <w:tc>
          <w:tcPr>
            <w:tcW w:w="12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8A72F3" w:rsidP="00AA4F58">
            <w:pPr>
              <w:spacing w:before="100" w:beforeAutospacing="1" w:after="100" w:afterAutospacing="1"/>
              <w:jc w:val="center"/>
            </w:pPr>
            <w:r>
              <w:t>95</w:t>
            </w:r>
          </w:p>
        </w:tc>
      </w:tr>
      <w:tr w:rsidR="00AA4F58" w:rsidRPr="00AA4F58" w:rsidTr="00CB4940">
        <w:trPr>
          <w:trHeight w:val="255"/>
          <w:tblCellSpacing w:w="7" w:type="dxa"/>
        </w:trPr>
        <w:tc>
          <w:tcPr>
            <w:tcW w:w="3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8A72F3" w:rsidP="00AA4F58">
            <w:pPr>
              <w:spacing w:before="100" w:beforeAutospacing="1" w:after="100" w:afterAutospacing="1"/>
            </w:pPr>
            <w:r>
              <w:t xml:space="preserve">Габаритные размеры, </w:t>
            </w:r>
            <w:proofErr w:type="gramStart"/>
            <w:r>
              <w:t>мм</w:t>
            </w:r>
            <w:proofErr w:type="gramEnd"/>
          </w:p>
        </w:tc>
        <w:tc>
          <w:tcPr>
            <w:tcW w:w="12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8A72F3" w:rsidP="00AA4F58">
            <w:pPr>
              <w:spacing w:before="100" w:beforeAutospacing="1" w:after="100" w:afterAutospacing="1"/>
              <w:jc w:val="center"/>
            </w:pPr>
            <w:r>
              <w:t>630х505х525</w:t>
            </w:r>
          </w:p>
        </w:tc>
      </w:tr>
    </w:tbl>
    <w:p w:rsidR="008A72F3" w:rsidRDefault="008A72F3" w:rsidP="00DB6E4E">
      <w:pPr>
        <w:spacing w:line="360" w:lineRule="auto"/>
        <w:ind w:firstLine="709"/>
      </w:pPr>
    </w:p>
    <w:p w:rsidR="00F23AEE" w:rsidRDefault="00AA4F58" w:rsidP="00DB6E4E">
      <w:pPr>
        <w:spacing w:line="360" w:lineRule="auto"/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415765" w:rsidRPr="007E3CE8" w:rsidRDefault="00415765" w:rsidP="007E3CE8">
      <w:pPr>
        <w:spacing w:line="360" w:lineRule="auto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DB6E4E">
      <w:pPr>
        <w:spacing w:line="360" w:lineRule="auto"/>
        <w:ind w:firstLine="709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DB6E4E">
      <w:pPr>
        <w:spacing w:line="360" w:lineRule="auto"/>
        <w:ind w:firstLine="709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C2979">
        <w:t xml:space="preserve">шестидесяти </w:t>
      </w:r>
      <w:r>
        <w:t>) календарных дней со дня подписания договора.</w:t>
      </w: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DB6E4E">
      <w:pPr>
        <w:spacing w:line="360" w:lineRule="auto"/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DB6E4E">
      <w:pPr>
        <w:spacing w:line="360" w:lineRule="auto"/>
        <w:ind w:firstLine="709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DB6E4E">
      <w:pPr>
        <w:spacing w:line="360" w:lineRule="auto"/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DB6E4E">
      <w:pPr>
        <w:spacing w:line="360" w:lineRule="auto"/>
        <w:ind w:firstLine="709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lastRenderedPageBreak/>
        <w:t>10. Требования к безопасности поставляемого товара, выполняемых работ, оказываемых услуг</w:t>
      </w:r>
    </w:p>
    <w:p w:rsidR="008A72F3" w:rsidRDefault="008A72F3" w:rsidP="00DB6E4E">
      <w:pPr>
        <w:spacing w:line="360" w:lineRule="auto"/>
        <w:ind w:firstLine="709"/>
      </w:pPr>
    </w:p>
    <w:p w:rsidR="0090774A" w:rsidRDefault="0090774A" w:rsidP="00DB6E4E">
      <w:pPr>
        <w:spacing w:line="360" w:lineRule="auto"/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 w:rsidR="008A72F3">
        <w:rPr>
          <w:b/>
        </w:rPr>
        <w:t xml:space="preserve">                                                                                        </w:t>
      </w:r>
      <w:r>
        <w:t xml:space="preserve">11.1. </w:t>
      </w:r>
      <w:r w:rsidR="004A49B6">
        <w:t>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F23AEE" w:rsidRDefault="0090774A" w:rsidP="00F23AEE">
      <w:pPr>
        <w:spacing w:line="360" w:lineRule="auto"/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25511C" w:rsidTr="00F23AEE">
        <w:tc>
          <w:tcPr>
            <w:tcW w:w="4615" w:type="dxa"/>
          </w:tcPr>
          <w:p w:rsidR="00F23AEE" w:rsidRPr="0025511C" w:rsidRDefault="0087250A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AF0F4C" w:rsidP="00F23AEE">
            <w:pPr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  <w:r w:rsidR="00105F4D">
              <w:rPr>
                <w:sz w:val="28"/>
                <w:szCs w:val="28"/>
              </w:rPr>
              <w:t xml:space="preserve"> </w:t>
            </w:r>
          </w:p>
          <w:p w:rsidR="00105F4D" w:rsidRPr="0025511C" w:rsidRDefault="00105F4D" w:rsidP="00F23AEE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  <w:tr w:rsidR="002B548B" w:rsidRPr="0025511C" w:rsidTr="00F23AEE">
        <w:tc>
          <w:tcPr>
            <w:tcW w:w="4615" w:type="dxa"/>
          </w:tcPr>
          <w:p w:rsidR="002B548B" w:rsidRDefault="00105F4D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Куратор </w:t>
            </w:r>
            <w:r w:rsidR="002B548B">
              <w:rPr>
                <w:sz w:val="28"/>
                <w:szCs w:val="28"/>
              </w:rPr>
              <w:t xml:space="preserve"> проекта </w:t>
            </w:r>
          </w:p>
          <w:p w:rsidR="00105F4D" w:rsidRDefault="00105F4D" w:rsidP="00F23AEE">
            <w:pPr>
              <w:rPr>
                <w:sz w:val="28"/>
                <w:szCs w:val="28"/>
              </w:rPr>
            </w:pPr>
          </w:p>
          <w:p w:rsidR="002B548B" w:rsidRDefault="00F32D41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по КС                                                                   </w:t>
            </w:r>
          </w:p>
        </w:tc>
        <w:tc>
          <w:tcPr>
            <w:tcW w:w="4956" w:type="dxa"/>
          </w:tcPr>
          <w:p w:rsidR="002B548B" w:rsidRDefault="00AF0F4C" w:rsidP="00AF0F4C">
            <w:pPr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</w:t>
            </w:r>
            <w:r w:rsidR="00105F4D">
              <w:rPr>
                <w:sz w:val="28"/>
                <w:szCs w:val="28"/>
              </w:rPr>
              <w:t>Морозов А.П.</w:t>
            </w:r>
          </w:p>
          <w:p w:rsidR="00105F4D" w:rsidRDefault="00105F4D" w:rsidP="00AF0F4C">
            <w:pPr>
              <w:ind w:firstLine="709"/>
              <w:rPr>
                <w:sz w:val="28"/>
                <w:szCs w:val="28"/>
              </w:rPr>
            </w:pPr>
          </w:p>
          <w:p w:rsidR="00AF0F4C" w:rsidRDefault="00F32D41" w:rsidP="00AF0F4C">
            <w:pPr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Хороших С.П.</w:t>
            </w:r>
            <w:r w:rsidR="00AF0F4C">
              <w:rPr>
                <w:sz w:val="28"/>
                <w:szCs w:val="28"/>
              </w:rPr>
              <w:t xml:space="preserve">                     </w:t>
            </w:r>
          </w:p>
          <w:p w:rsidR="00AF0F4C" w:rsidRDefault="00AF0F4C" w:rsidP="00AF0F4C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2B548B" w:rsidRPr="00AF0F4C" w:rsidRDefault="00AF0F4C" w:rsidP="00AF0F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105F4D"/>
    <w:rsid w:val="001150AB"/>
    <w:rsid w:val="0016084C"/>
    <w:rsid w:val="001C6E89"/>
    <w:rsid w:val="00260EEF"/>
    <w:rsid w:val="002B548B"/>
    <w:rsid w:val="0032642B"/>
    <w:rsid w:val="003449FD"/>
    <w:rsid w:val="00382977"/>
    <w:rsid w:val="003A6D14"/>
    <w:rsid w:val="003C0F8D"/>
    <w:rsid w:val="003F3860"/>
    <w:rsid w:val="00415765"/>
    <w:rsid w:val="004161DB"/>
    <w:rsid w:val="004167EA"/>
    <w:rsid w:val="00460F94"/>
    <w:rsid w:val="0047785F"/>
    <w:rsid w:val="004A49B6"/>
    <w:rsid w:val="004E6F8F"/>
    <w:rsid w:val="005027C1"/>
    <w:rsid w:val="005222AB"/>
    <w:rsid w:val="00526A70"/>
    <w:rsid w:val="005529E9"/>
    <w:rsid w:val="005E6F9D"/>
    <w:rsid w:val="006774C2"/>
    <w:rsid w:val="006C7040"/>
    <w:rsid w:val="006C737A"/>
    <w:rsid w:val="00761529"/>
    <w:rsid w:val="00796207"/>
    <w:rsid w:val="007B2A51"/>
    <w:rsid w:val="007E3CE8"/>
    <w:rsid w:val="007F31C3"/>
    <w:rsid w:val="00816160"/>
    <w:rsid w:val="008212C8"/>
    <w:rsid w:val="0087250A"/>
    <w:rsid w:val="008A72F3"/>
    <w:rsid w:val="008C02EF"/>
    <w:rsid w:val="008C2979"/>
    <w:rsid w:val="008D106D"/>
    <w:rsid w:val="0090774A"/>
    <w:rsid w:val="00916461"/>
    <w:rsid w:val="00920A5B"/>
    <w:rsid w:val="00923CE0"/>
    <w:rsid w:val="009F3572"/>
    <w:rsid w:val="00A001BD"/>
    <w:rsid w:val="00A3306E"/>
    <w:rsid w:val="00A5136C"/>
    <w:rsid w:val="00A515C1"/>
    <w:rsid w:val="00A70851"/>
    <w:rsid w:val="00AA1259"/>
    <w:rsid w:val="00AA4F58"/>
    <w:rsid w:val="00AA7539"/>
    <w:rsid w:val="00AC555C"/>
    <w:rsid w:val="00AF0F4C"/>
    <w:rsid w:val="00C046A1"/>
    <w:rsid w:val="00C24B42"/>
    <w:rsid w:val="00C43419"/>
    <w:rsid w:val="00CB4940"/>
    <w:rsid w:val="00CF2193"/>
    <w:rsid w:val="00DB6E4E"/>
    <w:rsid w:val="00DD7933"/>
    <w:rsid w:val="00DF222B"/>
    <w:rsid w:val="00E327C3"/>
    <w:rsid w:val="00E36764"/>
    <w:rsid w:val="00E40C5A"/>
    <w:rsid w:val="00EA072F"/>
    <w:rsid w:val="00EE353A"/>
    <w:rsid w:val="00F17394"/>
    <w:rsid w:val="00F23AEE"/>
    <w:rsid w:val="00F2595E"/>
    <w:rsid w:val="00F32D41"/>
    <w:rsid w:val="00F33C55"/>
    <w:rsid w:val="00F51CBE"/>
    <w:rsid w:val="00F706B0"/>
    <w:rsid w:val="00F77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3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Морозов Александр Петрович</cp:lastModifiedBy>
  <cp:revision>10</cp:revision>
  <cp:lastPrinted>1999-12-31T16:15:00Z</cp:lastPrinted>
  <dcterms:created xsi:type="dcterms:W3CDTF">2010-12-25T05:46:00Z</dcterms:created>
  <dcterms:modified xsi:type="dcterms:W3CDTF">2011-02-09T03:45:00Z</dcterms:modified>
</cp:coreProperties>
</file>