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42D" w:rsidRPr="000F642D" w:rsidRDefault="000F642D" w:rsidP="000F642D">
      <w:pPr>
        <w:suppressAutoHyphens/>
        <w:rPr>
          <w:rFonts w:eastAsia="Times New Roman"/>
          <w:b/>
          <w:lang w:eastAsia="ar-SA"/>
        </w:rPr>
      </w:pPr>
      <w:r w:rsidRPr="000F642D">
        <w:rPr>
          <w:rFonts w:eastAsia="Times New Roman"/>
          <w:b/>
          <w:lang w:eastAsia="ar-SA"/>
        </w:rPr>
        <w:t>«ТЕХНИЧЕСКАЯ ЧАСТЬ»</w:t>
      </w:r>
    </w:p>
    <w:p w:rsidR="000F642D" w:rsidRPr="000F642D" w:rsidRDefault="000F642D" w:rsidP="000F642D">
      <w:pPr>
        <w:suppressAutoHyphens/>
        <w:rPr>
          <w:rFonts w:eastAsia="Times New Roman"/>
          <w:b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jc w:val="left"/>
        <w:rPr>
          <w:rFonts w:eastAsia="Times New Roman"/>
          <w:lang w:eastAsia="ar-SA"/>
        </w:rPr>
      </w:pPr>
    </w:p>
    <w:p w:rsidR="000F642D" w:rsidRPr="000F642D" w:rsidRDefault="000F642D" w:rsidP="000F642D">
      <w:pPr>
        <w:jc w:val="left"/>
        <w:rPr>
          <w:rFonts w:eastAsia="Times New Roman"/>
          <w:lang w:eastAsia="ru-RU"/>
        </w:rPr>
      </w:pPr>
    </w:p>
    <w:p w:rsidR="000F642D" w:rsidRPr="000F642D" w:rsidRDefault="000F642D" w:rsidP="000F642D">
      <w:pPr>
        <w:suppressAutoHyphens/>
        <w:jc w:val="left"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jc w:val="left"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outlineLvl w:val="0"/>
        <w:rPr>
          <w:rFonts w:eastAsia="Times New Roman"/>
          <w:lang w:eastAsia="ar-SA"/>
        </w:rPr>
      </w:pPr>
      <w:r w:rsidRPr="000F642D">
        <w:rPr>
          <w:rFonts w:eastAsia="Times New Roman"/>
          <w:lang w:eastAsia="ar-SA"/>
        </w:rPr>
        <w:t xml:space="preserve"> Техническое задание</w:t>
      </w: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  <w:r w:rsidRPr="000F642D">
        <w:rPr>
          <w:rFonts w:eastAsia="Times New Roman"/>
          <w:lang w:eastAsia="ar-SA"/>
        </w:rPr>
        <w:t xml:space="preserve"> </w:t>
      </w: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suppressAutoHyphens/>
        <w:rPr>
          <w:rFonts w:eastAsia="Times New Roman"/>
          <w:lang w:eastAsia="ar-SA"/>
        </w:rPr>
      </w:pPr>
    </w:p>
    <w:p w:rsidR="000F642D" w:rsidRPr="000F642D" w:rsidRDefault="000F642D" w:rsidP="000F642D">
      <w:pPr>
        <w:rPr>
          <w:rFonts w:eastAsia="Times New Roman"/>
          <w:color w:val="000000"/>
          <w:u w:val="single"/>
          <w:lang w:eastAsia="ru-RU"/>
        </w:rPr>
      </w:pPr>
      <w:r w:rsidRPr="000F642D">
        <w:rPr>
          <w:rFonts w:eastAsia="Times New Roman"/>
          <w:color w:val="000000"/>
          <w:u w:val="single"/>
          <w:lang w:eastAsia="ru-RU"/>
        </w:rPr>
        <w:t>Предмет закупки: поставка ноутбука</w:t>
      </w: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Обнинск</w:t>
      </w: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2015</w:t>
      </w:r>
      <w:r w:rsidRPr="000F642D">
        <w:rPr>
          <w:rFonts w:eastAsia="Times New Roman"/>
          <w:color w:val="000000"/>
          <w:lang w:eastAsia="ru-RU"/>
        </w:rPr>
        <w:br w:type="page"/>
      </w:r>
      <w:r w:rsidRPr="000F642D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1. ОБЩИЕ СВЕДЕНИЯ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Подраздел 1.1 Наименование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Подраздел 3.1. Основные технико-экономические и эксплуатационные показатели.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Подраздел 3.2. Требования по надежности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Подраздел 3.3. Требования к комплектности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Подраздел 3.4. Требования к маркировке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Подраздел 3.5. Требования к упаковке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4. ТРЕБОВАНИЯ ПО ПРАВИЛАМ СДАЧИ И ПРИЕМКИ</w:t>
      </w:r>
    </w:p>
    <w:p w:rsidR="000F642D" w:rsidRPr="000F642D" w:rsidRDefault="000F642D" w:rsidP="000F642D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Подраздел 4.1 Порядок сдачи и приемки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Подраздел 4.2 Требования по передаче заказчику технических и иных документов при поставке стандартного промышленного оборудования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5. ТРЕБОВАНИЯ К ТРАНСПОРТИРОВАНИЮ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6. ТРЕБОВАНИЯ К ОБЪЕМУ И/ИЛИ СРОКУ ПРЕДОСТАВЛЕНИЯ ГАРАНТИЙ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7. ТРЕБОВАНИЯ К КОЛИЧЕСТВУ И СРОКУ (ПЕРИОДИЧНОСТИ) ПОСТАВКИ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1. ОБЩИЕ СВЕДЕНИЯ</w:t>
      </w:r>
    </w:p>
    <w:p w:rsidR="000F642D" w:rsidRPr="000F642D" w:rsidRDefault="000F642D" w:rsidP="000F642D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F642D" w:rsidRPr="000F642D" w:rsidTr="00DE0DD5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0F642D" w:rsidRPr="000F642D" w:rsidTr="00DE0DD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 xml:space="preserve">Ноутбук HP </w:t>
            </w:r>
            <w:proofErr w:type="spellStart"/>
            <w:r w:rsidRPr="000F642D">
              <w:rPr>
                <w:rFonts w:eastAsia="Times New Roman"/>
                <w:color w:val="000000"/>
                <w:lang w:eastAsia="ru-RU"/>
              </w:rPr>
              <w:t>Probook</w:t>
            </w:r>
            <w:proofErr w:type="spellEnd"/>
            <w:r w:rsidRPr="000F642D">
              <w:rPr>
                <w:rFonts w:eastAsia="Times New Roman"/>
                <w:color w:val="000000"/>
                <w:lang w:eastAsia="ru-RU"/>
              </w:rPr>
              <w:t xml:space="preserve"> 450 G2 или эквивалент</w:t>
            </w:r>
          </w:p>
        </w:tc>
      </w:tr>
      <w:tr w:rsidR="000F642D" w:rsidRPr="000F642D" w:rsidTr="00DE0DD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0F642D" w:rsidRPr="000F642D" w:rsidTr="00DE0DD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 xml:space="preserve">Ноутбук должен быть, новым, выпуска 2013-2014 годов, не бывшим в эксплуатации, не восстановленным и не собранным из восстановленных компонентов, серийным. </w:t>
            </w:r>
          </w:p>
        </w:tc>
      </w:tr>
    </w:tbl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F642D" w:rsidRPr="000F642D" w:rsidTr="00DE0DD5">
        <w:trPr>
          <w:trHeight w:val="3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>ноутбук будет эксплуатироваться в отапливаемом помещении при температуре окружающей среды от 18 до 25</w:t>
            </w:r>
            <w:proofErr w:type="gramStart"/>
            <w:r w:rsidRPr="000F642D">
              <w:rPr>
                <w:rFonts w:eastAsia="Times New Roman"/>
                <w:bCs/>
                <w:lang w:eastAsia="ru-RU"/>
              </w:rPr>
              <w:t>°С</w:t>
            </w:r>
            <w:proofErr w:type="gramEnd"/>
            <w:r w:rsidRPr="000F642D">
              <w:rPr>
                <w:rFonts w:eastAsia="Times New Roman"/>
                <w:bCs/>
                <w:lang w:eastAsia="ru-RU"/>
              </w:rPr>
              <w:t>, при относительной влажности от 10 до 90%.</w:t>
            </w:r>
          </w:p>
        </w:tc>
      </w:tr>
    </w:tbl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3. ТЕХНИЧЕСКИЕ ТРЕБОВАНИЯ</w:t>
      </w:r>
    </w:p>
    <w:tbl>
      <w:tblPr>
        <w:tblW w:w="10031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111"/>
        <w:gridCol w:w="111"/>
        <w:gridCol w:w="9809"/>
      </w:tblGrid>
      <w:tr w:rsidR="000F642D" w:rsidRPr="000F642D" w:rsidTr="00DE0DD5">
        <w:tblPrEx>
          <w:tblCellMar>
            <w:top w:w="0" w:type="dxa"/>
            <w:bottom w:w="0" w:type="dxa"/>
          </w:tblCellMar>
        </w:tblPrEx>
        <w:trPr>
          <w:gridAfter w:val="1"/>
          <w:wAfter w:w="9809" w:type="dxa"/>
          <w:trHeight w:val="92"/>
        </w:trPr>
        <w:tc>
          <w:tcPr>
            <w:tcW w:w="0" w:type="auto"/>
            <w:gridSpan w:val="2"/>
          </w:tcPr>
          <w:p w:rsidR="000F642D" w:rsidRPr="000F642D" w:rsidRDefault="000F642D" w:rsidP="000F642D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0F642D" w:rsidRPr="000F642D" w:rsidTr="00DE0D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Подраздел 3.1. Основные технико-экономические и эксплуатационные показатели</w:t>
            </w:r>
          </w:p>
        </w:tc>
      </w:tr>
      <w:tr w:rsidR="000F642D" w:rsidRPr="000F642D" w:rsidTr="00DE0D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 xml:space="preserve">Ноутбук </w:t>
            </w:r>
            <w:r w:rsidRPr="000F642D">
              <w:rPr>
                <w:rFonts w:eastAsia="Times New Roman"/>
                <w:bCs/>
                <w:lang w:val="en-US" w:eastAsia="ru-RU"/>
              </w:rPr>
              <w:t>HP</w:t>
            </w:r>
            <w:r w:rsidRPr="000F642D">
              <w:rPr>
                <w:rFonts w:eastAsia="Times New Roman"/>
                <w:bCs/>
                <w:lang w:eastAsia="ru-RU"/>
              </w:rPr>
              <w:t xml:space="preserve"> </w:t>
            </w:r>
            <w:proofErr w:type="spellStart"/>
            <w:r w:rsidRPr="000F642D">
              <w:rPr>
                <w:rFonts w:eastAsia="Times New Roman"/>
                <w:bCs/>
                <w:lang w:val="en-US" w:eastAsia="ru-RU"/>
              </w:rPr>
              <w:t>ProBook</w:t>
            </w:r>
            <w:proofErr w:type="spellEnd"/>
            <w:r w:rsidRPr="000F642D">
              <w:rPr>
                <w:rFonts w:eastAsia="Times New Roman"/>
                <w:bCs/>
                <w:lang w:eastAsia="ru-RU"/>
              </w:rPr>
              <w:t xml:space="preserve"> или эквивалент 450</w:t>
            </w:r>
            <w:r w:rsidRPr="000F642D">
              <w:rPr>
                <w:rFonts w:eastAsia="Times New Roman"/>
                <w:bCs/>
                <w:lang w:val="en-US" w:eastAsia="ru-RU"/>
              </w:rPr>
              <w:t>G</w:t>
            </w:r>
            <w:r w:rsidRPr="000F642D">
              <w:rPr>
                <w:rFonts w:eastAsia="Times New Roman"/>
                <w:bCs/>
                <w:lang w:eastAsia="ru-RU"/>
              </w:rPr>
              <w:t xml:space="preserve">2 </w:t>
            </w:r>
            <w:r w:rsidRPr="000F642D">
              <w:rPr>
                <w:rFonts w:eastAsia="Times New Roman"/>
                <w:bCs/>
                <w:lang w:val="en-US" w:eastAsia="ru-RU"/>
              </w:rPr>
              <w:t>Core</w:t>
            </w:r>
            <w:r w:rsidRPr="000F642D">
              <w:rPr>
                <w:rFonts w:eastAsia="Times New Roman"/>
                <w:bCs/>
                <w:lang w:eastAsia="ru-RU"/>
              </w:rPr>
              <w:t xml:space="preserve"> </w:t>
            </w:r>
            <w:proofErr w:type="spellStart"/>
            <w:r w:rsidRPr="000F642D">
              <w:rPr>
                <w:rFonts w:eastAsia="Times New Roman"/>
                <w:bCs/>
                <w:lang w:val="en-US" w:eastAsia="ru-RU"/>
              </w:rPr>
              <w:t>i</w:t>
            </w:r>
            <w:proofErr w:type="spellEnd"/>
            <w:r w:rsidRPr="000F642D">
              <w:rPr>
                <w:rFonts w:eastAsia="Times New Roman"/>
                <w:bCs/>
                <w:lang w:eastAsia="ru-RU"/>
              </w:rPr>
              <w:t>5 4210</w:t>
            </w:r>
            <w:r w:rsidRPr="000F642D">
              <w:rPr>
                <w:rFonts w:eastAsia="Times New Roman"/>
                <w:bCs/>
                <w:lang w:val="en-US" w:eastAsia="ru-RU"/>
              </w:rPr>
              <w:t>U</w:t>
            </w:r>
            <w:r w:rsidRPr="000F642D">
              <w:rPr>
                <w:rFonts w:eastAsia="Times New Roman"/>
                <w:bCs/>
                <w:lang w:eastAsia="ru-RU"/>
              </w:rPr>
              <w:t xml:space="preserve"> 1700 </w:t>
            </w:r>
            <w:proofErr w:type="spellStart"/>
            <w:r w:rsidRPr="000F642D">
              <w:rPr>
                <w:rFonts w:eastAsia="Times New Roman"/>
                <w:bCs/>
                <w:lang w:val="en-US" w:eastAsia="ru-RU"/>
              </w:rPr>
              <w:t>Mhz</w:t>
            </w:r>
            <w:proofErr w:type="spellEnd"/>
            <w:r w:rsidRPr="000F642D">
              <w:rPr>
                <w:rFonts w:eastAsia="Times New Roman"/>
                <w:bCs/>
                <w:lang w:eastAsia="ru-RU"/>
              </w:rPr>
              <w:t>/ 15,6”/1366</w:t>
            </w:r>
            <w:r w:rsidRPr="000F642D">
              <w:rPr>
                <w:rFonts w:eastAsia="Times New Roman"/>
                <w:bCs/>
                <w:lang w:val="en-US" w:eastAsia="ru-RU"/>
              </w:rPr>
              <w:t>x</w:t>
            </w:r>
            <w:r w:rsidRPr="000F642D">
              <w:rPr>
                <w:rFonts w:eastAsia="Times New Roman"/>
                <w:bCs/>
                <w:lang w:eastAsia="ru-RU"/>
              </w:rPr>
              <w:t>768/ 8.0</w:t>
            </w:r>
            <w:r w:rsidRPr="000F642D">
              <w:rPr>
                <w:rFonts w:eastAsia="Times New Roman"/>
                <w:bCs/>
                <w:lang w:val="en-US" w:eastAsia="ru-RU"/>
              </w:rPr>
              <w:t>Gb</w:t>
            </w:r>
            <w:r w:rsidRPr="000F642D">
              <w:rPr>
                <w:rFonts w:eastAsia="Times New Roman"/>
                <w:bCs/>
                <w:lang w:eastAsia="ru-RU"/>
              </w:rPr>
              <w:t>/1000</w:t>
            </w:r>
            <w:r w:rsidRPr="000F642D">
              <w:rPr>
                <w:rFonts w:eastAsia="Times New Roman"/>
                <w:bCs/>
                <w:lang w:val="en-US" w:eastAsia="ru-RU"/>
              </w:rPr>
              <w:t>Gb</w:t>
            </w:r>
            <w:r w:rsidRPr="000F642D">
              <w:rPr>
                <w:rFonts w:eastAsia="Times New Roman"/>
                <w:bCs/>
                <w:lang w:eastAsia="ru-RU"/>
              </w:rPr>
              <w:t>/</w:t>
            </w:r>
            <w:r w:rsidRPr="000F642D">
              <w:rPr>
                <w:rFonts w:eastAsia="Times New Roman"/>
                <w:bCs/>
                <w:lang w:val="en-US" w:eastAsia="ru-RU"/>
              </w:rPr>
              <w:t>DVD</w:t>
            </w:r>
            <w:r w:rsidRPr="000F642D">
              <w:rPr>
                <w:rFonts w:eastAsia="Times New Roman"/>
                <w:bCs/>
                <w:lang w:eastAsia="ru-RU"/>
              </w:rPr>
              <w:t>-</w:t>
            </w:r>
            <w:r w:rsidRPr="000F642D">
              <w:rPr>
                <w:rFonts w:eastAsia="Times New Roman"/>
                <w:bCs/>
                <w:lang w:val="en-US" w:eastAsia="ru-RU"/>
              </w:rPr>
              <w:t>RW</w:t>
            </w:r>
            <w:r w:rsidRPr="000F642D">
              <w:rPr>
                <w:rFonts w:eastAsia="Times New Roman"/>
                <w:bCs/>
                <w:lang w:eastAsia="ru-RU"/>
              </w:rPr>
              <w:t xml:space="preserve">/ </w:t>
            </w:r>
            <w:r w:rsidRPr="000F642D">
              <w:rPr>
                <w:rFonts w:eastAsia="Times New Roman"/>
                <w:bCs/>
                <w:lang w:val="en-US" w:eastAsia="ru-RU"/>
              </w:rPr>
              <w:t>AMD</w:t>
            </w:r>
            <w:r w:rsidRPr="000F642D">
              <w:rPr>
                <w:rFonts w:eastAsia="Times New Roman"/>
                <w:bCs/>
                <w:lang w:eastAsia="ru-RU"/>
              </w:rPr>
              <w:t xml:space="preserve"> </w:t>
            </w:r>
            <w:r w:rsidRPr="000F642D">
              <w:rPr>
                <w:rFonts w:eastAsia="Times New Roman"/>
                <w:bCs/>
                <w:lang w:val="en-US" w:eastAsia="ru-RU"/>
              </w:rPr>
              <w:t>Radeon</w:t>
            </w:r>
            <w:r w:rsidRPr="000F642D">
              <w:rPr>
                <w:rFonts w:eastAsia="Times New Roman"/>
                <w:bCs/>
                <w:lang w:eastAsia="ru-RU"/>
              </w:rPr>
              <w:t xml:space="preserve"> </w:t>
            </w:r>
            <w:r w:rsidRPr="000F642D">
              <w:rPr>
                <w:rFonts w:eastAsia="Times New Roman"/>
                <w:bCs/>
                <w:lang w:val="en-US" w:eastAsia="ru-RU"/>
              </w:rPr>
              <w:t>R</w:t>
            </w:r>
            <w:r w:rsidRPr="000F642D">
              <w:rPr>
                <w:rFonts w:eastAsia="Times New Roman"/>
                <w:bCs/>
                <w:lang w:eastAsia="ru-RU"/>
              </w:rPr>
              <w:t xml:space="preserve">5 </w:t>
            </w:r>
            <w:r w:rsidRPr="000F642D">
              <w:rPr>
                <w:rFonts w:eastAsia="Times New Roman"/>
                <w:bCs/>
                <w:lang w:val="en-US" w:eastAsia="ru-RU"/>
              </w:rPr>
              <w:t>M</w:t>
            </w:r>
            <w:r w:rsidRPr="000F642D">
              <w:rPr>
                <w:rFonts w:eastAsia="Times New Roman"/>
                <w:bCs/>
                <w:lang w:eastAsia="ru-RU"/>
              </w:rPr>
              <w:t>255/</w:t>
            </w:r>
            <w:r w:rsidRPr="000F642D">
              <w:rPr>
                <w:rFonts w:eastAsia="Times New Roman"/>
                <w:bCs/>
                <w:lang w:val="en-US" w:eastAsia="ru-RU"/>
              </w:rPr>
              <w:t>Wi</w:t>
            </w:r>
            <w:r w:rsidRPr="000F642D">
              <w:rPr>
                <w:rFonts w:eastAsia="Times New Roman"/>
                <w:bCs/>
                <w:lang w:eastAsia="ru-RU"/>
              </w:rPr>
              <w:t>-</w:t>
            </w:r>
            <w:r w:rsidRPr="000F642D">
              <w:rPr>
                <w:rFonts w:eastAsia="Times New Roman"/>
                <w:bCs/>
                <w:lang w:val="en-US" w:eastAsia="ru-RU"/>
              </w:rPr>
              <w:t>Fi</w:t>
            </w:r>
            <w:r w:rsidRPr="000F642D">
              <w:rPr>
                <w:rFonts w:eastAsia="Times New Roman"/>
                <w:bCs/>
                <w:lang w:eastAsia="ru-RU"/>
              </w:rPr>
              <w:t xml:space="preserve">/ </w:t>
            </w:r>
            <w:r w:rsidRPr="000F642D">
              <w:rPr>
                <w:rFonts w:eastAsia="Times New Roman"/>
                <w:bCs/>
                <w:lang w:val="en-US" w:eastAsia="ru-RU"/>
              </w:rPr>
              <w:t>Bluetooth</w:t>
            </w:r>
            <w:r w:rsidRPr="000F642D">
              <w:rPr>
                <w:rFonts w:eastAsia="Times New Roman"/>
                <w:bCs/>
                <w:lang w:eastAsia="ru-RU"/>
              </w:rPr>
              <w:t>/</w:t>
            </w:r>
            <w:r w:rsidRPr="000F642D">
              <w:rPr>
                <w:rFonts w:eastAsia="Times New Roman"/>
                <w:bCs/>
                <w:lang w:val="en-US" w:eastAsia="ru-RU"/>
              </w:rPr>
              <w:t>Win</w:t>
            </w:r>
            <w:r w:rsidRPr="000F642D">
              <w:rPr>
                <w:rFonts w:eastAsia="Times New Roman"/>
                <w:bCs/>
                <w:lang w:eastAsia="ru-RU"/>
              </w:rPr>
              <w:t xml:space="preserve"> 7 </w:t>
            </w:r>
            <w:r w:rsidRPr="000F642D">
              <w:rPr>
                <w:rFonts w:eastAsia="Times New Roman"/>
                <w:bCs/>
                <w:lang w:val="en-US" w:eastAsia="ru-RU"/>
              </w:rPr>
              <w:t>Pro</w:t>
            </w:r>
            <w:r w:rsidRPr="000F642D">
              <w:rPr>
                <w:rFonts w:eastAsia="Times New Roman"/>
                <w:bCs/>
                <w:lang w:eastAsia="ru-RU"/>
              </w:rPr>
              <w:t>64 (</w:t>
            </w:r>
            <w:r w:rsidRPr="000F642D">
              <w:rPr>
                <w:rFonts w:eastAsia="Times New Roman"/>
                <w:bCs/>
                <w:lang w:val="en-US" w:eastAsia="ru-RU"/>
              </w:rPr>
              <w:t>J</w:t>
            </w:r>
            <w:r w:rsidRPr="000F642D">
              <w:rPr>
                <w:rFonts w:eastAsia="Times New Roman"/>
                <w:bCs/>
                <w:lang w:eastAsia="ru-RU"/>
              </w:rPr>
              <w:t>4</w:t>
            </w:r>
            <w:r w:rsidRPr="000F642D">
              <w:rPr>
                <w:rFonts w:eastAsia="Times New Roman"/>
                <w:bCs/>
                <w:lang w:val="en-US" w:eastAsia="ru-RU"/>
              </w:rPr>
              <w:t>S</w:t>
            </w:r>
            <w:r w:rsidRPr="000F642D">
              <w:rPr>
                <w:rFonts w:eastAsia="Times New Roman"/>
                <w:bCs/>
                <w:lang w:eastAsia="ru-RU"/>
              </w:rPr>
              <w:t>07</w:t>
            </w:r>
            <w:r w:rsidRPr="000F642D">
              <w:rPr>
                <w:rFonts w:eastAsia="Times New Roman"/>
                <w:bCs/>
                <w:lang w:val="en-US" w:eastAsia="ru-RU"/>
              </w:rPr>
              <w:t>EA</w:t>
            </w:r>
            <w:r w:rsidRPr="000F642D">
              <w:rPr>
                <w:rFonts w:eastAsia="Times New Roman"/>
                <w:bCs/>
                <w:lang w:eastAsia="ru-RU"/>
              </w:rPr>
              <w:t>):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val="en-US" w:eastAsia="ru-RU"/>
              </w:rPr>
            </w:pPr>
            <w:r w:rsidRPr="000F642D">
              <w:rPr>
                <w:rFonts w:eastAsia="Times New Roman"/>
                <w:bCs/>
                <w:lang w:val="en-US" w:eastAsia="ru-RU"/>
              </w:rPr>
              <w:t>(-</w:t>
            </w:r>
            <w:r w:rsidRPr="000F642D">
              <w:rPr>
                <w:rFonts w:eastAsia="Times New Roman"/>
                <w:bCs/>
                <w:lang w:eastAsia="ru-RU"/>
              </w:rPr>
              <w:t>операционная</w:t>
            </w:r>
            <w:r w:rsidRPr="000F642D">
              <w:rPr>
                <w:rFonts w:eastAsia="Times New Roman"/>
                <w:bCs/>
                <w:lang w:val="en-US" w:eastAsia="ru-RU"/>
              </w:rPr>
              <w:t xml:space="preserve"> </w:t>
            </w:r>
            <w:r w:rsidRPr="000F642D">
              <w:rPr>
                <w:rFonts w:eastAsia="Times New Roman"/>
                <w:bCs/>
                <w:lang w:eastAsia="ru-RU"/>
              </w:rPr>
              <w:t>система</w:t>
            </w:r>
            <w:r w:rsidRPr="000F642D">
              <w:rPr>
                <w:rFonts w:eastAsia="Times New Roman"/>
                <w:bCs/>
                <w:lang w:val="en-US" w:eastAsia="ru-RU"/>
              </w:rPr>
              <w:t xml:space="preserve"> Windows 7 Professional (64 bit);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>-экран: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 xml:space="preserve">-размер </w:t>
            </w:r>
            <w:proofErr w:type="spellStart"/>
            <w:r w:rsidRPr="000F642D">
              <w:rPr>
                <w:rFonts w:eastAsia="Times New Roman"/>
                <w:bCs/>
                <w:lang w:eastAsia="ru-RU"/>
              </w:rPr>
              <w:t>диогонали</w:t>
            </w:r>
            <w:proofErr w:type="spellEnd"/>
            <w:r w:rsidRPr="000F642D">
              <w:rPr>
                <w:rFonts w:eastAsia="Times New Roman"/>
                <w:bCs/>
                <w:lang w:eastAsia="ru-RU"/>
              </w:rPr>
              <w:t xml:space="preserve"> 15,6 дюймов;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 xml:space="preserve"> -поверхность экрана матовая;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 xml:space="preserve">-процессор </w:t>
            </w:r>
            <w:proofErr w:type="spellStart"/>
            <w:r w:rsidRPr="000F642D">
              <w:rPr>
                <w:rFonts w:eastAsia="Times New Roman"/>
                <w:bCs/>
                <w:lang w:eastAsia="ru-RU"/>
              </w:rPr>
              <w:t>Intel</w:t>
            </w:r>
            <w:proofErr w:type="spellEnd"/>
            <w:r w:rsidRPr="000F642D">
              <w:rPr>
                <w:rFonts w:eastAsia="Times New Roman"/>
                <w:bCs/>
                <w:lang w:eastAsia="ru-RU"/>
              </w:rPr>
              <w:t xml:space="preserve"> i5 (</w:t>
            </w:r>
            <w:proofErr w:type="spellStart"/>
            <w:r w:rsidRPr="000F642D">
              <w:rPr>
                <w:rFonts w:eastAsia="Times New Roman"/>
                <w:bCs/>
                <w:lang w:eastAsia="ru-RU"/>
              </w:rPr>
              <w:t>Haswell</w:t>
            </w:r>
            <w:proofErr w:type="spellEnd"/>
            <w:r w:rsidRPr="000F642D">
              <w:rPr>
                <w:rFonts w:eastAsia="Times New Roman"/>
                <w:bCs/>
                <w:lang w:eastAsia="ru-RU"/>
              </w:rPr>
              <w:t xml:space="preserve"> или новее);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>-оперативная память не менее 8 Гб с частотой 1600 МГц;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>-накопитель HDD   объемом не менее 1 Тб;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>-привод DVD-RW;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>-сетевая карта 1 Гбит/</w:t>
            </w:r>
            <w:proofErr w:type="gramStart"/>
            <w:r w:rsidRPr="000F642D">
              <w:rPr>
                <w:rFonts w:eastAsia="Times New Roman"/>
                <w:bCs/>
                <w:lang w:eastAsia="ru-RU"/>
              </w:rPr>
              <w:t>с</w:t>
            </w:r>
            <w:proofErr w:type="gramEnd"/>
            <w:r w:rsidRPr="000F642D">
              <w:rPr>
                <w:rFonts w:eastAsia="Times New Roman"/>
                <w:bCs/>
                <w:lang w:eastAsia="ru-RU"/>
              </w:rPr>
              <w:t>.;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>-должны присутствовать разъемы: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>- не менее 4 USB;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 xml:space="preserve"> -RJ-45;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 xml:space="preserve"> -VGA (D-</w:t>
            </w:r>
            <w:proofErr w:type="spellStart"/>
            <w:r w:rsidRPr="000F642D">
              <w:rPr>
                <w:rFonts w:eastAsia="Times New Roman"/>
                <w:bCs/>
                <w:lang w:eastAsia="ru-RU"/>
              </w:rPr>
              <w:t>Sub</w:t>
            </w:r>
            <w:proofErr w:type="spellEnd"/>
            <w:r w:rsidRPr="000F642D">
              <w:rPr>
                <w:rFonts w:eastAsia="Times New Roman"/>
                <w:bCs/>
                <w:lang w:eastAsia="ru-RU"/>
              </w:rPr>
              <w:t>).</w:t>
            </w:r>
          </w:p>
          <w:p w:rsidR="000F642D" w:rsidRPr="000F642D" w:rsidRDefault="000F642D" w:rsidP="000F642D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color w:val="000000"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>-клавиатура с цифровым блоком, с защитой от попадания влаги.</w:t>
            </w:r>
          </w:p>
        </w:tc>
      </w:tr>
      <w:tr w:rsidR="000F642D" w:rsidRPr="000F642D" w:rsidTr="00DE0D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Подраздел 3.2. Требования по надежности</w:t>
            </w:r>
          </w:p>
        </w:tc>
      </w:tr>
      <w:tr w:rsidR="000F642D" w:rsidRPr="000F642D" w:rsidTr="00DE0D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bCs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 xml:space="preserve">Срок долговечности, безотказности и ремонтопригодности - не менее 5лет. </w:t>
            </w:r>
          </w:p>
        </w:tc>
      </w:tr>
      <w:tr w:rsidR="000F642D" w:rsidRPr="000F642D" w:rsidTr="00DE0D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Подраздел 3.3 Требования к комплектности</w:t>
            </w:r>
          </w:p>
        </w:tc>
      </w:tr>
      <w:tr w:rsidR="000F642D" w:rsidRPr="000F642D" w:rsidTr="00DE0D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ind w:firstLine="3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lang w:eastAsia="ru-RU"/>
              </w:rPr>
              <w:t>В комплект поставки должны входить:</w:t>
            </w:r>
          </w:p>
          <w:p w:rsidR="000F642D" w:rsidRPr="000F642D" w:rsidRDefault="000F642D" w:rsidP="000F642D">
            <w:pPr>
              <w:numPr>
                <w:ilvl w:val="0"/>
                <w:numId w:val="2"/>
              </w:numPr>
              <w:suppressAutoHyphens/>
              <w:ind w:firstLine="31"/>
              <w:jc w:val="both"/>
              <w:rPr>
                <w:rFonts w:eastAsia="Times New Roman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 xml:space="preserve">Ноутбук HP </w:t>
            </w:r>
            <w:proofErr w:type="spellStart"/>
            <w:r w:rsidRPr="000F642D">
              <w:rPr>
                <w:rFonts w:eastAsia="Times New Roman"/>
                <w:color w:val="000000"/>
                <w:lang w:eastAsia="ru-RU"/>
              </w:rPr>
              <w:t>Probook</w:t>
            </w:r>
            <w:proofErr w:type="spellEnd"/>
            <w:r w:rsidRPr="000F642D">
              <w:rPr>
                <w:rFonts w:eastAsia="Times New Roman"/>
                <w:color w:val="000000"/>
                <w:lang w:eastAsia="ru-RU"/>
              </w:rPr>
              <w:t xml:space="preserve"> 450 G2 или эквивалент-1шт;</w:t>
            </w:r>
          </w:p>
          <w:p w:rsidR="000F642D" w:rsidRPr="000F642D" w:rsidRDefault="000F642D" w:rsidP="000F642D">
            <w:pPr>
              <w:numPr>
                <w:ilvl w:val="0"/>
                <w:numId w:val="2"/>
              </w:numPr>
              <w:suppressAutoHyphens/>
              <w:ind w:firstLine="31"/>
              <w:jc w:val="both"/>
              <w:rPr>
                <w:rFonts w:eastAsia="Times New Roman"/>
                <w:lang w:eastAsia="ru-RU"/>
              </w:rPr>
            </w:pPr>
            <w:r w:rsidRPr="000F642D">
              <w:rPr>
                <w:rFonts w:eastAsia="Times New Roman"/>
                <w:lang w:eastAsia="ru-RU"/>
              </w:rPr>
              <w:t>паспорт, руководство по эксплуатации;</w:t>
            </w:r>
          </w:p>
          <w:p w:rsidR="000F642D" w:rsidRPr="000F642D" w:rsidRDefault="000F642D" w:rsidP="000F642D">
            <w:pPr>
              <w:numPr>
                <w:ilvl w:val="0"/>
                <w:numId w:val="2"/>
              </w:numPr>
              <w:suppressAutoHyphens/>
              <w:ind w:firstLine="31"/>
              <w:jc w:val="both"/>
              <w:rPr>
                <w:rFonts w:eastAsia="Times New Roman"/>
                <w:lang w:eastAsia="ru-RU"/>
              </w:rPr>
            </w:pPr>
            <w:r w:rsidRPr="000F642D">
              <w:rPr>
                <w:rFonts w:eastAsia="Times New Roman"/>
                <w:bCs/>
                <w:lang w:eastAsia="ru-RU"/>
              </w:rPr>
              <w:t>диски  восстановления операционной системы и драйверов ноутбука.</w:t>
            </w:r>
          </w:p>
        </w:tc>
      </w:tr>
      <w:tr w:rsidR="000F642D" w:rsidRPr="000F642D" w:rsidTr="00DE0D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rPr>
                <w:rFonts w:eastAsia="Times New Roman"/>
                <w:lang w:eastAsia="ru-RU"/>
              </w:rPr>
            </w:pPr>
            <w:r w:rsidRPr="000F642D">
              <w:rPr>
                <w:rFonts w:eastAsia="Times New Roman"/>
                <w:lang w:eastAsia="ru-RU"/>
              </w:rPr>
              <w:t xml:space="preserve">Подраздел 3.4 Требования к маркировке </w:t>
            </w:r>
          </w:p>
        </w:tc>
      </w:tr>
      <w:tr w:rsidR="000F642D" w:rsidRPr="000F642D" w:rsidTr="00DE0D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jc w:val="both"/>
              <w:rPr>
                <w:rFonts w:eastAsia="Times New Roman"/>
                <w:lang w:eastAsia="ru-RU"/>
              </w:rPr>
            </w:pPr>
            <w:r w:rsidRPr="000F642D">
              <w:rPr>
                <w:rFonts w:eastAsia="Times New Roman"/>
                <w:lang w:eastAsia="ru-RU"/>
              </w:rPr>
              <w:t xml:space="preserve">Маркировка завода </w:t>
            </w:r>
            <w:r w:rsidRPr="000F642D">
              <w:rPr>
                <w:rFonts w:eastAsia="Times New Roman"/>
                <w:color w:val="000000"/>
                <w:lang w:eastAsia="ru-RU"/>
              </w:rPr>
              <w:t>(предприятия</w:t>
            </w:r>
            <w:proofErr w:type="gramStart"/>
            <w:r w:rsidRPr="000F642D">
              <w:rPr>
                <w:rFonts w:eastAsia="Times New Roman"/>
                <w:color w:val="000000"/>
                <w:lang w:eastAsia="ru-RU"/>
              </w:rPr>
              <w:t>)</w:t>
            </w:r>
            <w:r w:rsidRPr="000F642D">
              <w:rPr>
                <w:rFonts w:eastAsia="Times New Roman"/>
                <w:lang w:eastAsia="ru-RU"/>
              </w:rPr>
              <w:t>-</w:t>
            </w:r>
            <w:proofErr w:type="gramEnd"/>
            <w:r w:rsidRPr="000F642D">
              <w:rPr>
                <w:rFonts w:eastAsia="Times New Roman"/>
                <w:lang w:eastAsia="ru-RU"/>
              </w:rPr>
              <w:t>изготовителя</w:t>
            </w:r>
          </w:p>
        </w:tc>
      </w:tr>
      <w:tr w:rsidR="000F642D" w:rsidRPr="000F642D" w:rsidTr="00DE0D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Подраздел 3.5 Требования к упаковке</w:t>
            </w:r>
          </w:p>
        </w:tc>
      </w:tr>
      <w:tr w:rsidR="000F642D" w:rsidRPr="000F642D" w:rsidTr="00DE0D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Упаковка завода (предприятия</w:t>
            </w:r>
            <w:proofErr w:type="gramStart"/>
            <w:r w:rsidRPr="000F642D">
              <w:rPr>
                <w:rFonts w:eastAsia="Times New Roman"/>
                <w:color w:val="000000"/>
                <w:lang w:eastAsia="ru-RU"/>
              </w:rPr>
              <w:t>)-</w:t>
            </w:r>
            <w:proofErr w:type="gramEnd"/>
            <w:r w:rsidRPr="000F642D">
              <w:rPr>
                <w:rFonts w:eastAsia="Times New Roman"/>
                <w:color w:val="000000"/>
                <w:lang w:eastAsia="ru-RU"/>
              </w:rPr>
              <w:t>изготовителя</w:t>
            </w:r>
          </w:p>
        </w:tc>
      </w:tr>
    </w:tbl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4. ТРЕБОВАНИЯ ПО ПРАВИЛАМ СДАЧИ И ПРИЕМКИ</w:t>
      </w: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F642D" w:rsidRPr="000F642D" w:rsidTr="00DE0DD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Подраздел 4.1 Порядок сдачи и приемки</w:t>
            </w:r>
          </w:p>
        </w:tc>
      </w:tr>
      <w:tr w:rsidR="000F642D" w:rsidRPr="000F642D" w:rsidTr="00DE0DD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lastRenderedPageBreak/>
              <w:t>Поставка Товара должна быть осуществлена в полном объеме 06.04.2015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0F642D" w:rsidRPr="000F642D" w:rsidRDefault="000F642D" w:rsidP="000F642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0F642D" w:rsidRPr="000F642D" w:rsidRDefault="000F642D" w:rsidP="000F642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0F642D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0F642D" w:rsidRPr="000F642D" w:rsidTr="00DE0DD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0F642D" w:rsidRPr="000F642D" w:rsidTr="00DE0DD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 xml:space="preserve">При поставке закупаемого товара комплект документации на русском языке должен включать в себя: </w:t>
            </w:r>
            <w:r w:rsidRPr="000F642D">
              <w:rPr>
                <w:rFonts w:eastAsia="Times New Roman"/>
                <w:lang w:eastAsia="ru-RU"/>
              </w:rPr>
              <w:t>паспорт, руководство по эксплуатации.</w:t>
            </w:r>
          </w:p>
        </w:tc>
      </w:tr>
    </w:tbl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5. ТРЕБОВАНИЯ К ТРАНСПОРТИРОВАНИЮ</w:t>
      </w: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F642D" w:rsidRPr="000F642D" w:rsidTr="00DE0DD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6. ТРЕБОВАНИЯ К ОБЪЕМУ И/ИЛИ СРОКУ ПРЕДОСТАВЛЕНИЯ ГАРАНТИЙ</w:t>
      </w: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F642D" w:rsidRPr="000F642D" w:rsidTr="00DE0DD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Гарантийный срок закупаемого товара 36 месяцев.</w:t>
            </w:r>
          </w:p>
        </w:tc>
      </w:tr>
    </w:tbl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>РАЗДЕЛ 7. ТРЕБОВАНИЯ К КОЛИЧЕСТВУ И СРОКУ (ПЕРИОДИЧНОСТИ) ПОСТАВКИ</w:t>
      </w:r>
    </w:p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F642D" w:rsidRPr="000F642D" w:rsidTr="00DE0DD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42D" w:rsidRPr="000F642D" w:rsidRDefault="000F642D" w:rsidP="000F642D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 xml:space="preserve">Ноутбук HP </w:t>
            </w:r>
            <w:proofErr w:type="spellStart"/>
            <w:r w:rsidRPr="000F642D">
              <w:rPr>
                <w:rFonts w:eastAsia="Times New Roman"/>
                <w:color w:val="000000"/>
                <w:lang w:eastAsia="ru-RU"/>
              </w:rPr>
              <w:t>Probook</w:t>
            </w:r>
            <w:proofErr w:type="spellEnd"/>
            <w:r w:rsidRPr="000F642D">
              <w:rPr>
                <w:rFonts w:eastAsia="Times New Roman"/>
                <w:color w:val="000000"/>
                <w:lang w:eastAsia="ru-RU"/>
              </w:rPr>
              <w:t xml:space="preserve"> 450 G2 или эквивалент-1шт;</w:t>
            </w:r>
          </w:p>
          <w:p w:rsidR="000F642D" w:rsidRPr="000F642D" w:rsidRDefault="000F642D" w:rsidP="000F642D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0F642D">
              <w:rPr>
                <w:rFonts w:eastAsia="Times New Roman"/>
                <w:color w:val="000000"/>
                <w:lang w:eastAsia="ru-RU"/>
              </w:rPr>
              <w:t>Срок поставки: 15 апреля 2015г.</w:t>
            </w:r>
          </w:p>
        </w:tc>
      </w:tr>
    </w:tbl>
    <w:p w:rsidR="000F642D" w:rsidRPr="000F642D" w:rsidRDefault="000F642D" w:rsidP="000F642D">
      <w:pPr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ind w:firstLine="540"/>
        <w:jc w:val="both"/>
        <w:rPr>
          <w:rFonts w:eastAsia="Times New Roman"/>
          <w:color w:val="000000"/>
          <w:lang w:eastAsia="ru-RU"/>
        </w:rPr>
      </w:pPr>
      <w:r w:rsidRPr="000F642D">
        <w:rPr>
          <w:rFonts w:eastAsia="Times New Roman"/>
          <w:color w:val="000000"/>
          <w:lang w:eastAsia="ru-RU"/>
        </w:rPr>
        <w:t xml:space="preserve">В случае указания на товарный знак, фирменное наименование, наименование производителя читать также «или эквивалент». Поставка эквивалента осуществляется в соответствии с отраслевым стандартом и приказом Госкорпорации «Росатом» от 04.02.2014 №1/97-П: HP, </w:t>
      </w:r>
      <w:proofErr w:type="spellStart"/>
      <w:r w:rsidRPr="000F642D">
        <w:rPr>
          <w:rFonts w:eastAsia="Times New Roman"/>
          <w:color w:val="000000"/>
          <w:lang w:eastAsia="ru-RU"/>
        </w:rPr>
        <w:t>Samsung</w:t>
      </w:r>
      <w:proofErr w:type="spellEnd"/>
      <w:r w:rsidRPr="000F642D">
        <w:rPr>
          <w:rFonts w:eastAsia="Times New Roman"/>
          <w:color w:val="000000"/>
          <w:lang w:eastAsia="ru-RU"/>
        </w:rPr>
        <w:t xml:space="preserve">, </w:t>
      </w:r>
      <w:proofErr w:type="spellStart"/>
      <w:r w:rsidRPr="000F642D">
        <w:rPr>
          <w:rFonts w:eastAsia="Times New Roman"/>
          <w:color w:val="000000"/>
          <w:lang w:eastAsia="ru-RU"/>
        </w:rPr>
        <w:t>Sony</w:t>
      </w:r>
      <w:proofErr w:type="spellEnd"/>
      <w:r w:rsidRPr="000F642D">
        <w:rPr>
          <w:rFonts w:eastAsia="Times New Roman"/>
          <w:color w:val="000000"/>
          <w:lang w:eastAsia="ru-RU"/>
        </w:rPr>
        <w:t xml:space="preserve">, </w:t>
      </w:r>
      <w:proofErr w:type="spellStart"/>
      <w:r w:rsidRPr="000F642D">
        <w:rPr>
          <w:rFonts w:eastAsia="Times New Roman"/>
          <w:color w:val="000000"/>
          <w:lang w:eastAsia="ru-RU"/>
        </w:rPr>
        <w:t>Lenovo</w:t>
      </w:r>
      <w:proofErr w:type="spellEnd"/>
      <w:r w:rsidRPr="000F642D">
        <w:rPr>
          <w:rFonts w:eastAsia="Times New Roman"/>
          <w:color w:val="000000"/>
          <w:lang w:eastAsia="ru-RU"/>
        </w:rPr>
        <w:t>. 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в соответствии с п.3 настоящего технического задания.</w:t>
      </w:r>
    </w:p>
    <w:p w:rsidR="000F642D" w:rsidRPr="000F642D" w:rsidRDefault="000F642D" w:rsidP="000F642D">
      <w:pPr>
        <w:tabs>
          <w:tab w:val="left" w:pos="1843"/>
        </w:tabs>
        <w:jc w:val="both"/>
        <w:rPr>
          <w:rFonts w:eastAsia="Times New Roman"/>
          <w:color w:val="000000"/>
          <w:lang w:eastAsia="ru-RU"/>
        </w:rPr>
      </w:pPr>
    </w:p>
    <w:p w:rsidR="000F642D" w:rsidRPr="000F642D" w:rsidRDefault="000F642D" w:rsidP="000F642D">
      <w:pPr>
        <w:jc w:val="left"/>
        <w:rPr>
          <w:rFonts w:eastAsia="Times New Roman"/>
          <w:sz w:val="28"/>
          <w:szCs w:val="28"/>
          <w:lang w:eastAsia="ru-RU"/>
        </w:rPr>
      </w:pPr>
    </w:p>
    <w:p w:rsidR="000F642D" w:rsidRPr="000F642D" w:rsidRDefault="000F642D" w:rsidP="000F642D">
      <w:pPr>
        <w:suppressAutoHyphens/>
        <w:rPr>
          <w:rFonts w:eastAsia="Times New Roman"/>
          <w:color w:val="000000"/>
          <w:lang w:eastAsia="ar-SA"/>
        </w:rPr>
      </w:pPr>
    </w:p>
    <w:p w:rsidR="000F642D" w:rsidRPr="000F642D" w:rsidRDefault="000F642D" w:rsidP="000F642D">
      <w:pPr>
        <w:suppressAutoHyphens/>
        <w:jc w:val="left"/>
        <w:outlineLvl w:val="0"/>
        <w:rPr>
          <w:rFonts w:eastAsia="Times New Roman"/>
          <w:lang w:eastAsia="ru-RU"/>
        </w:rPr>
      </w:pPr>
      <w:r w:rsidRPr="000F642D">
        <w:rPr>
          <w:rFonts w:eastAsia="Times New Roman"/>
          <w:b/>
          <w:lang w:eastAsia="ru-RU"/>
        </w:rPr>
        <w:t>Контактное лицо</w:t>
      </w:r>
      <w:r w:rsidRPr="000F642D">
        <w:rPr>
          <w:rFonts w:eastAsia="Times New Roman"/>
          <w:lang w:eastAsia="ru-RU"/>
        </w:rPr>
        <w:t xml:space="preserve">: </w:t>
      </w:r>
      <w:r w:rsidRPr="000F642D">
        <w:rPr>
          <w:rFonts w:eastAsia="Times New Roman"/>
          <w:bCs/>
          <w:color w:val="000000"/>
          <w:lang w:eastAsia="ar-SA"/>
        </w:rPr>
        <w:t>Фенина Нина Андреевна</w:t>
      </w:r>
      <w:r w:rsidRPr="000F642D">
        <w:rPr>
          <w:rFonts w:eastAsia="Times New Roman"/>
          <w:lang w:eastAsia="ar-SA"/>
        </w:rPr>
        <w:t>, (48439) 9-</w:t>
      </w:r>
      <w:r w:rsidRPr="000F642D">
        <w:rPr>
          <w:rFonts w:eastAsia="Times New Roman"/>
          <w:bCs/>
          <w:color w:val="000000"/>
          <w:szCs w:val="20"/>
          <w:lang w:eastAsia="ar-SA"/>
        </w:rPr>
        <w:t>47-50</w:t>
      </w:r>
      <w:r w:rsidRPr="000F642D">
        <w:rPr>
          <w:rFonts w:eastAsia="Times New Roman"/>
          <w:lang w:eastAsia="ar-SA"/>
        </w:rPr>
        <w:t>.</w:t>
      </w:r>
    </w:p>
    <w:p w:rsidR="008E3C0C" w:rsidRDefault="008E3C0C">
      <w:bookmarkStart w:id="0" w:name="_GoBack"/>
      <w:bookmarkEnd w:id="0"/>
    </w:p>
    <w:sectPr w:rsidR="008E3C0C" w:rsidSect="00110DE5">
      <w:headerReference w:type="default" r:id="rId6"/>
      <w:footerReference w:type="even" r:id="rId7"/>
      <w:footerReference w:type="default" r:id="rId8"/>
      <w:pgSz w:w="11906" w:h="16838"/>
      <w:pgMar w:top="1134" w:right="707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5" w:rsidRDefault="000F642D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10DE5" w:rsidRDefault="000F642D" w:rsidP="003339CE">
    <w:pPr>
      <w:pStyle w:val="a5"/>
      <w:ind w:right="360"/>
    </w:pPr>
  </w:p>
  <w:p w:rsidR="00110DE5" w:rsidRDefault="000F642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3D0" w:rsidRDefault="000F642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110DE5" w:rsidRDefault="000F642D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5" w:rsidRDefault="000F642D">
    <w:pPr>
      <w:pStyle w:val="a3"/>
    </w:pPr>
  </w:p>
  <w:p w:rsidR="00110DE5" w:rsidRDefault="000F642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90886"/>
    <w:multiLevelType w:val="hybridMultilevel"/>
    <w:tmpl w:val="C9321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472E5"/>
    <w:multiLevelType w:val="hybridMultilevel"/>
    <w:tmpl w:val="026C2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60649"/>
    <w:multiLevelType w:val="hybridMultilevel"/>
    <w:tmpl w:val="026C2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3F8"/>
    <w:rsid w:val="000F642D"/>
    <w:rsid w:val="001873F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F64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F642D"/>
  </w:style>
  <w:style w:type="paragraph" w:styleId="a5">
    <w:name w:val="footer"/>
    <w:basedOn w:val="a"/>
    <w:link w:val="1"/>
    <w:uiPriority w:val="99"/>
    <w:rsid w:val="000F642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0F642D"/>
  </w:style>
  <w:style w:type="character" w:styleId="a7">
    <w:name w:val="page number"/>
    <w:basedOn w:val="a0"/>
    <w:rsid w:val="000F642D"/>
  </w:style>
  <w:style w:type="character" w:customStyle="1" w:styleId="1">
    <w:name w:val="Нижний колонтитул Знак1"/>
    <w:link w:val="a5"/>
    <w:uiPriority w:val="99"/>
    <w:locked/>
    <w:rsid w:val="000F642D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0F642D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F64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F642D"/>
  </w:style>
  <w:style w:type="paragraph" w:styleId="a5">
    <w:name w:val="footer"/>
    <w:basedOn w:val="a"/>
    <w:link w:val="1"/>
    <w:uiPriority w:val="99"/>
    <w:rsid w:val="000F642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0F642D"/>
  </w:style>
  <w:style w:type="character" w:styleId="a7">
    <w:name w:val="page number"/>
    <w:basedOn w:val="a0"/>
    <w:rsid w:val="000F642D"/>
  </w:style>
  <w:style w:type="character" w:customStyle="1" w:styleId="1">
    <w:name w:val="Нижний колонтитул Знак1"/>
    <w:link w:val="a5"/>
    <w:uiPriority w:val="99"/>
    <w:locked/>
    <w:rsid w:val="000F642D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0F642D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703</Words>
  <Characters>4008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2015-02-16T07:01:00Z</dcterms:created>
  <dcterms:modified xsi:type="dcterms:W3CDTF">2015-02-16T07:02:00Z</dcterms:modified>
</cp:coreProperties>
</file>