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280"/>
        <w:tblW w:w="9747" w:type="dxa"/>
        <w:tblLayout w:type="fixed"/>
        <w:tblLook w:val="0000" w:firstRow="0" w:lastRow="0" w:firstColumn="0" w:lastColumn="0" w:noHBand="0" w:noVBand="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D50E76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  <w:r w:rsidR="00581D4F">
              <w:rPr>
                <w:rFonts w:ascii="Times New Roman" w:hAnsi="Times New Roman" w:cs="Times New Roman"/>
                <w:sz w:val="28"/>
              </w:rPr>
              <w:t xml:space="preserve"> ООО «СМУ №1»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Default="00D50E76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______________С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.</w:t>
            </w:r>
            <w:r>
              <w:rPr>
                <w:rFonts w:ascii="Times New Roman" w:hAnsi="Times New Roman" w:cs="Times New Roman"/>
                <w:sz w:val="28"/>
              </w:rPr>
              <w:t>Б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</w:rPr>
              <w:t>Карибов</w:t>
            </w:r>
          </w:p>
          <w:p w:rsidR="00D50E76" w:rsidRPr="002F4188" w:rsidRDefault="00D50E76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055CD1" w:rsidRPr="002F4188" w:rsidRDefault="00D50E76" w:rsidP="009F17D4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«____</w:t>
            </w:r>
            <w:r w:rsidR="009F17D4">
              <w:rPr>
                <w:rFonts w:ascii="Times New Roman" w:hAnsi="Times New Roman" w:cs="Times New Roman"/>
                <w:sz w:val="28"/>
              </w:rPr>
              <w:t xml:space="preserve">»  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="002F4188" w:rsidRPr="002F4188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6</w:t>
            </w:r>
            <w:r w:rsidR="002F4188" w:rsidRPr="002F4188">
              <w:rPr>
                <w:rFonts w:ascii="Times New Roman" w:hAnsi="Times New Roman" w:cs="Times New Roman"/>
                <w:sz w:val="28"/>
              </w:rPr>
              <w:t>г.</w:t>
            </w:r>
          </w:p>
        </w:tc>
      </w:tr>
      <w:tr w:rsidR="009F17D4" w:rsidRPr="002F4188" w:rsidTr="00055CD1">
        <w:trPr>
          <w:trHeight w:val="1135"/>
        </w:trPr>
        <w:tc>
          <w:tcPr>
            <w:tcW w:w="236" w:type="dxa"/>
          </w:tcPr>
          <w:p w:rsidR="009F17D4" w:rsidRPr="00055CD1" w:rsidRDefault="009F17D4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9F17D4" w:rsidRPr="002F4188" w:rsidRDefault="009F17D4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055CD1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B17285" w:rsidRDefault="00B17285" w:rsidP="00B17285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07879"/>
      <w:bookmarkStart w:id="6" w:name="_Toc434411200"/>
      <w:r w:rsidRPr="00B17285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581D4F" w:rsidRDefault="00581D4F" w:rsidP="00581D4F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125EA1">
        <w:rPr>
          <w:sz w:val="28"/>
          <w:szCs w:val="28"/>
        </w:rPr>
        <w:t xml:space="preserve">открытый одноэтапный </w:t>
      </w:r>
      <w:r w:rsidR="00D42C71">
        <w:rPr>
          <w:sz w:val="28"/>
          <w:szCs w:val="28"/>
        </w:rPr>
        <w:t>конкурс</w:t>
      </w:r>
      <w:r w:rsidRPr="0099570D">
        <w:rPr>
          <w:sz w:val="28"/>
          <w:szCs w:val="28"/>
        </w:rPr>
        <w:t xml:space="preserve"> в электронной форме без квалификационного отбора, </w:t>
      </w:r>
      <w:r w:rsidRPr="00125EA1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по лоту 0</w:t>
      </w:r>
      <w:r w:rsidR="00D50E76">
        <w:rPr>
          <w:sz w:val="28"/>
          <w:szCs w:val="28"/>
        </w:rPr>
        <w:t>21</w:t>
      </w:r>
      <w:r>
        <w:rPr>
          <w:sz w:val="28"/>
          <w:szCs w:val="28"/>
        </w:rPr>
        <w:t>/</w:t>
      </w:r>
      <w:r w:rsidR="00D50E76">
        <w:rPr>
          <w:sz w:val="28"/>
          <w:szCs w:val="28"/>
        </w:rPr>
        <w:t>03</w:t>
      </w:r>
      <w:r>
        <w:rPr>
          <w:sz w:val="28"/>
          <w:szCs w:val="28"/>
        </w:rPr>
        <w:t>/201</w:t>
      </w:r>
      <w:r w:rsidR="00D50E76">
        <w:rPr>
          <w:sz w:val="28"/>
          <w:szCs w:val="28"/>
        </w:rPr>
        <w:t>6</w:t>
      </w:r>
    </w:p>
    <w:p w:rsidR="00581D4F" w:rsidRPr="00812D1F" w:rsidRDefault="00BC1FA6" w:rsidP="00581D4F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7" w:name="bookmark0"/>
      <w:r>
        <w:rPr>
          <w:sz w:val="28"/>
          <w:szCs w:val="28"/>
        </w:rPr>
        <w:t>аренда оборудования для</w:t>
      </w:r>
      <w:r w:rsidR="00581D4F" w:rsidRPr="00812D1F">
        <w:rPr>
          <w:sz w:val="28"/>
          <w:szCs w:val="28"/>
        </w:rPr>
        <w:t xml:space="preserve"> осуществлении работ по протягиванию, инъектированию и натяжению всей совокупнос</w:t>
      </w:r>
      <w:r>
        <w:rPr>
          <w:sz w:val="28"/>
          <w:szCs w:val="28"/>
        </w:rPr>
        <w:t xml:space="preserve">ти арматурных пучков СПЗО-М на </w:t>
      </w:r>
      <w:r w:rsidR="00581D4F" w:rsidRPr="00812D1F">
        <w:rPr>
          <w:sz w:val="28"/>
          <w:szCs w:val="28"/>
        </w:rPr>
        <w:t>энергоблоке № 4 Ростовской АЭС</w:t>
      </w:r>
      <w:bookmarkEnd w:id="7"/>
      <w:r w:rsidR="00581D4F" w:rsidRPr="00812D1F">
        <w:rPr>
          <w:sz w:val="28"/>
          <w:szCs w:val="28"/>
        </w:rPr>
        <w:t>выполняемых по технологии фирмы «</w:t>
      </w:r>
      <w:r w:rsidR="00581D4F" w:rsidRPr="00812D1F">
        <w:rPr>
          <w:sz w:val="28"/>
          <w:szCs w:val="28"/>
          <w:lang w:val="en-US"/>
        </w:rPr>
        <w:t>Freyssinet</w:t>
      </w:r>
      <w:r w:rsidR="00581D4F">
        <w:rPr>
          <w:b/>
          <w:sz w:val="28"/>
          <w:szCs w:val="28"/>
        </w:rPr>
        <w:t>»</w:t>
      </w:r>
    </w:p>
    <w:p w:rsidR="00581D4F" w:rsidRPr="00FC009D" w:rsidRDefault="00581D4F" w:rsidP="00581D4F">
      <w:pPr>
        <w:jc w:val="center"/>
        <w:rPr>
          <w:sz w:val="28"/>
          <w:szCs w:val="28"/>
        </w:rPr>
      </w:pPr>
    </w:p>
    <w:p w:rsidR="001C6231" w:rsidRPr="001C6231" w:rsidRDefault="001C6231" w:rsidP="001C6231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D50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BC1FA6" w:rsidRDefault="00055CD1" w:rsidP="00055CD1">
      <w:pPr>
        <w:pStyle w:val="11"/>
        <w:keepNext w:val="0"/>
        <w:rPr>
          <w:sz w:val="22"/>
          <w:szCs w:val="22"/>
        </w:rPr>
      </w:pPr>
      <w:r w:rsidRPr="00BC1FA6">
        <w:rPr>
          <w:sz w:val="22"/>
          <w:szCs w:val="22"/>
        </w:rPr>
        <w:t>201</w:t>
      </w:r>
      <w:r w:rsidR="00D50E76">
        <w:rPr>
          <w:sz w:val="22"/>
          <w:szCs w:val="22"/>
        </w:rPr>
        <w:t>6</w:t>
      </w:r>
    </w:p>
    <w:p w:rsidR="00467A4F" w:rsidRPr="00BC1FA6" w:rsidRDefault="00467A4F" w:rsidP="001C623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968DC" w:rsidRPr="00BC1FA6" w:rsidRDefault="005968DC" w:rsidP="005968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17285" w:rsidRPr="00BC1FA6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1FA6">
        <w:rPr>
          <w:rFonts w:ascii="Times New Roman" w:hAnsi="Times New Roman" w:cs="Times New Roman"/>
          <w:b/>
        </w:rPr>
        <w:t>ТЕХНИЧЕСКОЕ ЗАДАНИЕ</w:t>
      </w:r>
    </w:p>
    <w:p w:rsidR="00BC1FA6" w:rsidRPr="00BC1FA6" w:rsidRDefault="00BC1FA6" w:rsidP="00BC1FA6">
      <w:pPr>
        <w:pStyle w:val="a8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 xml:space="preserve">Техническое задание </w:t>
      </w:r>
    </w:p>
    <w:p w:rsidR="00BC1FA6" w:rsidRPr="00BC1FA6" w:rsidRDefault="00BC1FA6" w:rsidP="00BC1FA6">
      <w:pPr>
        <w:pStyle w:val="a8"/>
        <w:spacing w:before="0" w:after="120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>1. Аренда оборудования для осуществления работ по  протягиванию, инъектированию и натяжению всей совокупности арматурных пучков СПЗО-М на энергоблоке №4 Ростовской АЭС</w:t>
      </w:r>
      <w:r w:rsidRPr="00BC1FA6">
        <w:rPr>
          <w:rFonts w:eastAsia="Calibri"/>
          <w:b/>
          <w:sz w:val="22"/>
          <w:szCs w:val="22"/>
        </w:rPr>
        <w:t>выполняемых по технологии фирмы «</w:t>
      </w:r>
      <w:r w:rsidRPr="00BC1FA6">
        <w:rPr>
          <w:rFonts w:eastAsia="Calibri"/>
          <w:b/>
          <w:sz w:val="22"/>
          <w:szCs w:val="22"/>
          <w:lang w:val="en-GB"/>
        </w:rPr>
        <w:t>Freyssinet</w:t>
      </w:r>
      <w:r w:rsidRPr="00BC1FA6">
        <w:rPr>
          <w:rFonts w:eastAsia="Calibri"/>
          <w:b/>
          <w:sz w:val="22"/>
          <w:szCs w:val="22"/>
        </w:rPr>
        <w:t>»</w:t>
      </w:r>
    </w:p>
    <w:p w:rsidR="00BC1FA6" w:rsidRPr="00BC1FA6" w:rsidRDefault="00BC1FA6" w:rsidP="00BC1FA6">
      <w:pPr>
        <w:pStyle w:val="a8"/>
        <w:spacing w:before="0" w:after="120"/>
        <w:jc w:val="both"/>
        <w:rPr>
          <w:sz w:val="22"/>
          <w:szCs w:val="22"/>
        </w:rPr>
      </w:pPr>
      <w:r w:rsidRPr="00BC1FA6">
        <w:rPr>
          <w:b/>
          <w:sz w:val="22"/>
          <w:szCs w:val="22"/>
        </w:rPr>
        <w:t xml:space="preserve">1.1. Наименование и количество оборудования: </w:t>
      </w:r>
    </w:p>
    <w:tbl>
      <w:tblPr>
        <w:tblW w:w="9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"/>
        <w:gridCol w:w="7683"/>
        <w:gridCol w:w="1568"/>
      </w:tblGrid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>NN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>Наименование позиций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>Количество комплектов</w:t>
            </w:r>
          </w:p>
        </w:tc>
      </w:tr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>Оборудование для осуществления работ по инъектированию цементными растворами пучков каната арматурного в каналообразователях по технологии фирмы «</w:t>
            </w:r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Freyssinet»</w:t>
            </w:r>
            <w:r w:rsidR="001759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(или аналог)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1.1</w:t>
            </w:r>
          </w:p>
          <w:p w:rsidR="00BC1FA6" w:rsidRPr="00BC1FA6" w:rsidRDefault="00BC1FA6" w:rsidP="00BC1FA6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1FA6">
              <w:rPr>
                <w:rFonts w:ascii="Times New Roman" w:hAnsi="Times New Roman" w:cs="Times New Roman"/>
                <w:b/>
                <w:u w:val="single"/>
              </w:rPr>
              <w:t>Оборудование для инъектирования прямых участков пучков (1 ком-т)</w:t>
            </w:r>
            <w:r w:rsidRPr="00BC1FA6">
              <w:rPr>
                <w:rFonts w:ascii="Times New Roman" w:hAnsi="Times New Roman" w:cs="Times New Roman"/>
                <w:u w:val="single"/>
              </w:rPr>
              <w:t>:</w:t>
            </w:r>
          </w:p>
          <w:p w:rsidR="00BC1FA6" w:rsidRPr="00022EF3" w:rsidRDefault="00BC1FA6" w:rsidP="00BC1F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 xml:space="preserve">- </w:t>
            </w:r>
            <w:r w:rsidRPr="00022EF3">
              <w:rPr>
                <w:rFonts w:ascii="Times New Roman" w:hAnsi="Times New Roman" w:cs="Times New Roman"/>
              </w:rPr>
              <w:t xml:space="preserve">насос для </w:t>
            </w:r>
            <w:proofErr w:type="spellStart"/>
            <w:r w:rsidRPr="00022EF3">
              <w:rPr>
                <w:rFonts w:ascii="Times New Roman" w:hAnsi="Times New Roman" w:cs="Times New Roman"/>
              </w:rPr>
              <w:t>инъектирования</w:t>
            </w:r>
            <w:proofErr w:type="spellEnd"/>
            <w:r w:rsidRPr="00022EF3">
              <w:rPr>
                <w:rFonts w:ascii="Times New Roman" w:hAnsi="Times New Roman" w:cs="Times New Roman"/>
              </w:rPr>
              <w:t xml:space="preserve"> PH 125</w:t>
            </w:r>
            <w:r w:rsidR="001474E2">
              <w:rPr>
                <w:rFonts w:ascii="Times New Roman" w:hAnsi="Times New Roman" w:cs="Times New Roman"/>
              </w:rPr>
              <w:t xml:space="preserve"> </w:t>
            </w:r>
            <w:r w:rsidR="00201EE3" w:rsidRPr="00022EF3">
              <w:rPr>
                <w:rFonts w:ascii="Times New Roman" w:hAnsi="Times New Roman" w:cs="Times New Roman"/>
              </w:rPr>
              <w:t>или аналог с мощностью электродвигателя (при 1500 об/мин.) не менее 25л.с. и высотой подачи цементного раствора не менее 100м.</w:t>
            </w:r>
            <w:r w:rsidRPr="00022EF3">
              <w:rPr>
                <w:rFonts w:ascii="Times New Roman" w:hAnsi="Times New Roman" w:cs="Times New Roman"/>
              </w:rPr>
              <w:t xml:space="preserve"> – 1шт.; </w:t>
            </w:r>
          </w:p>
          <w:p w:rsidR="00BC1FA6" w:rsidRPr="00BC1FA6" w:rsidRDefault="00BC1FA6" w:rsidP="00201EE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22EF3">
              <w:rPr>
                <w:rFonts w:ascii="Times New Roman" w:hAnsi="Times New Roman" w:cs="Times New Roman"/>
              </w:rPr>
              <w:t>- турбомиксер для замешивания раствора ,</w:t>
            </w:r>
            <w:r w:rsidRPr="00022EF3">
              <w:rPr>
                <w:rFonts w:ascii="Times New Roman" w:hAnsi="Times New Roman" w:cs="Times New Roman"/>
                <w:lang w:val="en-US"/>
              </w:rPr>
              <w:t>SM</w:t>
            </w:r>
            <w:r w:rsidRPr="00022EF3">
              <w:rPr>
                <w:rFonts w:ascii="Times New Roman" w:hAnsi="Times New Roman" w:cs="Times New Roman"/>
              </w:rPr>
              <w:t xml:space="preserve">500/1700 </w:t>
            </w:r>
            <w:r w:rsidR="00201EE3" w:rsidRPr="00022EF3">
              <w:rPr>
                <w:rFonts w:ascii="Times New Roman" w:hAnsi="Times New Roman" w:cs="Times New Roman"/>
              </w:rPr>
              <w:t>или аналог с емкостью смесителя не менее 500л., и электрическим двигателем 1400-1500 об/мин.</w:t>
            </w:r>
            <w:r w:rsidRPr="00022EF3">
              <w:rPr>
                <w:rFonts w:ascii="Times New Roman" w:hAnsi="Times New Roman" w:cs="Times New Roman"/>
              </w:rPr>
              <w:t>–</w:t>
            </w:r>
            <w:r w:rsidRPr="00BC1FA6">
              <w:rPr>
                <w:rFonts w:ascii="Times New Roman" w:hAnsi="Times New Roman" w:cs="Times New Roman"/>
              </w:rPr>
              <w:t xml:space="preserve"> 1шт.;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2</w:t>
            </w:r>
          </w:p>
        </w:tc>
      </w:tr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1.2</w:t>
            </w:r>
          </w:p>
          <w:p w:rsidR="00BC1FA6" w:rsidRPr="00BC1FA6" w:rsidRDefault="00BC1FA6" w:rsidP="00BC1FA6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BC1FA6">
              <w:rPr>
                <w:rFonts w:ascii="Times New Roman" w:hAnsi="Times New Roman" w:cs="Times New Roman"/>
                <w:b/>
                <w:u w:val="single"/>
              </w:rPr>
              <w:t>Оборудование для инъектирования изогнутых участков пучков (1 ком-т):</w:t>
            </w:r>
          </w:p>
          <w:p w:rsidR="00022EF3" w:rsidRPr="00827E8B" w:rsidRDefault="00BC1FA6" w:rsidP="00022EF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1FA6">
              <w:rPr>
                <w:rFonts w:ascii="Times New Roman" w:hAnsi="Times New Roman" w:cs="Times New Roman"/>
                <w:b/>
              </w:rPr>
              <w:t xml:space="preserve">- </w:t>
            </w:r>
            <w:r w:rsidRPr="00BC1FA6">
              <w:rPr>
                <w:rFonts w:ascii="Times New Roman" w:hAnsi="Times New Roman" w:cs="Times New Roman"/>
              </w:rPr>
              <w:t>м</w:t>
            </w:r>
            <w:r w:rsidRPr="00BC1FA6">
              <w:rPr>
                <w:rFonts w:ascii="Times New Roman" w:hAnsi="Times New Roman" w:cs="Times New Roman"/>
                <w:lang w:val="fr-FR"/>
              </w:rPr>
              <w:t>иксер BM201</w:t>
            </w:r>
            <w:r w:rsidRPr="00022EF3">
              <w:rPr>
                <w:rFonts w:ascii="Times New Roman" w:hAnsi="Times New Roman" w:cs="Times New Roman"/>
              </w:rPr>
              <w:t xml:space="preserve"> </w:t>
            </w:r>
            <w:r w:rsidR="00022EF3" w:rsidRPr="00022EF3">
              <w:rPr>
                <w:rFonts w:ascii="Times New Roman" w:hAnsi="Times New Roman" w:cs="Times New Roman"/>
              </w:rPr>
              <w:t>или аналог с объемом</w:t>
            </w:r>
            <w:r w:rsidR="00022EF3">
              <w:rPr>
                <w:rFonts w:ascii="Times New Roman" w:hAnsi="Times New Roman" w:cs="Times New Roman"/>
              </w:rPr>
              <w:t xml:space="preserve"> </w:t>
            </w:r>
            <w:r w:rsidR="00022EF3" w:rsidRPr="00022EF3">
              <w:rPr>
                <w:rFonts w:ascii="Times New Roman" w:hAnsi="Times New Roman" w:cs="Times New Roman"/>
              </w:rPr>
              <w:t xml:space="preserve">замешиваемого раствора не менее 200л., электрическим двигателем мощностью не менее 5,5 кВт, и скоростью </w:t>
            </w:r>
            <w:proofErr w:type="gramStart"/>
            <w:r w:rsidR="00022EF3" w:rsidRPr="00022EF3">
              <w:rPr>
                <w:rFonts w:ascii="Times New Roman" w:hAnsi="Times New Roman" w:cs="Times New Roman"/>
              </w:rPr>
              <w:t>смешивания</w:t>
            </w:r>
            <w:r w:rsidR="00022EF3">
              <w:rPr>
                <w:rFonts w:ascii="Times New Roman" w:hAnsi="Times New Roman" w:cs="Times New Roman"/>
              </w:rPr>
              <w:t xml:space="preserve">  </w:t>
            </w:r>
            <w:r w:rsidR="00022EF3" w:rsidRPr="00022EF3">
              <w:rPr>
                <w:rFonts w:ascii="Times New Roman" w:hAnsi="Times New Roman" w:cs="Times New Roman"/>
              </w:rPr>
              <w:t>85</w:t>
            </w:r>
            <w:proofErr w:type="gramEnd"/>
            <w:r w:rsidR="00022EF3" w:rsidRPr="00022EF3">
              <w:rPr>
                <w:rFonts w:ascii="Times New Roman" w:hAnsi="Times New Roman" w:cs="Times New Roman"/>
              </w:rPr>
              <w:t>-95 об/мин- 2шт.;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</w:rPr>
              <w:t xml:space="preserve">- насос для </w:t>
            </w:r>
            <w:proofErr w:type="spellStart"/>
            <w:r w:rsidRPr="00BC1FA6">
              <w:rPr>
                <w:rFonts w:ascii="Times New Roman" w:hAnsi="Times New Roman" w:cs="Times New Roman"/>
              </w:rPr>
              <w:t>инъектирования</w:t>
            </w:r>
            <w:proofErr w:type="spellEnd"/>
            <w:r w:rsidRPr="00BC1FA6">
              <w:rPr>
                <w:rFonts w:ascii="Times New Roman" w:hAnsi="Times New Roman" w:cs="Times New Roman"/>
                <w:lang w:val="fr-FR"/>
              </w:rPr>
              <w:t xml:space="preserve"> (</w:t>
            </w:r>
            <w:r w:rsidRPr="00BC1FA6">
              <w:rPr>
                <w:rFonts w:ascii="Times New Roman" w:hAnsi="Times New Roman" w:cs="Times New Roman"/>
              </w:rPr>
              <w:t>винтовой</w:t>
            </w:r>
            <w:r w:rsidRPr="00BC1FA6">
              <w:rPr>
                <w:rFonts w:ascii="Times New Roman" w:hAnsi="Times New Roman" w:cs="Times New Roman"/>
                <w:lang w:val="fr-FR"/>
              </w:rPr>
              <w:t>) ZP3V</w:t>
            </w:r>
            <w:r w:rsidR="001474E2">
              <w:rPr>
                <w:rFonts w:ascii="Times New Roman" w:hAnsi="Times New Roman" w:cs="Times New Roman"/>
              </w:rPr>
              <w:t xml:space="preserve"> </w:t>
            </w:r>
            <w:r w:rsidR="00201EE3" w:rsidRPr="00022EF3"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  <w:r w:rsidR="00022EF3" w:rsidRPr="00022EF3">
              <w:rPr>
                <w:rFonts w:ascii="Times New Roman" w:hAnsi="Times New Roman" w:cs="Times New Roman"/>
                <w:sz w:val="24"/>
                <w:szCs w:val="24"/>
              </w:rPr>
              <w:t xml:space="preserve"> с мощностью электродвигателя не менее 7,5 кВт и объемом бункера для смешивания, не менее 130л.– 2шт.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1</w:t>
            </w:r>
          </w:p>
        </w:tc>
      </w:tr>
      <w:tr w:rsidR="00BC1FA6" w:rsidRPr="00BC1FA6" w:rsidTr="00BC1FA6">
        <w:trPr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C1FA6">
              <w:rPr>
                <w:rFonts w:ascii="Times New Roman" w:hAnsi="Times New Roman" w:cs="Times New Roman"/>
                <w:b/>
              </w:rPr>
              <w:t>Работы по натяжению армопучков и инъектированию по технологии фирмы  «</w:t>
            </w:r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Freyssinet» </w:t>
            </w:r>
            <w:r w:rsidR="001759E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(или аналог) </w:t>
            </w:r>
            <w:r w:rsidRPr="00BC1FA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(1 ком-т)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1FA6" w:rsidRPr="00BC1FA6" w:rsidTr="00BC1FA6">
        <w:trPr>
          <w:trHeight w:val="922"/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2.1</w:t>
            </w: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FA6" w:rsidRPr="00022EF3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022EF3">
              <w:rPr>
                <w:rFonts w:ascii="Times New Roman" w:eastAsia="Calibri" w:hAnsi="Times New Roman" w:cs="Times New Roman"/>
                <w:b/>
                <w:u w:val="single"/>
              </w:rPr>
              <w:t>Оборудование для натяжения пучков каната арматурного (1 комплект):</w:t>
            </w:r>
          </w:p>
          <w:p w:rsidR="00022EF3" w:rsidRPr="00596913" w:rsidRDefault="00BC1FA6" w:rsidP="00022EF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2EF3">
              <w:rPr>
                <w:rFonts w:ascii="Times New Roman" w:eastAsia="Calibri" w:hAnsi="Times New Roman" w:cs="Times New Roman"/>
                <w:b/>
              </w:rPr>
              <w:t xml:space="preserve">- </w:t>
            </w:r>
            <w:r w:rsidRPr="00022EF3">
              <w:rPr>
                <w:rFonts w:ascii="Times New Roman" w:eastAsia="Calibri" w:hAnsi="Times New Roman" w:cs="Times New Roman"/>
              </w:rPr>
              <w:t xml:space="preserve">домкрат С1500 </w:t>
            </w:r>
            <w:r w:rsidRPr="00022EF3">
              <w:rPr>
                <w:rFonts w:ascii="Times New Roman" w:eastAsia="Calibri" w:hAnsi="Times New Roman" w:cs="Times New Roman"/>
                <w:lang w:val="fr-FR"/>
              </w:rPr>
              <w:t>F</w:t>
            </w:r>
            <w:r w:rsidR="001474E2">
              <w:rPr>
                <w:rFonts w:ascii="Times New Roman" w:eastAsia="Calibri" w:hAnsi="Times New Roman" w:cs="Times New Roman"/>
              </w:rPr>
              <w:t xml:space="preserve"> </w:t>
            </w:r>
            <w:r w:rsidR="00201EE3" w:rsidRPr="00022EF3">
              <w:rPr>
                <w:rFonts w:ascii="Times New Roman" w:eastAsia="Calibri" w:hAnsi="Times New Roman" w:cs="Times New Roman"/>
              </w:rPr>
              <w:t>или аналог</w:t>
            </w:r>
            <w:r w:rsidRPr="00022EF3">
              <w:rPr>
                <w:rFonts w:ascii="Times New Roman" w:eastAsia="Calibri" w:hAnsi="Times New Roman" w:cs="Times New Roman"/>
              </w:rPr>
              <w:t xml:space="preserve"> – </w:t>
            </w:r>
            <w:r w:rsidR="00022EF3" w:rsidRPr="00022EF3">
              <w:rPr>
                <w:rFonts w:ascii="Times New Roman" w:hAnsi="Times New Roman" w:cs="Times New Roman"/>
              </w:rPr>
              <w:t>массой не более 2 800 кг, и сечением камеры натяжения, не менее 2000 см2. Домкрат для натяжения должен иметь собственную систему цанговых зажимов, находящуюся в его корпусе. – 2шт</w:t>
            </w:r>
          </w:p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C1FA6">
              <w:rPr>
                <w:rFonts w:ascii="Times New Roman" w:eastAsia="Calibri" w:hAnsi="Times New Roman" w:cs="Times New Roman"/>
              </w:rPr>
              <w:t xml:space="preserve">- насос-помпа </w:t>
            </w:r>
            <w:r w:rsidRPr="00022EF3">
              <w:rPr>
                <w:rFonts w:ascii="Times New Roman" w:eastAsia="Calibri" w:hAnsi="Times New Roman" w:cs="Times New Roman"/>
              </w:rPr>
              <w:t>3</w:t>
            </w:r>
            <w:r w:rsidRPr="00022EF3">
              <w:rPr>
                <w:rFonts w:ascii="Times New Roman" w:eastAsia="Calibri" w:hAnsi="Times New Roman" w:cs="Times New Roman"/>
                <w:lang w:val="fr-FR"/>
              </w:rPr>
              <w:t>BS</w:t>
            </w:r>
            <w:r w:rsidRPr="00022EF3">
              <w:rPr>
                <w:rFonts w:ascii="Times New Roman" w:eastAsia="Calibri" w:hAnsi="Times New Roman" w:cs="Times New Roman"/>
              </w:rPr>
              <w:t>10</w:t>
            </w:r>
            <w:r w:rsidR="001474E2">
              <w:rPr>
                <w:rFonts w:ascii="Times New Roman" w:eastAsia="Calibri" w:hAnsi="Times New Roman" w:cs="Times New Roman"/>
              </w:rPr>
              <w:t xml:space="preserve"> </w:t>
            </w:r>
            <w:r w:rsidR="00201EE3" w:rsidRPr="00022EF3">
              <w:rPr>
                <w:rFonts w:ascii="Times New Roman" w:eastAsia="Calibri" w:hAnsi="Times New Roman" w:cs="Times New Roman"/>
              </w:rPr>
              <w:t>или аналог</w:t>
            </w:r>
            <w:r w:rsidR="00022EF3" w:rsidRPr="00022EF3">
              <w:rPr>
                <w:rFonts w:ascii="Times New Roman" w:eastAsia="Calibri" w:hAnsi="Times New Roman" w:cs="Times New Roman"/>
              </w:rPr>
              <w:t xml:space="preserve"> производительностью</w:t>
            </w:r>
            <w:r w:rsidR="00022EF3">
              <w:rPr>
                <w:rFonts w:ascii="Times New Roman" w:eastAsia="Calibri" w:hAnsi="Times New Roman" w:cs="Times New Roman"/>
              </w:rPr>
              <w:t xml:space="preserve"> не менее 10л/мин., и емкостью масляного бака не менее 90л.</w:t>
            </w:r>
            <w:r w:rsidRPr="00BC1FA6">
              <w:rPr>
                <w:rFonts w:ascii="Times New Roman" w:eastAsia="Calibri" w:hAnsi="Times New Roman" w:cs="Times New Roman"/>
              </w:rPr>
              <w:t xml:space="preserve"> – 1шт;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C1FA6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BC1FA6" w:rsidRPr="00BC1FA6" w:rsidTr="00BC1FA6">
        <w:trPr>
          <w:trHeight w:val="1926"/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FA6">
              <w:rPr>
                <w:rFonts w:ascii="Times New Roman" w:hAnsi="Times New Roman" w:cs="Times New Roman"/>
              </w:rPr>
              <w:t>2.2</w:t>
            </w: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BC1FA6">
              <w:rPr>
                <w:rFonts w:ascii="Times New Roman" w:eastAsia="Calibri" w:hAnsi="Times New Roman" w:cs="Times New Roman"/>
                <w:b/>
                <w:u w:val="single"/>
                <w:lang w:val="en-US"/>
              </w:rPr>
              <w:t>O</w:t>
            </w:r>
            <w:r w:rsidRPr="00BC1FA6">
              <w:rPr>
                <w:rFonts w:ascii="Times New Roman" w:eastAsia="Calibri" w:hAnsi="Times New Roman" w:cs="Times New Roman"/>
                <w:b/>
                <w:u w:val="single"/>
              </w:rPr>
              <w:t>борудование для инъектирования защитных колпаков нефтяным</w:t>
            </w:r>
            <w:r w:rsidRPr="00BC1FA6">
              <w:rPr>
                <w:rFonts w:ascii="Times New Roman" w:eastAsia="Calibri" w:hAnsi="Times New Roman" w:cs="Times New Roman"/>
                <w:b/>
              </w:rPr>
              <w:t xml:space="preserve"> парафином (1 комплект):</w:t>
            </w:r>
          </w:p>
          <w:p w:rsidR="00BC1FA6" w:rsidRPr="00022EF3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C1FA6">
              <w:rPr>
                <w:rFonts w:ascii="Times New Roman" w:eastAsia="Calibri" w:hAnsi="Times New Roman" w:cs="Times New Roman"/>
              </w:rPr>
              <w:t xml:space="preserve">- </w:t>
            </w:r>
            <w:r w:rsidRPr="00022EF3">
              <w:rPr>
                <w:rFonts w:ascii="Times New Roman" w:eastAsia="Calibri" w:hAnsi="Times New Roman" w:cs="Times New Roman"/>
              </w:rPr>
              <w:t>помпа для воска со всасывающей трубкой</w:t>
            </w:r>
            <w:r w:rsidR="00201EE3" w:rsidRPr="00022EF3">
              <w:rPr>
                <w:rFonts w:ascii="Times New Roman" w:eastAsia="Calibri" w:hAnsi="Times New Roman" w:cs="Times New Roman"/>
              </w:rPr>
              <w:t xml:space="preserve"> с производительностью не менее 260л/час, и напряжением 380В</w:t>
            </w:r>
            <w:r w:rsidRPr="00022EF3">
              <w:rPr>
                <w:rFonts w:ascii="Times New Roman" w:eastAsia="Calibri" w:hAnsi="Times New Roman" w:cs="Times New Roman"/>
              </w:rPr>
              <w:t xml:space="preserve"> – 1шт;</w:t>
            </w:r>
          </w:p>
          <w:p w:rsidR="00BC1FA6" w:rsidRPr="00022EF3" w:rsidRDefault="00BC1FA6" w:rsidP="00BC1FA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22EF3">
              <w:rPr>
                <w:rFonts w:ascii="Times New Roman" w:eastAsia="Calibri" w:hAnsi="Times New Roman" w:cs="Times New Roman"/>
              </w:rPr>
              <w:t xml:space="preserve">- нагревающая площадка </w:t>
            </w:r>
            <w:r w:rsidR="00201EE3" w:rsidRPr="00022EF3">
              <w:rPr>
                <w:rFonts w:ascii="Times New Roman" w:eastAsia="Calibri" w:hAnsi="Times New Roman" w:cs="Times New Roman"/>
              </w:rPr>
              <w:t>не менее</w:t>
            </w:r>
            <w:r w:rsidR="001474E2">
              <w:rPr>
                <w:rFonts w:ascii="Times New Roman" w:eastAsia="Calibri" w:hAnsi="Times New Roman" w:cs="Times New Roman"/>
              </w:rPr>
              <w:t xml:space="preserve"> </w:t>
            </w:r>
            <w:r w:rsidRPr="00022EF3">
              <w:rPr>
                <w:rFonts w:ascii="Times New Roman" w:eastAsia="Calibri" w:hAnsi="Times New Roman" w:cs="Times New Roman"/>
              </w:rPr>
              <w:t>1500 W - 200В</w:t>
            </w:r>
            <w:r w:rsidR="007B6A24">
              <w:rPr>
                <w:rFonts w:ascii="Times New Roman" w:eastAsia="Calibri" w:hAnsi="Times New Roman" w:cs="Times New Roman"/>
              </w:rPr>
              <w:t xml:space="preserve"> </w:t>
            </w:r>
            <w:r w:rsidR="00201EE3" w:rsidRPr="00022EF3">
              <w:rPr>
                <w:rFonts w:ascii="Times New Roman" w:eastAsia="Calibri" w:hAnsi="Times New Roman" w:cs="Times New Roman"/>
              </w:rPr>
              <w:t>или аналог</w:t>
            </w:r>
            <w:r w:rsidRPr="00022EF3">
              <w:rPr>
                <w:rFonts w:ascii="Times New Roman" w:eastAsia="Calibri" w:hAnsi="Times New Roman" w:cs="Times New Roman"/>
              </w:rPr>
              <w:t xml:space="preserve"> – 1шт.</w:t>
            </w:r>
          </w:p>
          <w:p w:rsidR="00BC1FA6" w:rsidRPr="00BC1FA6" w:rsidRDefault="00BC1FA6" w:rsidP="001474E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022EF3">
              <w:rPr>
                <w:rFonts w:ascii="Times New Roman" w:eastAsia="Calibri" w:hAnsi="Times New Roman" w:cs="Times New Roman"/>
              </w:rPr>
              <w:t xml:space="preserve">- ленточный обогреватель </w:t>
            </w:r>
            <w:r w:rsidR="00201EE3" w:rsidRPr="00022EF3">
              <w:rPr>
                <w:rFonts w:ascii="Times New Roman" w:eastAsia="Calibri" w:hAnsi="Times New Roman" w:cs="Times New Roman"/>
              </w:rPr>
              <w:t>мощностью не менее 3600Вт, диаметром от 56 до 61,5см</w:t>
            </w:r>
            <w:r w:rsidRPr="00022EF3">
              <w:rPr>
                <w:rFonts w:ascii="Times New Roman" w:eastAsia="Calibri" w:hAnsi="Times New Roman" w:cs="Times New Roman"/>
              </w:rPr>
              <w:t xml:space="preserve">– </w:t>
            </w:r>
            <w:r w:rsidR="004D3FD4" w:rsidRPr="00022EF3">
              <w:rPr>
                <w:rFonts w:ascii="Times New Roman" w:eastAsia="Calibri" w:hAnsi="Times New Roman" w:cs="Times New Roman"/>
              </w:rPr>
              <w:t>6</w:t>
            </w:r>
            <w:r w:rsidRPr="00022EF3">
              <w:rPr>
                <w:rFonts w:ascii="Times New Roman" w:eastAsia="Calibri" w:hAnsi="Times New Roman" w:cs="Times New Roman"/>
              </w:rPr>
              <w:t xml:space="preserve"> шт.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BC1FA6" w:rsidRPr="00BC1FA6" w:rsidRDefault="004D3FD4" w:rsidP="00BC1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BC1FA6" w:rsidRPr="00BC1FA6" w:rsidRDefault="00BC1FA6" w:rsidP="00BC1FA6">
      <w:pPr>
        <w:pStyle w:val="a8"/>
        <w:spacing w:before="0" w:after="120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>1.2. Место выполнения работ арендованным оборудование:</w:t>
      </w:r>
    </w:p>
    <w:p w:rsidR="00BC1FA6" w:rsidRPr="00BC1FA6" w:rsidRDefault="00BC1FA6" w:rsidP="00BC1FA6">
      <w:pPr>
        <w:pStyle w:val="a8"/>
        <w:spacing w:before="0" w:after="120"/>
        <w:jc w:val="both"/>
        <w:rPr>
          <w:sz w:val="22"/>
          <w:szCs w:val="22"/>
        </w:rPr>
      </w:pPr>
      <w:r w:rsidRPr="00BC1FA6">
        <w:rPr>
          <w:sz w:val="22"/>
          <w:szCs w:val="22"/>
        </w:rPr>
        <w:t>Россия, 347388, Ростовская область, г. Волгодонск-28, строительная площадка энергоблока № 4 Ростовской АЭС.</w:t>
      </w:r>
    </w:p>
    <w:p w:rsidR="00BC1FA6" w:rsidRPr="00BC1FA6" w:rsidRDefault="00BC1FA6" w:rsidP="00BC1FA6">
      <w:pPr>
        <w:pStyle w:val="a8"/>
        <w:spacing w:before="0" w:after="120"/>
        <w:jc w:val="both"/>
        <w:rPr>
          <w:rStyle w:val="FontStyle61"/>
          <w:b w:val="0"/>
          <w:i w:val="0"/>
        </w:rPr>
      </w:pPr>
      <w:r w:rsidRPr="00BC1FA6">
        <w:rPr>
          <w:b/>
          <w:sz w:val="22"/>
          <w:szCs w:val="22"/>
        </w:rPr>
        <w:t>1.3.  Сроки  аренды:</w:t>
      </w:r>
      <w:r w:rsidRPr="00BC1FA6">
        <w:rPr>
          <w:rStyle w:val="FontStyle61"/>
          <w:b w:val="0"/>
          <w:i w:val="0"/>
        </w:rPr>
        <w:t>в соответствии с графиком аренды</w:t>
      </w:r>
    </w:p>
    <w:p w:rsidR="00BC1FA6" w:rsidRPr="00BC1FA6" w:rsidRDefault="00BC1FA6" w:rsidP="00BC1FA6">
      <w:pPr>
        <w:pStyle w:val="a8"/>
        <w:spacing w:before="0" w:after="120"/>
        <w:jc w:val="both"/>
        <w:rPr>
          <w:rStyle w:val="FontStyle61"/>
          <w:i w:val="0"/>
        </w:rPr>
      </w:pPr>
      <w:r w:rsidRPr="00BC1FA6">
        <w:rPr>
          <w:rStyle w:val="FontStyle61"/>
          <w:i w:val="0"/>
        </w:rPr>
        <w:t>1.4. График аренды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4"/>
        <w:gridCol w:w="2430"/>
        <w:gridCol w:w="4165"/>
        <w:gridCol w:w="1264"/>
        <w:gridCol w:w="1361"/>
      </w:tblGrid>
      <w:tr w:rsidR="00BC1FA6" w:rsidRPr="00BC1FA6" w:rsidTr="00BC1FA6">
        <w:tc>
          <w:tcPr>
            <w:tcW w:w="675" w:type="dxa"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№</w:t>
            </w:r>
          </w:p>
        </w:tc>
        <w:tc>
          <w:tcPr>
            <w:tcW w:w="2410" w:type="dxa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Наименование работ</w:t>
            </w:r>
          </w:p>
        </w:tc>
        <w:tc>
          <w:tcPr>
            <w:tcW w:w="4678" w:type="dxa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Наименование оборудования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Начало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Окончание</w:t>
            </w:r>
          </w:p>
        </w:tc>
      </w:tr>
      <w:tr w:rsidR="00BC1FA6" w:rsidRPr="00BC1FA6" w:rsidTr="00BC1FA6">
        <w:tc>
          <w:tcPr>
            <w:tcW w:w="675" w:type="dxa"/>
            <w:vMerge w:val="restart"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1</w:t>
            </w:r>
          </w:p>
        </w:tc>
        <w:tc>
          <w:tcPr>
            <w:tcW w:w="2410" w:type="dxa"/>
            <w:vMerge w:val="restart"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rPr>
                <w:rStyle w:val="FontStyle61"/>
                <w:b w:val="0"/>
                <w:i w:val="0"/>
              </w:rPr>
            </w:pPr>
            <w:r w:rsidRPr="00BC1FA6">
              <w:rPr>
                <w:b/>
                <w:sz w:val="22"/>
                <w:szCs w:val="22"/>
              </w:rPr>
              <w:t xml:space="preserve">Работы по </w:t>
            </w:r>
            <w:proofErr w:type="spellStart"/>
            <w:r w:rsidRPr="00BC1FA6">
              <w:rPr>
                <w:b/>
                <w:sz w:val="22"/>
                <w:szCs w:val="22"/>
              </w:rPr>
              <w:t>инъектированию</w:t>
            </w:r>
            <w:proofErr w:type="spellEnd"/>
            <w:r w:rsidR="00005CE8">
              <w:rPr>
                <w:b/>
                <w:sz w:val="22"/>
                <w:szCs w:val="22"/>
              </w:rPr>
              <w:t xml:space="preserve"> </w:t>
            </w:r>
            <w:r w:rsidRPr="00BC1FA6">
              <w:rPr>
                <w:b/>
                <w:sz w:val="22"/>
                <w:szCs w:val="22"/>
              </w:rPr>
              <w:t>каналообразователей: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BC1FA6" w:rsidRPr="00827E8B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7E8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Оборудование для инъектирования прямых участков пучков </w:t>
            </w:r>
            <w:r w:rsidRPr="00827E8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Freyssinet</w:t>
            </w:r>
            <w:r w:rsidRPr="00827E8B">
              <w:rPr>
                <w:rFonts w:ascii="Times New Roman" w:hAnsi="Times New Roman" w:cs="Times New Roman"/>
                <w:b/>
                <w:sz w:val="18"/>
                <w:szCs w:val="18"/>
              </w:rPr>
              <w:t>(2 ком-та)</w:t>
            </w:r>
            <w:r w:rsidRPr="00827E8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BC1FA6" w:rsidRPr="00827E8B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7E8B">
              <w:rPr>
                <w:rFonts w:ascii="Times New Roman" w:hAnsi="Times New Roman" w:cs="Times New Roman"/>
                <w:sz w:val="18"/>
                <w:szCs w:val="18"/>
              </w:rPr>
              <w:t xml:space="preserve">насос для </w:t>
            </w:r>
            <w:proofErr w:type="spellStart"/>
            <w:r w:rsidRPr="00827E8B">
              <w:rPr>
                <w:rFonts w:ascii="Times New Roman" w:hAnsi="Times New Roman" w:cs="Times New Roman"/>
                <w:sz w:val="18"/>
                <w:szCs w:val="18"/>
              </w:rPr>
              <w:t>инъектирования</w:t>
            </w:r>
            <w:proofErr w:type="spellEnd"/>
            <w:r w:rsidRPr="00827E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22EF3">
              <w:rPr>
                <w:rFonts w:ascii="Times New Roman" w:hAnsi="Times New Roman" w:cs="Times New Roman"/>
                <w:sz w:val="18"/>
                <w:szCs w:val="18"/>
              </w:rPr>
              <w:t>-2шт.</w:t>
            </w:r>
          </w:p>
          <w:p w:rsidR="00BC1FA6" w:rsidRPr="00827E8B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  <w:sz w:val="18"/>
                <w:szCs w:val="18"/>
              </w:rPr>
            </w:pPr>
            <w:proofErr w:type="spellStart"/>
            <w:r w:rsidRPr="00827E8B">
              <w:rPr>
                <w:sz w:val="18"/>
                <w:szCs w:val="18"/>
              </w:rPr>
              <w:t>турбомиксер</w:t>
            </w:r>
            <w:proofErr w:type="spellEnd"/>
            <w:r w:rsidRPr="00827E8B">
              <w:rPr>
                <w:sz w:val="18"/>
                <w:szCs w:val="18"/>
              </w:rPr>
              <w:t xml:space="preserve"> для заме</w:t>
            </w:r>
            <w:r w:rsidR="00022EF3">
              <w:rPr>
                <w:sz w:val="18"/>
                <w:szCs w:val="18"/>
              </w:rPr>
              <w:t>шивания</w:t>
            </w:r>
            <w:r w:rsidRPr="00827E8B">
              <w:rPr>
                <w:sz w:val="18"/>
                <w:szCs w:val="18"/>
              </w:rPr>
              <w:t>-2шт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11.04.2016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30.04.2016</w:t>
            </w:r>
          </w:p>
        </w:tc>
      </w:tr>
      <w:tr w:rsidR="00BC1FA6" w:rsidRPr="00BC1FA6" w:rsidTr="007B6A24">
        <w:trPr>
          <w:trHeight w:val="1570"/>
        </w:trPr>
        <w:tc>
          <w:tcPr>
            <w:tcW w:w="675" w:type="dxa"/>
            <w:vMerge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</w:p>
        </w:tc>
        <w:tc>
          <w:tcPr>
            <w:tcW w:w="2410" w:type="dxa"/>
            <w:vMerge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BC1FA6" w:rsidRPr="00827E8B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7E8B">
              <w:rPr>
                <w:rFonts w:ascii="Times New Roman" w:hAnsi="Times New Roman" w:cs="Times New Roman"/>
                <w:b/>
                <w:sz w:val="18"/>
                <w:szCs w:val="18"/>
              </w:rPr>
              <w:t>Оборудование для инъектирования</w:t>
            </w:r>
          </w:p>
          <w:p w:rsidR="00BC1FA6" w:rsidRPr="00827E8B" w:rsidRDefault="00BC1FA6" w:rsidP="00BC1FA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7E8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изогнутых участков пучков </w:t>
            </w:r>
            <w:r w:rsidRPr="00827E8B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Freyssinet</w:t>
            </w:r>
            <w:r w:rsidRPr="00827E8B">
              <w:rPr>
                <w:rFonts w:ascii="Times New Roman" w:hAnsi="Times New Roman" w:cs="Times New Roman"/>
                <w:b/>
                <w:sz w:val="18"/>
                <w:szCs w:val="18"/>
              </w:rPr>
              <w:t>(1 ком-т)</w:t>
            </w:r>
          </w:p>
          <w:p w:rsidR="00BC1FA6" w:rsidRPr="00022EF3" w:rsidRDefault="00BC1FA6" w:rsidP="00022EF3">
            <w:pPr>
              <w:spacing w:after="0" w:line="240" w:lineRule="auto"/>
              <w:rPr>
                <w:rStyle w:val="FontStyle61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827E8B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7B6A2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иксер </w:t>
            </w:r>
            <w:r w:rsidR="007B6A2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827E8B">
              <w:rPr>
                <w:sz w:val="18"/>
                <w:szCs w:val="18"/>
              </w:rPr>
              <w:t xml:space="preserve"> 2</w:t>
            </w:r>
            <w:r w:rsidRPr="007B6A24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Pr="00827E8B"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01.04.2016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10.04.2016</w:t>
            </w:r>
          </w:p>
        </w:tc>
      </w:tr>
      <w:tr w:rsidR="00BC1FA6" w:rsidRPr="00BC1FA6" w:rsidTr="00BC1FA6">
        <w:trPr>
          <w:trHeight w:val="1524"/>
        </w:trPr>
        <w:tc>
          <w:tcPr>
            <w:tcW w:w="675" w:type="dxa"/>
            <w:vMerge w:val="restart"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2</w:t>
            </w:r>
          </w:p>
        </w:tc>
        <w:tc>
          <w:tcPr>
            <w:tcW w:w="2410" w:type="dxa"/>
            <w:vMerge w:val="restart"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Default="00BC1FA6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1474E2" w:rsidRPr="00BC1FA6" w:rsidRDefault="001474E2" w:rsidP="00BC1FA6">
            <w:pPr>
              <w:pStyle w:val="a8"/>
              <w:spacing w:before="0" w:after="0"/>
              <w:jc w:val="both"/>
              <w:rPr>
                <w:b/>
                <w:sz w:val="22"/>
                <w:szCs w:val="22"/>
              </w:rPr>
            </w:pPr>
          </w:p>
          <w:p w:rsidR="00BC1FA6" w:rsidRPr="00BC1FA6" w:rsidRDefault="00BC1FA6" w:rsidP="00BC1FA6">
            <w:pPr>
              <w:pStyle w:val="a8"/>
              <w:spacing w:before="0" w:after="0"/>
              <w:rPr>
                <w:rStyle w:val="FontStyle61"/>
                <w:b w:val="0"/>
                <w:i w:val="0"/>
              </w:rPr>
            </w:pPr>
            <w:r w:rsidRPr="00BC1FA6">
              <w:rPr>
                <w:b/>
                <w:sz w:val="22"/>
                <w:szCs w:val="22"/>
              </w:rPr>
              <w:t xml:space="preserve">Работы по натяжению </w:t>
            </w:r>
            <w:proofErr w:type="spellStart"/>
            <w:r w:rsidRPr="00BC1FA6">
              <w:rPr>
                <w:b/>
                <w:sz w:val="22"/>
                <w:szCs w:val="22"/>
              </w:rPr>
              <w:t>армопучков</w:t>
            </w:r>
            <w:proofErr w:type="spellEnd"/>
            <w:r w:rsidRPr="00BC1FA6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BC1FA6">
              <w:rPr>
                <w:b/>
                <w:sz w:val="22"/>
                <w:szCs w:val="22"/>
              </w:rPr>
              <w:t>инъектированию</w:t>
            </w:r>
            <w:proofErr w:type="spellEnd"/>
            <w:r w:rsidRPr="00BC1FA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78" w:type="dxa"/>
          </w:tcPr>
          <w:p w:rsidR="00BC1FA6" w:rsidRPr="00596913" w:rsidRDefault="00BC1FA6" w:rsidP="00BC1FA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69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Оборудование для натяжения  </w:t>
            </w:r>
            <w:r w:rsidRPr="0059691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Freyssinet</w:t>
            </w:r>
            <w:r w:rsidR="001759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(или аналог) </w:t>
            </w:r>
            <w:r w:rsidRPr="00596913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="002C1E0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5969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ком-та):</w:t>
            </w:r>
          </w:p>
          <w:p w:rsidR="00BC1FA6" w:rsidRPr="00596913" w:rsidRDefault="007B6A24" w:rsidP="00BC1FA6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Домкрат-</w:t>
            </w:r>
            <w:r w:rsidR="00BC1FA6" w:rsidRPr="005969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C1E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C1FA6" w:rsidRPr="00596913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  <w:p w:rsidR="00BC1FA6" w:rsidRPr="007B6A24" w:rsidRDefault="00BC1FA6" w:rsidP="002C1E09">
            <w:pPr>
              <w:pStyle w:val="a8"/>
              <w:spacing w:before="0" w:after="0"/>
              <w:jc w:val="both"/>
              <w:rPr>
                <w:rStyle w:val="FontStyle61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596913">
              <w:rPr>
                <w:sz w:val="18"/>
                <w:szCs w:val="18"/>
              </w:rPr>
              <w:t xml:space="preserve">насос-помпа </w:t>
            </w:r>
            <w:r w:rsidR="009F17D4">
              <w:rPr>
                <w:sz w:val="18"/>
                <w:szCs w:val="18"/>
              </w:rPr>
              <w:t>-</w:t>
            </w:r>
            <w:r w:rsidR="002C1E09">
              <w:rPr>
                <w:sz w:val="18"/>
                <w:szCs w:val="18"/>
              </w:rPr>
              <w:t>2</w:t>
            </w:r>
            <w:r w:rsidRPr="00596913">
              <w:rPr>
                <w:sz w:val="18"/>
                <w:szCs w:val="18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10.05.2016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06.06.2016</w:t>
            </w:r>
          </w:p>
        </w:tc>
      </w:tr>
      <w:tr w:rsidR="00BC1FA6" w:rsidRPr="00BC1FA6" w:rsidTr="00596913">
        <w:trPr>
          <w:trHeight w:val="3393"/>
        </w:trPr>
        <w:tc>
          <w:tcPr>
            <w:tcW w:w="675" w:type="dxa"/>
            <w:vMerge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</w:p>
        </w:tc>
        <w:tc>
          <w:tcPr>
            <w:tcW w:w="2410" w:type="dxa"/>
            <w:vMerge/>
          </w:tcPr>
          <w:p w:rsidR="00BC1FA6" w:rsidRPr="00BC1FA6" w:rsidRDefault="00BC1FA6" w:rsidP="00BC1FA6">
            <w:pPr>
              <w:pStyle w:val="a8"/>
              <w:spacing w:before="0" w:after="0"/>
              <w:jc w:val="both"/>
              <w:rPr>
                <w:rStyle w:val="FontStyle61"/>
                <w:b w:val="0"/>
                <w:i w:val="0"/>
              </w:rPr>
            </w:pPr>
          </w:p>
        </w:tc>
        <w:tc>
          <w:tcPr>
            <w:tcW w:w="4678" w:type="dxa"/>
            <w:vAlign w:val="center"/>
          </w:tcPr>
          <w:p w:rsidR="00BC1FA6" w:rsidRPr="001474E2" w:rsidRDefault="00BC1FA6" w:rsidP="001474E2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74E2">
              <w:rPr>
                <w:rFonts w:ascii="Times New Roman" w:hAnsi="Times New Roman" w:cs="Times New Roman"/>
                <w:b/>
                <w:sz w:val="18"/>
                <w:szCs w:val="18"/>
              </w:rPr>
              <w:t>Oборудование для инъектирования</w:t>
            </w:r>
          </w:p>
          <w:p w:rsidR="00BC1FA6" w:rsidRPr="00BC1FA6" w:rsidRDefault="00BC1FA6" w:rsidP="001474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74E2">
              <w:rPr>
                <w:rFonts w:ascii="Times New Roman" w:hAnsi="Times New Roman" w:cs="Times New Roman"/>
                <w:b/>
                <w:sz w:val="18"/>
                <w:szCs w:val="18"/>
              </w:rPr>
              <w:t>колпаков  Freyssinet</w:t>
            </w:r>
            <w:r w:rsidR="001759EE" w:rsidRPr="001474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(или аналог) </w:t>
            </w:r>
            <w:r w:rsidRPr="001474E2">
              <w:rPr>
                <w:rFonts w:ascii="Times New Roman" w:hAnsi="Times New Roman" w:cs="Times New Roman"/>
                <w:b/>
                <w:sz w:val="18"/>
                <w:szCs w:val="18"/>
              </w:rPr>
              <w:t>(2 ком-т):</w:t>
            </w:r>
          </w:p>
          <w:p w:rsidR="00BC1FA6" w:rsidRPr="009F17D4" w:rsidRDefault="00BC1FA6" w:rsidP="00BC1FA6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17D4">
              <w:rPr>
                <w:rFonts w:ascii="Times New Roman" w:hAnsi="Times New Roman" w:cs="Times New Roman"/>
                <w:sz w:val="18"/>
                <w:szCs w:val="18"/>
              </w:rPr>
              <w:t>помпа для воска со всасывающей трубко</w:t>
            </w:r>
            <w:r w:rsidR="007B6A24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9F17D4">
              <w:rPr>
                <w:rFonts w:ascii="Times New Roman" w:hAnsi="Times New Roman" w:cs="Times New Roman"/>
                <w:sz w:val="18"/>
                <w:szCs w:val="18"/>
              </w:rPr>
              <w:t>– 2шт</w:t>
            </w:r>
          </w:p>
          <w:p w:rsidR="00BC1FA6" w:rsidRPr="009F17D4" w:rsidRDefault="00BC1FA6" w:rsidP="00BC1FA6">
            <w:pPr>
              <w:pStyle w:val="a8"/>
              <w:spacing w:before="0" w:after="0"/>
              <w:rPr>
                <w:sz w:val="18"/>
                <w:szCs w:val="18"/>
              </w:rPr>
            </w:pPr>
            <w:r w:rsidRPr="009F17D4">
              <w:rPr>
                <w:sz w:val="18"/>
                <w:szCs w:val="18"/>
              </w:rPr>
              <w:t>на</w:t>
            </w:r>
            <w:r w:rsidR="007B6A24">
              <w:rPr>
                <w:sz w:val="18"/>
                <w:szCs w:val="18"/>
              </w:rPr>
              <w:t>гревающая площадка 1500W</w:t>
            </w:r>
            <w:r w:rsidR="009F17D4">
              <w:rPr>
                <w:sz w:val="18"/>
                <w:szCs w:val="18"/>
              </w:rPr>
              <w:t>.</w:t>
            </w:r>
            <w:r w:rsidRPr="009F17D4">
              <w:rPr>
                <w:sz w:val="18"/>
                <w:szCs w:val="18"/>
              </w:rPr>
              <w:t xml:space="preserve"> - 2шт</w:t>
            </w:r>
          </w:p>
          <w:p w:rsidR="00BC1FA6" w:rsidRPr="00BC1FA6" w:rsidRDefault="00BC1FA6" w:rsidP="001474E2">
            <w:pPr>
              <w:pStyle w:val="a8"/>
              <w:spacing w:before="0" w:after="0"/>
              <w:rPr>
                <w:rStyle w:val="FontStyle61"/>
                <w:b w:val="0"/>
                <w:bCs w:val="0"/>
                <w:i w:val="0"/>
                <w:iCs w:val="0"/>
              </w:rPr>
            </w:pPr>
            <w:r w:rsidRPr="009F17D4">
              <w:rPr>
                <w:sz w:val="18"/>
                <w:szCs w:val="18"/>
              </w:rPr>
              <w:t>ленточный обогреватель – 6 шт</w:t>
            </w:r>
            <w:r w:rsidRPr="00201EE3">
              <w:rPr>
                <w:strike/>
                <w:sz w:val="18"/>
                <w:szCs w:val="18"/>
              </w:rPr>
              <w:t>.</w:t>
            </w:r>
            <w:r w:rsidR="009F17D4" w:rsidRPr="00201EE3">
              <w:rPr>
                <w:strike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06.06.2016</w:t>
            </w:r>
          </w:p>
        </w:tc>
        <w:tc>
          <w:tcPr>
            <w:tcW w:w="1383" w:type="dxa"/>
            <w:vAlign w:val="center"/>
          </w:tcPr>
          <w:p w:rsidR="00BC1FA6" w:rsidRPr="00BC1FA6" w:rsidRDefault="00BC1FA6" w:rsidP="00BC1FA6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BC1FA6">
              <w:rPr>
                <w:rStyle w:val="FontStyle61"/>
                <w:b w:val="0"/>
                <w:i w:val="0"/>
              </w:rPr>
              <w:t>21.06.2016</w:t>
            </w:r>
          </w:p>
        </w:tc>
      </w:tr>
    </w:tbl>
    <w:p w:rsidR="00BC1FA6" w:rsidRPr="00BC1FA6" w:rsidRDefault="00BC1FA6" w:rsidP="00BC1FA6">
      <w:pPr>
        <w:pStyle w:val="a8"/>
        <w:spacing w:before="0" w:after="120"/>
        <w:jc w:val="both"/>
        <w:rPr>
          <w:rStyle w:val="FontStyle61"/>
          <w:b w:val="0"/>
          <w:i w:val="0"/>
        </w:rPr>
      </w:pP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1FA6">
        <w:rPr>
          <w:rFonts w:ascii="Times New Roman" w:hAnsi="Times New Roman" w:cs="Times New Roman"/>
          <w:b/>
        </w:rPr>
        <w:t>1.5. Требования к оборудованию: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- оборудование должно быть в исправном состоянии и соответствовать всем установленным для него техническим требованиям,  с соблюдением норм технического обслуживания, текущего и капитального ремонта.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- участник конкурса должен предоставить в составе заявки на участие в конкурсе калибровочные сертификаты и паспорта на домкраты для натяжения, подтверждающие следующие требования: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Домкрат для натяжения должен иметь собственную систему цанговых зажимов, находящуюся в его корпусе и позволяющую осуществлять захват и натяжение арматурных канатов с помощью гидравлической системы (без перестановок цанговых зажимов домкрата «вручную» и использования специального диска, крепящегося к задней поверхности домкрата), тем самым обеспечивая однородность напряженного-деформированного состояния канатов при натяжении.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Технические характеристики домкрата должны быть: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Масса: не более 2 800 кг.;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Длина хода поршня домкрата: не менее 500мм.;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Усилие натяжения: не менее 14 000 кН.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1FA6">
        <w:rPr>
          <w:rFonts w:ascii="Times New Roman" w:hAnsi="Times New Roman" w:cs="Times New Roman"/>
          <w:b/>
        </w:rPr>
        <w:t>1.6. Требование к Арендодателю:</w:t>
      </w:r>
    </w:p>
    <w:p w:rsidR="00BC1FA6" w:rsidRPr="00BC1FA6" w:rsidRDefault="00BC1FA6" w:rsidP="00BC1F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1FA6">
        <w:rPr>
          <w:rFonts w:ascii="Times New Roman" w:hAnsi="Times New Roman" w:cs="Times New Roman"/>
        </w:rPr>
        <w:t>Арендодатель обязуется доставить оборудование к месту выполнения работ по адресу: 347388, Ростовская область, г. Волгодонск-28, строительная площадка энергоблока № 4 Ростовской АЭС.</w:t>
      </w:r>
    </w:p>
    <w:p w:rsidR="00BC1FA6" w:rsidRPr="00BC1FA6" w:rsidRDefault="00BC1FA6" w:rsidP="00BC1FA6">
      <w:pPr>
        <w:spacing w:after="0" w:line="240" w:lineRule="auto"/>
        <w:rPr>
          <w:rFonts w:ascii="Times New Roman" w:hAnsi="Times New Roman" w:cs="Times New Roman"/>
          <w:b/>
        </w:rPr>
      </w:pP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BC1FA6">
        <w:rPr>
          <w:rFonts w:ascii="Times New Roman" w:hAnsi="Times New Roman" w:cs="Times New Roman"/>
          <w:b/>
          <w:sz w:val="22"/>
          <w:szCs w:val="22"/>
        </w:rPr>
        <w:t>1.7. Перечень документации, представляемой по окончании срока аренды каждого комплекта оборудования:</w:t>
      </w: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  <w:r w:rsidRPr="00BC1FA6">
        <w:rPr>
          <w:rFonts w:ascii="Times New Roman" w:hAnsi="Times New Roman" w:cs="Times New Roman"/>
          <w:sz w:val="22"/>
          <w:szCs w:val="22"/>
        </w:rPr>
        <w:t>1. акт приемки-передачи оборудования,</w:t>
      </w: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  <w:r w:rsidRPr="00BC1FA6">
        <w:rPr>
          <w:rFonts w:ascii="Times New Roman" w:hAnsi="Times New Roman" w:cs="Times New Roman"/>
          <w:sz w:val="22"/>
          <w:szCs w:val="22"/>
        </w:rPr>
        <w:t>2. счет на оплату,</w:t>
      </w:r>
    </w:p>
    <w:p w:rsidR="00BC1FA6" w:rsidRP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  <w:r w:rsidRPr="00BC1FA6">
        <w:rPr>
          <w:rFonts w:ascii="Times New Roman" w:hAnsi="Times New Roman" w:cs="Times New Roman"/>
          <w:sz w:val="22"/>
          <w:szCs w:val="22"/>
        </w:rPr>
        <w:t>3. счет-фактура.</w:t>
      </w:r>
    </w:p>
    <w:p w:rsidR="00BC1FA6" w:rsidRDefault="00BC1FA6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</w:p>
    <w:p w:rsidR="001474E2" w:rsidRDefault="001474E2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</w:p>
    <w:p w:rsidR="001474E2" w:rsidRDefault="001474E2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</w:p>
    <w:p w:rsidR="001474E2" w:rsidRPr="00BC1FA6" w:rsidRDefault="001474E2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</w:p>
    <w:p w:rsidR="00F61ADF" w:rsidRPr="00BC1FA6" w:rsidRDefault="00F61ADF" w:rsidP="00BC1FA6">
      <w:pPr>
        <w:pStyle w:val="ad"/>
        <w:spacing w:after="0"/>
        <w:ind w:firstLine="0"/>
        <w:rPr>
          <w:rFonts w:ascii="Times New Roman" w:hAnsi="Times New Roman" w:cs="Times New Roman"/>
          <w:sz w:val="22"/>
          <w:szCs w:val="22"/>
        </w:rPr>
      </w:pPr>
    </w:p>
    <w:p w:rsidR="00B17285" w:rsidRPr="00F61ADF" w:rsidRDefault="00BC1FA6" w:rsidP="00F61ADF">
      <w:pPr>
        <w:pStyle w:val="a6"/>
        <w:spacing w:line="280" w:lineRule="exact"/>
        <w:ind w:left="0"/>
        <w:jc w:val="both"/>
        <w:rPr>
          <w:rFonts w:ascii="Times New Roman" w:hAnsi="Times New Roman" w:cs="Times New Roman"/>
          <w:b/>
        </w:rPr>
      </w:pPr>
      <w:r w:rsidRPr="00BC1FA6">
        <w:rPr>
          <w:rFonts w:ascii="Times New Roman" w:hAnsi="Times New Roman" w:cs="Times New Roman"/>
          <w:b/>
        </w:rPr>
        <w:t>Главный инженер</w:t>
      </w:r>
      <w:r w:rsidR="001474E2">
        <w:rPr>
          <w:rFonts w:ascii="Times New Roman" w:hAnsi="Times New Roman" w:cs="Times New Roman"/>
          <w:b/>
        </w:rPr>
        <w:tab/>
      </w:r>
      <w:r w:rsidR="001474E2">
        <w:rPr>
          <w:rFonts w:ascii="Times New Roman" w:hAnsi="Times New Roman" w:cs="Times New Roman"/>
          <w:b/>
        </w:rPr>
        <w:tab/>
      </w:r>
      <w:r w:rsidR="001474E2">
        <w:rPr>
          <w:rFonts w:ascii="Times New Roman" w:hAnsi="Times New Roman" w:cs="Times New Roman"/>
          <w:b/>
        </w:rPr>
        <w:tab/>
      </w:r>
      <w:r w:rsidR="001474E2">
        <w:rPr>
          <w:rFonts w:ascii="Times New Roman" w:hAnsi="Times New Roman" w:cs="Times New Roman"/>
          <w:b/>
        </w:rPr>
        <w:tab/>
      </w:r>
      <w:r w:rsidR="001474E2">
        <w:rPr>
          <w:rFonts w:ascii="Times New Roman" w:hAnsi="Times New Roman" w:cs="Times New Roman"/>
          <w:b/>
        </w:rPr>
        <w:tab/>
      </w:r>
      <w:r w:rsidR="001474E2">
        <w:rPr>
          <w:rFonts w:ascii="Times New Roman" w:hAnsi="Times New Roman" w:cs="Times New Roman"/>
          <w:b/>
        </w:rPr>
        <w:tab/>
      </w:r>
      <w:r w:rsidR="001474E2">
        <w:rPr>
          <w:rFonts w:ascii="Times New Roman" w:hAnsi="Times New Roman" w:cs="Times New Roman"/>
          <w:b/>
        </w:rPr>
        <w:tab/>
      </w:r>
      <w:r w:rsidR="001474E2">
        <w:rPr>
          <w:rFonts w:ascii="Times New Roman" w:hAnsi="Times New Roman" w:cs="Times New Roman"/>
          <w:b/>
        </w:rPr>
        <w:tab/>
      </w:r>
      <w:r w:rsidR="001474E2">
        <w:rPr>
          <w:rFonts w:ascii="Times New Roman" w:hAnsi="Times New Roman" w:cs="Times New Roman"/>
          <w:b/>
        </w:rPr>
        <w:tab/>
      </w:r>
      <w:proofErr w:type="spellStart"/>
      <w:r w:rsidRPr="00BC1FA6">
        <w:rPr>
          <w:rFonts w:ascii="Times New Roman" w:hAnsi="Times New Roman" w:cs="Times New Roman"/>
          <w:b/>
        </w:rPr>
        <w:t>А.В.Старостенко</w:t>
      </w:r>
      <w:proofErr w:type="spellEnd"/>
    </w:p>
    <w:sectPr w:rsidR="00B17285" w:rsidRPr="00F61ADF" w:rsidSect="005968DC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55CD1"/>
    <w:rsid w:val="00005CE8"/>
    <w:rsid w:val="00022EF3"/>
    <w:rsid w:val="000435B2"/>
    <w:rsid w:val="00055CD1"/>
    <w:rsid w:val="000D235D"/>
    <w:rsid w:val="000F7F9A"/>
    <w:rsid w:val="001230A1"/>
    <w:rsid w:val="001474E2"/>
    <w:rsid w:val="001759EE"/>
    <w:rsid w:val="00193AA2"/>
    <w:rsid w:val="001C6231"/>
    <w:rsid w:val="00201EE3"/>
    <w:rsid w:val="002138E8"/>
    <w:rsid w:val="002B1F1C"/>
    <w:rsid w:val="002C1570"/>
    <w:rsid w:val="002C1E09"/>
    <w:rsid w:val="002F1D7A"/>
    <w:rsid w:val="002F4188"/>
    <w:rsid w:val="003964EF"/>
    <w:rsid w:val="003A32F4"/>
    <w:rsid w:val="00433DF5"/>
    <w:rsid w:val="00467A4F"/>
    <w:rsid w:val="004A0E60"/>
    <w:rsid w:val="004B0080"/>
    <w:rsid w:val="004C009E"/>
    <w:rsid w:val="004D3FD4"/>
    <w:rsid w:val="005121AD"/>
    <w:rsid w:val="005607CA"/>
    <w:rsid w:val="00581D4F"/>
    <w:rsid w:val="005968DC"/>
    <w:rsid w:val="00596913"/>
    <w:rsid w:val="00624358"/>
    <w:rsid w:val="00624ADA"/>
    <w:rsid w:val="0068711D"/>
    <w:rsid w:val="006E4918"/>
    <w:rsid w:val="006E4977"/>
    <w:rsid w:val="007877C9"/>
    <w:rsid w:val="007B6A24"/>
    <w:rsid w:val="00827E8B"/>
    <w:rsid w:val="00855578"/>
    <w:rsid w:val="009F17D4"/>
    <w:rsid w:val="00A628C5"/>
    <w:rsid w:val="00AE4C37"/>
    <w:rsid w:val="00B12C0D"/>
    <w:rsid w:val="00B17285"/>
    <w:rsid w:val="00B90886"/>
    <w:rsid w:val="00BC1FA6"/>
    <w:rsid w:val="00C5069A"/>
    <w:rsid w:val="00C50C42"/>
    <w:rsid w:val="00C559BA"/>
    <w:rsid w:val="00C767F7"/>
    <w:rsid w:val="00D42C71"/>
    <w:rsid w:val="00D50E76"/>
    <w:rsid w:val="00E06D8F"/>
    <w:rsid w:val="00E564EF"/>
    <w:rsid w:val="00EE0ED8"/>
    <w:rsid w:val="00EE210F"/>
    <w:rsid w:val="00F325A9"/>
    <w:rsid w:val="00F61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E19573-0FC8-45D8-8F12-1031489E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61">
    <w:name w:val="Font Style61"/>
    <w:uiPriority w:val="99"/>
    <w:rsid w:val="00581D4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ac">
    <w:name w:val="Основной текст Знак"/>
    <w:aliases w:val="Письмо в Интернет Знак"/>
    <w:link w:val="ad"/>
    <w:uiPriority w:val="99"/>
    <w:locked/>
    <w:rsid w:val="00BC1FA6"/>
    <w:rPr>
      <w:sz w:val="28"/>
      <w:szCs w:val="28"/>
    </w:rPr>
  </w:style>
  <w:style w:type="paragraph" w:styleId="ad">
    <w:name w:val="Body Text"/>
    <w:aliases w:val="Письмо в Интернет"/>
    <w:basedOn w:val="a"/>
    <w:link w:val="ac"/>
    <w:uiPriority w:val="99"/>
    <w:unhideWhenUsed/>
    <w:rsid w:val="00BC1FA6"/>
    <w:pPr>
      <w:spacing w:after="120" w:line="240" w:lineRule="auto"/>
      <w:ind w:firstLine="425"/>
      <w:jc w:val="both"/>
    </w:pPr>
    <w:rPr>
      <w:sz w:val="28"/>
      <w:szCs w:val="28"/>
    </w:rPr>
  </w:style>
  <w:style w:type="character" w:customStyle="1" w:styleId="1">
    <w:name w:val="Основной текст Знак1"/>
    <w:basedOn w:val="a0"/>
    <w:uiPriority w:val="99"/>
    <w:semiHidden/>
    <w:rsid w:val="00BC1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25644ADF-9B32-49D0-802C-F0F72E326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vdn1547</dc:creator>
  <cp:lastModifiedBy>smu2320</cp:lastModifiedBy>
  <cp:revision>3</cp:revision>
  <cp:lastPrinted>2016-03-01T11:06:00Z</cp:lastPrinted>
  <dcterms:created xsi:type="dcterms:W3CDTF">2016-03-02T12:49:00Z</dcterms:created>
  <dcterms:modified xsi:type="dcterms:W3CDTF">2016-03-02T13:05:00Z</dcterms:modified>
</cp:coreProperties>
</file>