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BC6" w:rsidRPr="00C17A5C" w:rsidRDefault="00B55BC6" w:rsidP="00B55BC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17A5C">
        <w:rPr>
          <w:rFonts w:ascii="Times New Roman" w:hAnsi="Times New Roman"/>
          <w:b/>
          <w:sz w:val="24"/>
          <w:szCs w:val="24"/>
        </w:rPr>
        <w:t>Приложение № 1</w:t>
      </w:r>
    </w:p>
    <w:p w:rsidR="00B55BC6" w:rsidRPr="00C17A5C" w:rsidRDefault="00B55BC6" w:rsidP="00B55B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17A5C">
        <w:rPr>
          <w:rFonts w:ascii="Times New Roman" w:hAnsi="Times New Roman"/>
          <w:sz w:val="24"/>
          <w:szCs w:val="24"/>
        </w:rPr>
        <w:t>К спецификации</w:t>
      </w:r>
    </w:p>
    <w:p w:rsidR="00B55BC6" w:rsidRPr="00C17A5C" w:rsidRDefault="00B55BC6" w:rsidP="00B55B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17A5C">
        <w:rPr>
          <w:rFonts w:ascii="Times New Roman" w:hAnsi="Times New Roman"/>
          <w:sz w:val="24"/>
          <w:szCs w:val="24"/>
        </w:rPr>
        <w:t>по договору</w:t>
      </w:r>
    </w:p>
    <w:p w:rsidR="00EE512E" w:rsidRDefault="00B55BC6" w:rsidP="00B55B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/>
        </w:rPr>
      </w:pPr>
      <w:r w:rsidRPr="00C17A5C">
        <w:rPr>
          <w:rFonts w:ascii="Times New Roman" w:hAnsi="Times New Roman"/>
          <w:sz w:val="24"/>
          <w:szCs w:val="24"/>
        </w:rPr>
        <w:t xml:space="preserve"> № _____ от «___» ____20 ___ г.</w:t>
      </w:r>
    </w:p>
    <w:p w:rsidR="00EE512E" w:rsidRDefault="00EE512E" w:rsidP="00B55B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/>
        </w:rPr>
      </w:pPr>
    </w:p>
    <w:p w:rsidR="008C6A58" w:rsidRDefault="008C6A58" w:rsidP="00B55B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/>
        </w:rPr>
      </w:pPr>
    </w:p>
    <w:p w:rsidR="008C6A58" w:rsidRDefault="008C6A58" w:rsidP="00B55BC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/>
        </w:rPr>
      </w:pPr>
    </w:p>
    <w:p w:rsidR="002071EC" w:rsidRPr="00EE512E" w:rsidRDefault="002071EC" w:rsidP="00695D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 w:rsidRPr="00EE512E">
        <w:rPr>
          <w:rFonts w:ascii="Times New Roman" w:hAnsi="Times New Roman" w:cs="Times New Roman"/>
          <w:b/>
          <w:sz w:val="24"/>
          <w:szCs w:val="24"/>
          <w:lang/>
        </w:rPr>
        <w:t>ТЕХНИЧЕСКОЕ ЗАДАНИЕ</w:t>
      </w:r>
    </w:p>
    <w:p w:rsidR="002071EC" w:rsidRDefault="009A6302" w:rsidP="00695D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/>
        </w:rPr>
        <w:t>н</w:t>
      </w:r>
      <w:r w:rsidR="002071EC" w:rsidRPr="009A6302">
        <w:rPr>
          <w:rFonts w:ascii="Times New Roman" w:hAnsi="Times New Roman" w:cs="Times New Roman"/>
          <w:b/>
          <w:sz w:val="24"/>
          <w:szCs w:val="24"/>
          <w:lang/>
        </w:rPr>
        <w:t xml:space="preserve">а поставку </w:t>
      </w:r>
      <w:r w:rsidR="00B55BC6" w:rsidRPr="009A6302">
        <w:rPr>
          <w:rFonts w:ascii="Times New Roman" w:hAnsi="Times New Roman" w:cs="Times New Roman"/>
          <w:b/>
          <w:sz w:val="24"/>
          <w:szCs w:val="24"/>
        </w:rPr>
        <w:t xml:space="preserve">буровой установки </w:t>
      </w:r>
    </w:p>
    <w:p w:rsidR="00BB6915" w:rsidRPr="009A6302" w:rsidRDefault="00BB6915" w:rsidP="00695D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915" w:rsidRPr="00BB6915" w:rsidRDefault="00BB6915" w:rsidP="00BB691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B6915">
        <w:rPr>
          <w:rFonts w:ascii="Times New Roman" w:hAnsi="Times New Roman" w:cs="Times New Roman"/>
          <w:i/>
          <w:sz w:val="24"/>
          <w:szCs w:val="24"/>
        </w:rPr>
        <w:t xml:space="preserve">Все ссылки на товарные знаки и </w:t>
      </w:r>
      <w:proofErr w:type="gramStart"/>
      <w:r w:rsidRPr="00BB6915">
        <w:rPr>
          <w:rFonts w:ascii="Times New Roman" w:hAnsi="Times New Roman" w:cs="Times New Roman"/>
          <w:i/>
          <w:sz w:val="24"/>
          <w:szCs w:val="24"/>
        </w:rPr>
        <w:t>марки производителей, встречающиеся в техническом задании сопровождаются</w:t>
      </w:r>
      <w:proofErr w:type="gramEnd"/>
      <w:r w:rsidRPr="00BB6915">
        <w:rPr>
          <w:rFonts w:ascii="Times New Roman" w:hAnsi="Times New Roman" w:cs="Times New Roman"/>
          <w:i/>
          <w:sz w:val="24"/>
          <w:szCs w:val="24"/>
        </w:rPr>
        <w:t xml:space="preserve"> словами «или эквивалент».</w:t>
      </w:r>
    </w:p>
    <w:p w:rsidR="002071EC" w:rsidRPr="00864F3A" w:rsidRDefault="002071EC" w:rsidP="00695D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CEE">
        <w:rPr>
          <w:rFonts w:ascii="Times New Roman" w:hAnsi="Times New Roman" w:cs="Times New Roman"/>
          <w:sz w:val="24"/>
          <w:szCs w:val="24"/>
        </w:rPr>
        <w:t xml:space="preserve">Буровая установка предназначена для бурения веерных и кольцевых 360° скважин из подземных добычных выработок. Конструкция </w:t>
      </w:r>
      <w:r w:rsidR="00F10F1E" w:rsidRPr="00C13CEE">
        <w:rPr>
          <w:rFonts w:ascii="Times New Roman" w:hAnsi="Times New Roman" w:cs="Times New Roman"/>
          <w:sz w:val="24"/>
          <w:szCs w:val="24"/>
        </w:rPr>
        <w:t>пригодна</w:t>
      </w:r>
      <w:r w:rsidRPr="00C13CEE">
        <w:rPr>
          <w:rFonts w:ascii="Times New Roman" w:hAnsi="Times New Roman" w:cs="Times New Roman"/>
          <w:sz w:val="24"/>
          <w:szCs w:val="24"/>
        </w:rPr>
        <w:t xml:space="preserve"> для бурения из узких выработок.</w:t>
      </w:r>
    </w:p>
    <w:p w:rsidR="002071EC" w:rsidRDefault="002071EC" w:rsidP="00695D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CEE">
        <w:rPr>
          <w:rFonts w:ascii="Times New Roman" w:hAnsi="Times New Roman" w:cs="Times New Roman"/>
          <w:sz w:val="24"/>
          <w:szCs w:val="24"/>
        </w:rPr>
        <w:t xml:space="preserve">Комплектная буровая установка состоит из бурового агрегата, отдельно стоящего пульта управления на треноге, автоматической масленки, </w:t>
      </w:r>
      <w:proofErr w:type="spellStart"/>
      <w:r w:rsidRPr="00C13CEE">
        <w:rPr>
          <w:rFonts w:ascii="Times New Roman" w:hAnsi="Times New Roman" w:cs="Times New Roman"/>
          <w:sz w:val="24"/>
          <w:szCs w:val="24"/>
        </w:rPr>
        <w:t>влагоотделителя</w:t>
      </w:r>
      <w:proofErr w:type="spellEnd"/>
      <w:r w:rsidRPr="00C13CEE">
        <w:rPr>
          <w:rFonts w:ascii="Times New Roman" w:hAnsi="Times New Roman" w:cs="Times New Roman"/>
          <w:sz w:val="24"/>
          <w:szCs w:val="24"/>
        </w:rPr>
        <w:t xml:space="preserve"> и комплекта воздушных шлангов.</w:t>
      </w:r>
    </w:p>
    <w:p w:rsidR="00EE512E" w:rsidRPr="00C13CEE" w:rsidRDefault="00EE512E" w:rsidP="00695D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979" w:rsidRPr="00C13CEE" w:rsidRDefault="00B92979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5000" w:type="pct"/>
        <w:tblLook w:val="04A0"/>
      </w:tblPr>
      <w:tblGrid>
        <w:gridCol w:w="930"/>
        <w:gridCol w:w="2719"/>
        <w:gridCol w:w="5922"/>
      </w:tblGrid>
      <w:tr w:rsidR="009777EC" w:rsidRPr="008C6A58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bCs/>
                <w:sz w:val="24"/>
                <w:szCs w:val="24"/>
              </w:rPr>
              <w:t>Кол-во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bCs/>
                <w:sz w:val="24"/>
                <w:szCs w:val="24"/>
              </w:rPr>
              <w:t>Кат №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bCs/>
                <w:sz w:val="24"/>
                <w:szCs w:val="24"/>
              </w:rPr>
              <w:t>Описание</w:t>
            </w:r>
          </w:p>
        </w:tc>
      </w:tr>
      <w:tr w:rsidR="009777EC" w:rsidRPr="008C6A58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Буровой станок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PHQ36IR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Перфоратор с независимым вращением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PHQ15001H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 xml:space="preserve">Пневматический </w:t>
            </w:r>
            <w:proofErr w:type="spellStart"/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централизатор</w:t>
            </w:r>
            <w:proofErr w:type="spellEnd"/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21002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Пульт дистанционного управления 5 рычагов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PHQ140014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Податчик</w:t>
            </w:r>
            <w:proofErr w:type="spellEnd"/>
            <w:r w:rsidRPr="008C6A58">
              <w:rPr>
                <w:rFonts w:ascii="Times New Roman" w:hAnsi="Times New Roman" w:cs="Times New Roman"/>
                <w:sz w:val="24"/>
                <w:szCs w:val="24"/>
              </w:rPr>
              <w:t xml:space="preserve"> MKV с шагом 4 фута (1.2м)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DM901JX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Двойноз</w:t>
            </w:r>
            <w:proofErr w:type="spellEnd"/>
            <w:r w:rsidRPr="008C6A58">
              <w:rPr>
                <w:rFonts w:ascii="Times New Roman" w:hAnsi="Times New Roman" w:cs="Times New Roman"/>
                <w:sz w:val="24"/>
                <w:szCs w:val="24"/>
              </w:rPr>
              <w:t xml:space="preserve"> конический зажим</w:t>
            </w:r>
          </w:p>
        </w:tc>
      </w:tr>
      <w:tr w:rsidR="009777EC" w:rsidRPr="008C6A58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PHQ36IRHP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Набор шлангов для пульта дистанционного управления</w:t>
            </w:r>
          </w:p>
        </w:tc>
      </w:tr>
      <w:tr w:rsidR="009777EC" w:rsidRPr="008C6A58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Распорные стойки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BB9600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 xml:space="preserve">Распорная стойка с </w:t>
            </w:r>
            <w:proofErr w:type="spellStart"/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трещеточным</w:t>
            </w:r>
            <w:proofErr w:type="spellEnd"/>
            <w:r w:rsidRPr="008C6A58">
              <w:rPr>
                <w:rFonts w:ascii="Times New Roman" w:hAnsi="Times New Roman" w:cs="Times New Roman"/>
                <w:sz w:val="24"/>
                <w:szCs w:val="24"/>
              </w:rPr>
              <w:t xml:space="preserve"> домкратом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COL501S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Поперечная стойка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COL606X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Вращающийся зажим</w:t>
            </w:r>
          </w:p>
        </w:tc>
      </w:tr>
      <w:tr w:rsidR="009777EC" w:rsidRPr="008C6A58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COL508CAX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Универсальный зажим</w:t>
            </w:r>
          </w:p>
        </w:tc>
      </w:tr>
      <w:tr w:rsidR="009777EC" w:rsidRPr="008C6A58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Салазки (опция)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PHQS1235HW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Салазки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AW80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Пневматическая лебёдка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X4106-18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Блок 6"</w:t>
            </w:r>
          </w:p>
        </w:tc>
      </w:tr>
      <w:tr w:rsidR="009777EC" w:rsidRPr="008C6A58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CABLE516190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Трос с крюком</w:t>
            </w:r>
          </w:p>
        </w:tc>
      </w:tr>
      <w:tr w:rsidR="009777EC" w:rsidRPr="008C6A58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Подручный инструмент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960026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Гаечный ключ для гаек на распорной стойке</w:t>
            </w:r>
          </w:p>
        </w:tc>
      </w:tr>
      <w:tr w:rsidR="009777EC" w:rsidRPr="008C6A58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96028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Гаечный ключ для ручного домкрата</w:t>
            </w:r>
          </w:p>
        </w:tc>
      </w:tr>
      <w:tr w:rsidR="009777EC" w:rsidRPr="008C6A58" w:rsidTr="009777EC">
        <w:trPr>
          <w:trHeight w:val="270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Буровой инструмент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R3212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R32x 1.2m M/F штанга   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FFA051BN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9777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 xml:space="preserve">Коронка 51mm 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FFA0+4SN           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9777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 xml:space="preserve">Коронка 64mm </w:t>
            </w:r>
          </w:p>
        </w:tc>
      </w:tr>
      <w:tr w:rsidR="009777EC" w:rsidRPr="008C6A58" w:rsidTr="009777EC">
        <w:trPr>
          <w:trHeight w:val="255"/>
        </w:trPr>
        <w:tc>
          <w:tcPr>
            <w:tcW w:w="669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84" w:type="pct"/>
            <w:noWrap/>
            <w:hideMark/>
          </w:tcPr>
          <w:p w:rsidR="009777EC" w:rsidRPr="008C6A58" w:rsidRDefault="009777EC" w:rsidP="00B929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>G01C32DY</w:t>
            </w:r>
          </w:p>
        </w:tc>
        <w:tc>
          <w:tcPr>
            <w:tcW w:w="2648" w:type="pct"/>
            <w:noWrap/>
            <w:hideMark/>
          </w:tcPr>
          <w:p w:rsidR="009777EC" w:rsidRPr="008C6A58" w:rsidRDefault="009777EC" w:rsidP="009777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6A58">
              <w:rPr>
                <w:rFonts w:ascii="Times New Roman" w:hAnsi="Times New Roman" w:cs="Times New Roman"/>
                <w:sz w:val="24"/>
                <w:szCs w:val="24"/>
              </w:rPr>
              <w:t xml:space="preserve">Хвостовик </w:t>
            </w:r>
          </w:p>
        </w:tc>
      </w:tr>
    </w:tbl>
    <w:p w:rsidR="00B55BC6" w:rsidRDefault="00B55BC6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55BC6" w:rsidRDefault="00B55BC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:rsidR="00C13CEE" w:rsidRDefault="00C13CEE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3CEE" w:rsidRPr="00E96447" w:rsidRDefault="00C13CEE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96447">
        <w:rPr>
          <w:rFonts w:ascii="Times New Roman" w:hAnsi="Times New Roman" w:cs="Times New Roman"/>
          <w:sz w:val="28"/>
          <w:szCs w:val="28"/>
          <w:u w:val="single"/>
        </w:rPr>
        <w:t xml:space="preserve">Геометрические характеристики </w:t>
      </w:r>
      <w:r w:rsidR="00061030" w:rsidRPr="00E96447">
        <w:rPr>
          <w:rFonts w:ascii="Times New Roman" w:hAnsi="Times New Roman" w:cs="Times New Roman"/>
          <w:sz w:val="28"/>
          <w:szCs w:val="28"/>
          <w:u w:val="single"/>
        </w:rPr>
        <w:t>перфоратора</w:t>
      </w:r>
    </w:p>
    <w:p w:rsidR="0056070C" w:rsidRPr="00C13CEE" w:rsidRDefault="00FD7B45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D7B45">
        <w:rPr>
          <w:rFonts w:ascii="Times New Roman" w:eastAsia="MS Mincho" w:hAnsi="Times New Roman" w:cs="Times New Roman"/>
          <w:noProof/>
          <w:sz w:val="20"/>
          <w:szCs w:val="20"/>
          <w:lang w:eastAsia="ru-RU"/>
        </w:rPr>
        <w:pict>
          <v:group id="Группа 3" o:spid="_x0000_s1026" style="position:absolute;left:0;text-align:left;margin-left:73.2pt;margin-top:10.3pt;width:387.1pt;height:290.5pt;z-index:251659264" coordorigin="-979" coordsize="20979,21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" o:allowincell="f">
            <v:rect id="Rectangle 3" o:spid="_x0000_s1027" style="position:absolute;left:-979;width:2848;height:39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H1KcMA&#10;AADaAAAADwAAAGRycy9kb3ducmV2LnhtbESP0WoCMRRE3wX/IVyhb5pValvWzYoIllL7Uu0HXDfX&#10;zbabmyVJdfXrm4Lg4zAzZ5hi2dtWnMiHxrGC6SQDQVw53XCt4Gu/Gb+ACBFZY+uYFFwowLIcDgrM&#10;tTvzJ512sRYJwiFHBSbGLpcyVIYshonriJN3dN5iTNLXUns8J7ht5SzLnqTFhtOCwY7Whqqf3a9V&#10;kPH+cnh+nx/8d12Z7da+bj6uVqmHUb9agIjUx3v41n7TCh7h/0q6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FH1KcMAAADaAAAADwAAAAAAAAAAAAAAAACYAgAAZHJzL2Rv&#10;d25yZXYueG1sUEsFBgAAAAAEAAQA9QAAAIgDAAAAAA==&#10;" filled="f" stroked="f">
              <v:textbox inset="3pt,3pt,3pt,3pt">
                <w:txbxContent>
                  <w:p w:rsidR="0056070C" w:rsidRDefault="0056070C" w:rsidP="0056070C">
                    <w:pPr>
                      <w:jc w:val="center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1016 мм</w:t>
                    </w:r>
                  </w:p>
                  <w:p w:rsidR="0056070C" w:rsidRDefault="0056070C" w:rsidP="0056070C">
                    <w:pPr>
                      <w:jc w:val="center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(40 дюймов)</w:t>
                    </w:r>
                  </w:p>
                </w:txbxContent>
              </v:textbox>
            </v:rect>
            <v:rect id="Rectangle 4" o:spid="_x0000_s1028" style="position:absolute;left:2177;top:918;width:4311;height:395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1QssMA&#10;AADaAAAADwAAAGRycy9kb3ducmV2LnhtbESP3WoCMRSE74W+QziF3mm2gj9sjSIFpVRvdPsAx81x&#10;s7o5WZJUV5/eFApeDjPzDTNbdLYRF/KhdqzgfZCBIC6drrlS8FOs+lMQISJrbByTghsFWMxfejPM&#10;tbvyji77WIkE4ZCjAhNjm0sZSkMWw8C1xMk7Om8xJukrqT1eE9w2cphlY2mx5rRgsKVPQ+V5/2sV&#10;ZFzcDpPv0cGfqtJsNna92t6tUm+v3fIDRKQuPsP/7S+tYAR/V9IN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x1QssMAAADaAAAADwAAAAAAAAAAAAAAAACYAgAAZHJzL2Rv&#10;d25yZXYueG1sUEsFBgAAAAAEAAQA9QAAAIgDAAAAAA==&#10;" filled="f" stroked="f">
              <v:textbox inset="3pt,3pt,3pt,3pt">
                <w:txbxContent>
                  <w:p w:rsidR="0056070C" w:rsidRDefault="0056070C" w:rsidP="0056070C">
                    <w:pPr>
                      <w:jc w:val="center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890 мм</w:t>
                    </w:r>
                  </w:p>
                  <w:p w:rsidR="0056070C" w:rsidRDefault="0056070C" w:rsidP="0056070C">
                    <w:pPr>
                      <w:jc w:val="center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(35 дюймов)</w:t>
                    </w:r>
                  </w:p>
                </w:txbxContent>
              </v:textbox>
            </v:rect>
            <v:rect id="Rectangle 5" o:spid="_x0000_s1029" style="position:absolute;left:16827;top:4866;width:3173;height:313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/OxcMA&#10;AADaAAAADwAAAGRycy9kb3ducmV2LnhtbESP0WoCMRRE3wv9h3ALvtVsBa1sNytSUET7Uu0HXDfX&#10;zermZkmirn59Uyj4OMzMGaaY9bYVF/KhcazgbZiBIK6cbrhW8LNbvE5BhIissXVMCm4UYFY+PxWY&#10;a3flb7psYy0ShEOOCkyMXS5lqAxZDEPXESfv4LzFmKSvpfZ4TXDbylGWTaTFhtOCwY4+DVWn7dkq&#10;yHh327+vx3t/rCuz2djl4utulRq89PMPEJH6+Aj/t1dawQT+rqQbI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8/OxcMAAADaAAAADwAAAAAAAAAAAAAAAACYAgAAZHJzL2Rv&#10;d25yZXYueG1sUEsFBgAAAAAEAAQA9QAAAIgDAAAAAA==&#10;" filled="f" stroked="f">
              <v:textbox inset="3pt,3pt,3pt,3pt">
                <w:txbxContent>
                  <w:p w:rsidR="0056070C" w:rsidRDefault="0056070C" w:rsidP="0056070C">
                    <w:pPr>
                      <w:jc w:val="center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211 мм</w:t>
                    </w:r>
                  </w:p>
                  <w:p w:rsidR="0056070C" w:rsidRDefault="0056070C" w:rsidP="0056070C">
                    <w:pPr>
                      <w:jc w:val="center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(8,3 дюйма)</w:t>
                    </w:r>
                  </w:p>
                </w:txbxContent>
              </v:textbox>
            </v:rect>
            <v:rect id="Rectangle 6" o:spid="_x0000_s1030" style="position:absolute;left:17105;top:10576;width:2848;height:362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NrXsMA&#10;AADaAAAADwAAAGRycy9kb3ducmV2LnhtbESPUWvCMBSF3wf7D+EO9jbTCZujayoyUER9md0PuDbX&#10;ptrclCRq9dcvwmCPh3POdzjFdLCdOJMPrWMFr6MMBHHtdMuNgp9q/vIBIkRkjZ1jUnClANPy8aHA&#10;XLsLf9N5GxuRIBxyVGBi7HMpQ23IYhi5njh5e+ctxiR9I7XHS4LbTo6z7F1abDktGOzpy1B93J6s&#10;goyr626yetv5Q1Ob9dou5pubVer5aZh9gog0xP/wX3upFUzgfiXdAF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NrXsMAAADaAAAADwAAAAAAAAAAAAAAAACYAgAAZHJzL2Rv&#10;d25yZXYueG1sUEsFBgAAAAAEAAQA9QAAAIgDAAAAAA==&#10;" filled="f" stroked="f">
              <v:textbox inset="3pt,3pt,3pt,3pt">
                <w:txbxContent>
                  <w:p w:rsidR="0056070C" w:rsidRDefault="0056070C" w:rsidP="0056070C">
                    <w:pPr>
                      <w:jc w:val="center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90 мм</w:t>
                    </w:r>
                  </w:p>
                  <w:p w:rsidR="0056070C" w:rsidRDefault="0056070C" w:rsidP="0056070C">
                    <w:pPr>
                      <w:jc w:val="center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(3,5 дюйма)</w:t>
                    </w:r>
                  </w:p>
                </w:txbxContent>
              </v:textbox>
            </v:rect>
            <v:rect id="Rectangle 7" o:spid="_x0000_s1031" style="position:absolute;left:13979;top:14723;width:2848;height:38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z/LMAA&#10;AADaAAAADwAAAGRycy9kb3ducmV2LnhtbERP3WrCMBS+F/YO4Qx2p6mDqXTGIoOOse7Gnwc4NmdN&#10;t+akJJm2Pv1yIXj58f2vi8F24kw+tI4VzGcZCOLa6ZYbBcdDOV2BCBFZY+eYFIwUoNg8TNaYa3fh&#10;HZ33sREphEOOCkyMfS5lqA1ZDDPXEyfu23mLMUHfSO3xksJtJ5+zbCEttpwaDPb0Zqj+3f9ZBRkf&#10;xtPy8+Xkf5raVJV9L7+uVqmnx2H7CiLSEO/im/tDK0hb05V0A+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Rz/LMAAAADaAAAADwAAAAAAAAAAAAAAAACYAgAAZHJzL2Rvd25y&#10;ZXYueG1sUEsFBgAAAAAEAAQA9QAAAIUDAAAAAA==&#10;" filled="f" stroked="f">
              <v:textbox inset="3pt,3pt,3pt,3pt">
                <w:txbxContent>
                  <w:p w:rsidR="0056070C" w:rsidRDefault="0056070C" w:rsidP="0056070C">
                    <w:pPr>
                      <w:jc w:val="center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100 мм</w:t>
                    </w:r>
                  </w:p>
                  <w:p w:rsidR="0056070C" w:rsidRDefault="0056070C" w:rsidP="0056070C">
                    <w:pPr>
                      <w:jc w:val="center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(3,9 дюйма)</w:t>
                    </w:r>
                  </w:p>
                </w:txbxContent>
              </v:textbox>
            </v:rect>
            <v:rect id="Rectangle 8" o:spid="_x0000_s1032" style="position:absolute;left:10105;top:17907;width:2849;height:360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Bat8MA&#10;AADaAAAADwAAAGRycy9kb3ducmV2LnhtbESP0WoCMRRE3wX/IVyhb5pVqG3XzYoIllL7Uu0HXDfX&#10;zbabmyVJdfXrm4Lg4zAzZ5hi2dtWnMiHxrGC6SQDQVw53XCt4Gu/GT+DCBFZY+uYFFwowLIcDgrM&#10;tTvzJ512sRYJwiFHBSbGLpcyVIYshonriJN3dN5iTNLXUns8J7ht5SzL5tJiw2nBYEdrQ9XP7tcq&#10;yHh/OTy9Px78d12Z7da+bj6uVqmHUb9agIjUx3v41n7TCl7g/0q6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lBat8MAAADaAAAADwAAAAAAAAAAAAAAAACYAgAAZHJzL2Rv&#10;d25yZXYueG1sUEsFBgAAAAAEAAQA9QAAAIgDAAAAAA==&#10;" filled="f" stroked="f">
              <v:textbox inset="3pt,3pt,3pt,3pt">
                <w:txbxContent>
                  <w:p w:rsidR="0056070C" w:rsidRDefault="0056070C" w:rsidP="0056070C">
                    <w:pPr>
                      <w:jc w:val="center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220 мм</w:t>
                    </w:r>
                  </w:p>
                  <w:p w:rsidR="0056070C" w:rsidRDefault="0056070C" w:rsidP="0056070C">
                    <w:pPr>
                      <w:jc w:val="center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sz w:val="16"/>
                      </w:rPr>
                      <w:t>(8,7 дюйма)</w:t>
                    </w:r>
                  </w:p>
                </w:txbxContent>
              </v:textbox>
            </v:rect>
          </v:group>
        </w:pict>
      </w:r>
    </w:p>
    <w:p w:rsidR="0056070C" w:rsidRPr="0056070C" w:rsidRDefault="0056070C" w:rsidP="0056070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MS Mincho" w:hAnsi="Times New Roman" w:cs="Times New Roman"/>
          <w:sz w:val="20"/>
          <w:szCs w:val="20"/>
        </w:rPr>
      </w:pPr>
      <w:r w:rsidRPr="00C13CEE">
        <w:rPr>
          <w:rFonts w:ascii="Times New Roman" w:eastAsia="MS Mincho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752465" cy="367855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67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70C" w:rsidRPr="00C13CEE" w:rsidRDefault="0056070C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6070C" w:rsidRPr="00C13CEE" w:rsidRDefault="0056070C" w:rsidP="006C7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63167" w:rsidRPr="00063167" w:rsidRDefault="00063167" w:rsidP="00063167">
      <w:pPr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Times New Roman" w:eastAsia="MS Mincho" w:hAnsi="Times New Roman" w:cs="Times New Roman"/>
          <w:sz w:val="20"/>
          <w:szCs w:val="20"/>
        </w:rPr>
      </w:pPr>
      <w:r w:rsidRPr="00063167">
        <w:rPr>
          <w:rFonts w:ascii="Times New Roman" w:eastAsia="MS Mincho" w:hAnsi="Times New Roman" w:cs="Times New Roman"/>
          <w:sz w:val="20"/>
          <w:szCs w:val="20"/>
        </w:rPr>
        <w:t>НОРМАТИВЫ БУРИЛЬНЫХ ГЛУБИН</w:t>
      </w:r>
    </w:p>
    <w:tbl>
      <w:tblPr>
        <w:tblW w:w="0" w:type="auto"/>
        <w:tblBorders>
          <w:top w:val="single" w:sz="6" w:space="0" w:color="000000"/>
          <w:bottom w:val="single" w:sz="6" w:space="0" w:color="000000"/>
          <w:insideH w:val="single" w:sz="6" w:space="0" w:color="000000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2907"/>
        <w:gridCol w:w="1560"/>
        <w:gridCol w:w="951"/>
        <w:gridCol w:w="3690"/>
      </w:tblGrid>
      <w:tr w:rsidR="00063167" w:rsidRPr="00063167" w:rsidTr="000E069F">
        <w:trPr>
          <w:cantSplit/>
        </w:trPr>
        <w:tc>
          <w:tcPr>
            <w:tcW w:w="4467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Таблицы составлены на основе опыта практической работы, приведенные показатели являются ожидаемыми.</w:t>
            </w:r>
          </w:p>
        </w:tc>
        <w:tc>
          <w:tcPr>
            <w:tcW w:w="464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Фактическая бурильная глубина зависит от скважинного инструмента, условий и метода бурения, а также используемого оборудования.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11" w:type="dxa"/>
            <w:gridSpan w:val="2"/>
            <w:tcBorders>
              <w:top w:val="single" w:sz="12" w:space="0" w:color="000000"/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МЕТРИЧ.СИСТЕМА</w:t>
            </w:r>
          </w:p>
        </w:tc>
        <w:tc>
          <w:tcPr>
            <w:tcW w:w="3690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ТРАДИЦИОННАЯ АМЕРИКАНСКАЯ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ПАРАМЕТРЫ СКВАЖИН</w:t>
            </w:r>
          </w:p>
        </w:tc>
        <w:tc>
          <w:tcPr>
            <w:tcW w:w="2511" w:type="dxa"/>
            <w:gridSpan w:val="2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Номинальный диаметр</w:t>
            </w:r>
          </w:p>
        </w:tc>
        <w:tc>
          <w:tcPr>
            <w:tcW w:w="2511" w:type="dxa"/>
            <w:gridSpan w:val="2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35 - 89 мм</w:t>
            </w:r>
          </w:p>
        </w:tc>
        <w:tc>
          <w:tcPr>
            <w:tcW w:w="3690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1,38 - 3,5 дюйма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Номинальная глубина</w:t>
            </w:r>
          </w:p>
        </w:tc>
        <w:tc>
          <w:tcPr>
            <w:tcW w:w="2511" w:type="dxa"/>
            <w:gridSpan w:val="2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до 46 м</w:t>
            </w:r>
          </w:p>
        </w:tc>
        <w:tc>
          <w:tcPr>
            <w:tcW w:w="3690" w:type="dxa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до 150 футов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Расширение ствола</w:t>
            </w:r>
          </w:p>
        </w:tc>
        <w:tc>
          <w:tcPr>
            <w:tcW w:w="2511" w:type="dxa"/>
            <w:gridSpan w:val="2"/>
            <w:tcBorders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до 127 мм</w:t>
            </w:r>
          </w:p>
        </w:tc>
        <w:tc>
          <w:tcPr>
            <w:tcW w:w="3690" w:type="dxa"/>
            <w:tcBorders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до 5 дюймов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РАСХОД ВОЗДУХА</w:t>
            </w:r>
          </w:p>
        </w:tc>
        <w:tc>
          <w:tcPr>
            <w:tcW w:w="251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212 л/сек при 7 бар</w:t>
            </w:r>
          </w:p>
        </w:tc>
        <w:tc>
          <w:tcPr>
            <w:tcW w:w="3690" w:type="dxa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450 </w:t>
            </w:r>
            <w:proofErr w:type="spell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куб.фут.при</w:t>
            </w:r>
            <w:proofErr w:type="spell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 100 </w:t>
            </w: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  <w:lang w:val="en-US"/>
              </w:rPr>
              <w:t>psi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РАСХОД ВОДЫ</w:t>
            </w:r>
          </w:p>
        </w:tc>
        <w:tc>
          <w:tcPr>
            <w:tcW w:w="2511" w:type="dxa"/>
            <w:gridSpan w:val="2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Мин.расход (промывка)</w:t>
            </w:r>
          </w:p>
        </w:tc>
        <w:tc>
          <w:tcPr>
            <w:tcW w:w="2511" w:type="dxa"/>
            <w:gridSpan w:val="2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37 л/мин при 5 бар макс.</w:t>
            </w:r>
          </w:p>
        </w:tc>
        <w:tc>
          <w:tcPr>
            <w:tcW w:w="3690" w:type="dxa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10 галл</w:t>
            </w:r>
            <w:proofErr w:type="gram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/</w:t>
            </w:r>
            <w:proofErr w:type="gram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м</w:t>
            </w:r>
            <w:proofErr w:type="gram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ин при 70 </w:t>
            </w: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  <w:lang w:val="en-US"/>
              </w:rPr>
              <w:t>psi</w:t>
            </w: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 макс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УДАРНОЕ ДЕЙСТВИЕ</w:t>
            </w:r>
          </w:p>
        </w:tc>
        <w:tc>
          <w:tcPr>
            <w:tcW w:w="2511" w:type="dxa"/>
            <w:gridSpan w:val="2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Частота</w:t>
            </w:r>
          </w:p>
        </w:tc>
        <w:tc>
          <w:tcPr>
            <w:tcW w:w="2511" w:type="dxa"/>
            <w:gridSpan w:val="2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27 Гц при 500 кПа</w:t>
            </w:r>
          </w:p>
        </w:tc>
        <w:tc>
          <w:tcPr>
            <w:tcW w:w="3690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Диаметр</w:t>
            </w:r>
          </w:p>
        </w:tc>
        <w:tc>
          <w:tcPr>
            <w:tcW w:w="2511" w:type="dxa"/>
            <w:gridSpan w:val="2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114 мм</w:t>
            </w:r>
          </w:p>
        </w:tc>
        <w:tc>
          <w:tcPr>
            <w:tcW w:w="3690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4,49 дюйма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Ход</w:t>
            </w:r>
          </w:p>
        </w:tc>
        <w:tc>
          <w:tcPr>
            <w:tcW w:w="2511" w:type="dxa"/>
            <w:gridSpan w:val="2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86 мм</w:t>
            </w:r>
          </w:p>
        </w:tc>
        <w:tc>
          <w:tcPr>
            <w:tcW w:w="3690" w:type="dxa"/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3,39 дюйма</w:t>
            </w: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КРУТ</w:t>
            </w:r>
            <w:proofErr w:type="gram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.М</w:t>
            </w:r>
            <w:proofErr w:type="gram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ОМЕНТ (при 120 об/мин)</w:t>
            </w:r>
          </w:p>
        </w:tc>
        <w:tc>
          <w:tcPr>
            <w:tcW w:w="251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320 </w:t>
            </w:r>
            <w:proofErr w:type="gram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Н-м</w:t>
            </w:r>
            <w:proofErr w:type="gram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 при 500 кПа</w:t>
            </w:r>
          </w:p>
        </w:tc>
        <w:tc>
          <w:tcPr>
            <w:tcW w:w="3690" w:type="dxa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236 фут-фунт, 73 </w:t>
            </w:r>
            <w:proofErr w:type="spell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ф</w:t>
            </w:r>
            <w:proofErr w:type="spell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/кв.д. 3 </w:t>
            </w:r>
            <w:proofErr w:type="spell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ф</w:t>
            </w:r>
            <w:proofErr w:type="spell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кв.д</w:t>
            </w:r>
            <w:proofErr w:type="spellEnd"/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ХВОСТОВИК (</w:t>
            </w:r>
            <w:proofErr w:type="spellStart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заказ.отд</w:t>
            </w:r>
            <w:proofErr w:type="spellEnd"/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.)</w:t>
            </w:r>
          </w:p>
        </w:tc>
        <w:tc>
          <w:tcPr>
            <w:tcW w:w="2511" w:type="dxa"/>
            <w:gridSpan w:val="2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90" w:type="dxa"/>
            <w:tcBorders>
              <w:top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Охватываемый</w:t>
            </w:r>
          </w:p>
        </w:tc>
        <w:tc>
          <w:tcPr>
            <w:tcW w:w="2511" w:type="dxa"/>
            <w:gridSpan w:val="2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  <w:lang w:val="en-US"/>
              </w:rPr>
              <w:t>R</w:t>
            </w: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 xml:space="preserve">32, </w:t>
            </w: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  <w:lang w:val="en-US"/>
              </w:rPr>
              <w:t>HM</w:t>
            </w: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3690" w:type="dxa"/>
            <w:tcBorders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11" w:type="dxa"/>
            <w:gridSpan w:val="2"/>
            <w:tcBorders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90" w:type="dxa"/>
            <w:tcBorders>
              <w:bottom w:val="single" w:sz="12" w:space="0" w:color="000000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63167" w:rsidRPr="00063167" w:rsidTr="000E069F">
        <w:trPr>
          <w:cantSplit/>
        </w:trPr>
        <w:tc>
          <w:tcPr>
            <w:tcW w:w="2907" w:type="dxa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МАССА</w:t>
            </w:r>
          </w:p>
        </w:tc>
        <w:tc>
          <w:tcPr>
            <w:tcW w:w="2511" w:type="dxa"/>
            <w:gridSpan w:val="2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120 кг</w:t>
            </w:r>
          </w:p>
        </w:tc>
        <w:tc>
          <w:tcPr>
            <w:tcW w:w="3690" w:type="dxa"/>
            <w:tcBorders>
              <w:top w:val="nil"/>
              <w:bottom w:val="nil"/>
            </w:tcBorders>
            <w:shd w:val="clear" w:color="auto" w:fill="FFFFFF"/>
          </w:tcPr>
          <w:p w:rsidR="00063167" w:rsidRPr="00063167" w:rsidRDefault="00063167" w:rsidP="00063167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before="60" w:after="60" w:line="240" w:lineRule="auto"/>
              <w:jc w:val="center"/>
              <w:textAlignment w:val="baseline"/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</w:pPr>
            <w:r w:rsidRPr="00063167">
              <w:rPr>
                <w:rFonts w:ascii="Times New Roman" w:eastAsia="MS Mincho" w:hAnsi="Times New Roman" w:cs="Times New Roman"/>
                <w:color w:val="000000"/>
                <w:sz w:val="20"/>
                <w:szCs w:val="20"/>
              </w:rPr>
              <w:t>265 фунтов</w:t>
            </w:r>
          </w:p>
        </w:tc>
      </w:tr>
    </w:tbl>
    <w:p w:rsidR="00B55BC6" w:rsidRDefault="00B55BC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 w:type="page"/>
      </w:r>
    </w:p>
    <w:p w:rsidR="00B55BC6" w:rsidRDefault="00C44CBD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44CBD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lastRenderedPageBreak/>
        <w:t>Количество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– 3 шт. </w:t>
      </w:r>
    </w:p>
    <w:p w:rsidR="00C44CBD" w:rsidRDefault="00C44CBD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10F1E" w:rsidRPr="00B55BC6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55BC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Год выпуска оборудования:</w:t>
      </w:r>
    </w:p>
    <w:p w:rsidR="00F10F1E" w:rsidRDefault="00215FBC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2012г.</w:t>
      </w:r>
    </w:p>
    <w:p w:rsidR="007D22AF" w:rsidRDefault="007D22AF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10F1E" w:rsidRPr="00B55BC6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55BC6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>Прочие требования:</w:t>
      </w:r>
    </w:p>
    <w:p w:rsidR="00F10F1E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Расходные материалы для обеспечения технического обслуживания до наработки 2000 часов.</w:t>
      </w:r>
    </w:p>
    <w:p w:rsidR="00B55BC6" w:rsidRDefault="00B55BC6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5BC6" w:rsidRPr="00B55BC6" w:rsidRDefault="00B55BC6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B55BC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Требования к качеству:</w:t>
      </w:r>
      <w:bookmarkStart w:id="0" w:name="_GoBack"/>
      <w:bookmarkEnd w:id="0"/>
    </w:p>
    <w:p w:rsidR="00F10F1E" w:rsidRDefault="00F10F1E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 должен быть новым, высокого качества, отвечать всем стандартам и требованиям</w:t>
      </w:r>
      <w:proofErr w:type="gramStart"/>
      <w:r w:rsidR="002371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End"/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ействующи</w:t>
      </w:r>
      <w:r w:rsidR="00AB7E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Российской Федерации.</w:t>
      </w:r>
    </w:p>
    <w:p w:rsidR="00B55BC6" w:rsidRPr="008945EB" w:rsidRDefault="00B55BC6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10F1E" w:rsidRDefault="006C61C3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ru-RU"/>
        </w:rPr>
        <w:t xml:space="preserve">Срок и объем гарантии </w:t>
      </w:r>
      <w:r w:rsidR="00F10F1E"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</w:t>
      </w:r>
      <w:r w:rsidR="00F10F1E" w:rsidRPr="008945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быть не менее срока и объема гарантии, установленным предприятием изготовителем.</w:t>
      </w:r>
    </w:p>
    <w:p w:rsidR="007656B9" w:rsidRDefault="007656B9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656B9" w:rsidRPr="007656B9" w:rsidRDefault="007656B9" w:rsidP="00F10F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7656B9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Прочие требования:</w:t>
      </w:r>
    </w:p>
    <w:p w:rsidR="007D22AF" w:rsidRDefault="007D22AF" w:rsidP="007D22AF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538F">
        <w:rPr>
          <w:rFonts w:ascii="Times New Roman" w:hAnsi="Times New Roman" w:cs="Times New Roman"/>
          <w:sz w:val="24"/>
          <w:szCs w:val="24"/>
        </w:rPr>
        <w:t>При поставке оборудования Поставщик обязан провести</w:t>
      </w:r>
      <w:r w:rsidRPr="000053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комплекс работ, включающий проверку, настройку и испытания оборудования с целью обеспечения его проектных параметров и режимов.</w:t>
      </w:r>
    </w:p>
    <w:p w:rsidR="0000538F" w:rsidRDefault="0000538F" w:rsidP="0000538F">
      <w:pPr>
        <w:pStyle w:val="a7"/>
        <w:rPr>
          <w:sz w:val="28"/>
          <w:szCs w:val="28"/>
        </w:rPr>
      </w:pPr>
    </w:p>
    <w:tbl>
      <w:tblPr>
        <w:tblW w:w="4961" w:type="pct"/>
        <w:tblLook w:val="04A0"/>
      </w:tblPr>
      <w:tblGrid>
        <w:gridCol w:w="4687"/>
        <w:gridCol w:w="4809"/>
      </w:tblGrid>
      <w:tr w:rsidR="00B55BC6" w:rsidRPr="00343485" w:rsidTr="00F50766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B55BC6" w:rsidRPr="00343485" w:rsidTr="00F50766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55BC6" w:rsidRPr="00343485" w:rsidTr="00F50766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Генеральный директор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55BC6" w:rsidRPr="00343485" w:rsidTr="00F50766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B55BC6" w:rsidRPr="00343485" w:rsidTr="00F50766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55BC6" w:rsidRPr="00343485" w:rsidRDefault="00B55BC6" w:rsidP="00F5076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43485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00538F" w:rsidRDefault="0000538F" w:rsidP="0000538F">
      <w:pPr>
        <w:pStyle w:val="a7"/>
        <w:rPr>
          <w:sz w:val="28"/>
          <w:szCs w:val="28"/>
        </w:rPr>
      </w:pPr>
    </w:p>
    <w:sectPr w:rsidR="0000538F" w:rsidSect="008C6A5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410AD"/>
    <w:multiLevelType w:val="hybridMultilevel"/>
    <w:tmpl w:val="EDF42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6B48DD"/>
    <w:multiLevelType w:val="hybridMultilevel"/>
    <w:tmpl w:val="1D1C2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70635E"/>
    <w:multiLevelType w:val="multilevel"/>
    <w:tmpl w:val="F6D4EF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3">
    <w:nsid w:val="5DC17332"/>
    <w:multiLevelType w:val="hybridMultilevel"/>
    <w:tmpl w:val="47A8522C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1160A"/>
    <w:rsid w:val="0000538F"/>
    <w:rsid w:val="00033DEA"/>
    <w:rsid w:val="0004377A"/>
    <w:rsid w:val="00061030"/>
    <w:rsid w:val="00063167"/>
    <w:rsid w:val="000719DF"/>
    <w:rsid w:val="00082ADB"/>
    <w:rsid w:val="00186834"/>
    <w:rsid w:val="001C50A5"/>
    <w:rsid w:val="001D089D"/>
    <w:rsid w:val="001D7C89"/>
    <w:rsid w:val="002071EC"/>
    <w:rsid w:val="00215FBC"/>
    <w:rsid w:val="00237186"/>
    <w:rsid w:val="002B73FA"/>
    <w:rsid w:val="00303B0B"/>
    <w:rsid w:val="00382DC4"/>
    <w:rsid w:val="003B4498"/>
    <w:rsid w:val="00446268"/>
    <w:rsid w:val="00455668"/>
    <w:rsid w:val="00532655"/>
    <w:rsid w:val="0056070C"/>
    <w:rsid w:val="005D17C1"/>
    <w:rsid w:val="006143DD"/>
    <w:rsid w:val="00631AC6"/>
    <w:rsid w:val="00695D60"/>
    <w:rsid w:val="006C61C3"/>
    <w:rsid w:val="006C796A"/>
    <w:rsid w:val="007148EC"/>
    <w:rsid w:val="00742B29"/>
    <w:rsid w:val="007656B9"/>
    <w:rsid w:val="007D22AF"/>
    <w:rsid w:val="00864F3A"/>
    <w:rsid w:val="008945EB"/>
    <w:rsid w:val="00896580"/>
    <w:rsid w:val="008C6A58"/>
    <w:rsid w:val="008F122D"/>
    <w:rsid w:val="00934B69"/>
    <w:rsid w:val="00947BC6"/>
    <w:rsid w:val="009631CC"/>
    <w:rsid w:val="009777EC"/>
    <w:rsid w:val="009A6302"/>
    <w:rsid w:val="009F1E18"/>
    <w:rsid w:val="00A43551"/>
    <w:rsid w:val="00AB7EF6"/>
    <w:rsid w:val="00B55BC6"/>
    <w:rsid w:val="00B56AE0"/>
    <w:rsid w:val="00B92979"/>
    <w:rsid w:val="00BA2014"/>
    <w:rsid w:val="00BB6915"/>
    <w:rsid w:val="00C13CEE"/>
    <w:rsid w:val="00C44CBD"/>
    <w:rsid w:val="00C80160"/>
    <w:rsid w:val="00C84390"/>
    <w:rsid w:val="00CD72BB"/>
    <w:rsid w:val="00CE0CAB"/>
    <w:rsid w:val="00CE200A"/>
    <w:rsid w:val="00E57769"/>
    <w:rsid w:val="00E7727E"/>
    <w:rsid w:val="00E87201"/>
    <w:rsid w:val="00E96447"/>
    <w:rsid w:val="00EE512E"/>
    <w:rsid w:val="00F10F1E"/>
    <w:rsid w:val="00F1160A"/>
    <w:rsid w:val="00FD7B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1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73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0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070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05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1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B73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0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070C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05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66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pankov</dc:creator>
  <cp:lastModifiedBy>kopilov.a.v</cp:lastModifiedBy>
  <cp:revision>25</cp:revision>
  <cp:lastPrinted>2012-08-07T04:06:00Z</cp:lastPrinted>
  <dcterms:created xsi:type="dcterms:W3CDTF">2012-03-13T05:04:00Z</dcterms:created>
  <dcterms:modified xsi:type="dcterms:W3CDTF">2012-10-17T13:08:00Z</dcterms:modified>
</cp:coreProperties>
</file>