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5F" w:rsidRPr="002F6084" w:rsidRDefault="0075605F" w:rsidP="0075605F">
      <w:pPr>
        <w:tabs>
          <w:tab w:val="left" w:pos="4630"/>
        </w:tabs>
        <w:spacing w:line="360" w:lineRule="auto"/>
        <w:jc w:val="center"/>
        <w:rPr>
          <w:b/>
          <w:bCs/>
          <w:snapToGrid w:val="0"/>
          <w:sz w:val="24"/>
          <w:szCs w:val="24"/>
        </w:rPr>
      </w:pPr>
      <w:r w:rsidRPr="002F6084">
        <w:rPr>
          <w:b/>
          <w:bCs/>
          <w:snapToGrid w:val="0"/>
          <w:spacing w:val="60"/>
          <w:sz w:val="24"/>
          <w:szCs w:val="24"/>
        </w:rPr>
        <w:t xml:space="preserve">ДОГОВОР </w:t>
      </w:r>
      <w:r w:rsidRPr="002F6084">
        <w:rPr>
          <w:b/>
          <w:bCs/>
          <w:snapToGrid w:val="0"/>
          <w:sz w:val="24"/>
          <w:szCs w:val="24"/>
        </w:rPr>
        <w:t>№ __________</w:t>
      </w:r>
    </w:p>
    <w:p w:rsidR="0075605F" w:rsidRPr="002F6084" w:rsidRDefault="0075605F" w:rsidP="0075605F">
      <w:pPr>
        <w:tabs>
          <w:tab w:val="left" w:pos="4630"/>
        </w:tabs>
        <w:spacing w:after="222" w:line="360" w:lineRule="auto"/>
        <w:jc w:val="both"/>
        <w:rPr>
          <w:bCs/>
          <w:snapToGrid w:val="0"/>
          <w:sz w:val="24"/>
          <w:szCs w:val="24"/>
        </w:rPr>
      </w:pPr>
    </w:p>
    <w:p w:rsidR="0075605F" w:rsidRPr="002F6084" w:rsidRDefault="0075605F" w:rsidP="0075605F">
      <w:pPr>
        <w:pStyle w:val="a3"/>
        <w:spacing w:after="0" w:line="360" w:lineRule="auto"/>
        <w:jc w:val="center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>г. Петрозаводск</w:t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</w:r>
      <w:r w:rsidRPr="002F6084">
        <w:rPr>
          <w:rFonts w:ascii="Times New Roman" w:hAnsi="Times New Roman" w:cs="Times New Roman"/>
        </w:rPr>
        <w:tab/>
        <w:t>от ___________ 2012г.</w:t>
      </w:r>
    </w:p>
    <w:p w:rsidR="0075605F" w:rsidRPr="002F6084" w:rsidRDefault="0075605F" w:rsidP="0075605F">
      <w:pPr>
        <w:pStyle w:val="a3"/>
        <w:tabs>
          <w:tab w:val="left" w:pos="5400"/>
          <w:tab w:val="left" w:pos="708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:rsidR="0075605F" w:rsidRPr="002F6084" w:rsidRDefault="0075605F" w:rsidP="002F6084">
      <w:pPr>
        <w:pStyle w:val="23"/>
        <w:ind w:right="0" w:firstLine="720"/>
        <w:jc w:val="both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 xml:space="preserve">_____________________________________________, </w:t>
      </w:r>
      <w:proofErr w:type="gramStart"/>
      <w:r w:rsidRPr="002F6084">
        <w:rPr>
          <w:rFonts w:ascii="Times New Roman" w:hAnsi="Times New Roman" w:cs="Times New Roman"/>
          <w:lang w:val="ru-RU"/>
        </w:rPr>
        <w:t>именуемое</w:t>
      </w:r>
      <w:proofErr w:type="gramEnd"/>
      <w:r w:rsidRPr="002F6084">
        <w:rPr>
          <w:rFonts w:ascii="Times New Roman" w:hAnsi="Times New Roman" w:cs="Times New Roman"/>
          <w:lang w:val="ru-RU"/>
        </w:rPr>
        <w:t xml:space="preserve"> в дальнейшем ИСПОЛНИТЕЛЬ, в лице Генерального директора ____________________, действующего на основании Устава, с одной стороны,</w:t>
      </w:r>
    </w:p>
    <w:p w:rsidR="0075605F" w:rsidRPr="002F6084" w:rsidRDefault="0075605F" w:rsidP="002F6084">
      <w:pPr>
        <w:pStyle w:val="23"/>
        <w:ind w:right="0" w:firstLine="720"/>
        <w:jc w:val="both"/>
        <w:rPr>
          <w:rFonts w:ascii="Times New Roman" w:hAnsi="Times New Roman" w:cs="Times New Roman"/>
          <w:lang w:val="ru-RU"/>
        </w:rPr>
      </w:pPr>
      <w:proofErr w:type="gramStart"/>
      <w:r w:rsidRPr="002F6084">
        <w:rPr>
          <w:rFonts w:ascii="Times New Roman" w:hAnsi="Times New Roman" w:cs="Times New Roman"/>
          <w:b/>
          <w:lang w:val="ru-RU"/>
        </w:rPr>
        <w:t>Закрытое акционерное общество «</w:t>
      </w:r>
      <w:proofErr w:type="spellStart"/>
      <w:r w:rsidRPr="002F6084">
        <w:rPr>
          <w:rFonts w:ascii="Times New Roman" w:hAnsi="Times New Roman" w:cs="Times New Roman"/>
          <w:b/>
          <w:lang w:val="ru-RU"/>
        </w:rPr>
        <w:t>Петрозаводскмаш</w:t>
      </w:r>
      <w:proofErr w:type="spellEnd"/>
      <w:r w:rsidRPr="002F6084">
        <w:rPr>
          <w:rFonts w:ascii="Times New Roman" w:hAnsi="Times New Roman" w:cs="Times New Roman"/>
          <w:b/>
          <w:lang w:val="ru-RU"/>
        </w:rPr>
        <w:t>» (ЗАО «</w:t>
      </w:r>
      <w:proofErr w:type="spellStart"/>
      <w:r w:rsidRPr="002F6084">
        <w:rPr>
          <w:rFonts w:ascii="Times New Roman" w:hAnsi="Times New Roman" w:cs="Times New Roman"/>
          <w:b/>
          <w:lang w:val="ru-RU"/>
        </w:rPr>
        <w:t>Петрозаводскмаш</w:t>
      </w:r>
      <w:proofErr w:type="spellEnd"/>
      <w:r w:rsidRPr="002F6084">
        <w:rPr>
          <w:rFonts w:ascii="Times New Roman" w:hAnsi="Times New Roman" w:cs="Times New Roman"/>
          <w:b/>
          <w:lang w:val="ru-RU"/>
        </w:rPr>
        <w:t>»)</w:t>
      </w:r>
      <w:r w:rsidRPr="002F6084">
        <w:rPr>
          <w:rFonts w:ascii="Times New Roman" w:hAnsi="Times New Roman" w:cs="Times New Roman"/>
          <w:lang w:val="ru-RU"/>
        </w:rPr>
        <w:t xml:space="preserve">, именуемое в дальнейшем ЗАКАЗЧИК, в лице Генерального директора Управляющей организации </w:t>
      </w:r>
      <w:proofErr w:type="spellStart"/>
      <w:r w:rsidRPr="002F6084">
        <w:rPr>
          <w:rFonts w:ascii="Times New Roman" w:hAnsi="Times New Roman" w:cs="Times New Roman"/>
          <w:lang w:val="ru-RU"/>
        </w:rPr>
        <w:t>Пакерманова</w:t>
      </w:r>
      <w:proofErr w:type="spellEnd"/>
      <w:r w:rsidRPr="002F6084">
        <w:rPr>
          <w:rFonts w:ascii="Times New Roman" w:hAnsi="Times New Roman" w:cs="Times New Roman"/>
          <w:lang w:val="ru-RU"/>
        </w:rPr>
        <w:t xml:space="preserve"> Е. М., действующего на основании Устава ЗАО «</w:t>
      </w:r>
      <w:proofErr w:type="spellStart"/>
      <w:r w:rsidRPr="002F6084">
        <w:rPr>
          <w:rFonts w:ascii="Times New Roman" w:hAnsi="Times New Roman" w:cs="Times New Roman"/>
          <w:lang w:val="ru-RU"/>
        </w:rPr>
        <w:t>Петрозаводскмаш</w:t>
      </w:r>
      <w:proofErr w:type="spellEnd"/>
      <w:r w:rsidRPr="002F6084">
        <w:rPr>
          <w:rFonts w:ascii="Times New Roman" w:hAnsi="Times New Roman" w:cs="Times New Roman"/>
          <w:lang w:val="ru-RU"/>
        </w:rPr>
        <w:t>», ЗАО «</w:t>
      </w:r>
      <w:proofErr w:type="spellStart"/>
      <w:r w:rsidRPr="002F6084">
        <w:rPr>
          <w:rFonts w:ascii="Times New Roman" w:hAnsi="Times New Roman" w:cs="Times New Roman"/>
          <w:lang w:val="ru-RU"/>
        </w:rPr>
        <w:t>АЭМ-технологии</w:t>
      </w:r>
      <w:proofErr w:type="spellEnd"/>
      <w:r w:rsidRPr="002F6084">
        <w:rPr>
          <w:rFonts w:ascii="Times New Roman" w:hAnsi="Times New Roman" w:cs="Times New Roman"/>
          <w:lang w:val="ru-RU"/>
        </w:rPr>
        <w:t>» и договора о передаче полномочий единоличного исполнительного органа ЗАО «</w:t>
      </w:r>
      <w:proofErr w:type="spellStart"/>
      <w:r w:rsidRPr="002F6084">
        <w:rPr>
          <w:rFonts w:ascii="Times New Roman" w:hAnsi="Times New Roman" w:cs="Times New Roman"/>
          <w:lang w:val="ru-RU"/>
        </w:rPr>
        <w:t>Петрозаводскмаш</w:t>
      </w:r>
      <w:proofErr w:type="spellEnd"/>
      <w:r w:rsidRPr="002F6084">
        <w:rPr>
          <w:rFonts w:ascii="Times New Roman" w:hAnsi="Times New Roman" w:cs="Times New Roman"/>
          <w:lang w:val="ru-RU"/>
        </w:rPr>
        <w:t>» управляющей организации – ЗАО «АЭМ-технологии» от 01.02.2011 г., с другой стороны, вместе именуемые как «Стороны», заключили настоящий договор о нижеследующем:</w:t>
      </w:r>
      <w:proofErr w:type="gramEnd"/>
    </w:p>
    <w:p w:rsidR="0075605F" w:rsidRPr="002F6084" w:rsidRDefault="0075605F" w:rsidP="002F6084">
      <w:pPr>
        <w:spacing w:before="100" w:beforeAutospacing="1" w:after="100" w:afterAutospacing="1"/>
        <w:jc w:val="center"/>
        <w:rPr>
          <w:b/>
          <w:bCs/>
          <w:snapToGrid w:val="0"/>
          <w:sz w:val="24"/>
          <w:szCs w:val="24"/>
        </w:rPr>
      </w:pPr>
      <w:r w:rsidRPr="002F6084">
        <w:rPr>
          <w:b/>
          <w:bCs/>
          <w:snapToGrid w:val="0"/>
          <w:sz w:val="24"/>
          <w:szCs w:val="24"/>
        </w:rPr>
        <w:t>1. ПРЕДМЕТ ДОГОВОРА</w:t>
      </w:r>
    </w:p>
    <w:p w:rsidR="0075605F" w:rsidRPr="002F6084" w:rsidRDefault="0075605F" w:rsidP="002F6084">
      <w:pPr>
        <w:pStyle w:val="a8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F6084">
        <w:rPr>
          <w:rFonts w:ascii="Times New Roman" w:hAnsi="Times New Roman" w:cs="Times New Roman"/>
          <w:snapToGrid w:val="0"/>
          <w:sz w:val="24"/>
          <w:szCs w:val="24"/>
        </w:rPr>
        <w:t>1.1.</w:t>
      </w:r>
      <w:r w:rsidRPr="002F6084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ЗАКАЗЧИК поручает, а ИСПОЛНИТЕЛЬ принимает на себя выполнение работы: </w:t>
      </w:r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>«Разработка конструкторской документации по объекту: «Устройство для кантования крупногабаритных заготовок и сборок</w:t>
      </w:r>
      <w:bookmarkStart w:id="0" w:name="_Toc300736638"/>
      <w:bookmarkStart w:id="1" w:name="_Toc278359860"/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г/</w:t>
      </w:r>
      <w:proofErr w:type="gramStart"/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>п</w:t>
      </w:r>
      <w:proofErr w:type="gramEnd"/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250 тонн в парогенераторном пролете ЦКХАЗАО «</w:t>
      </w:r>
      <w:proofErr w:type="spellStart"/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>Петрозаводскмаш</w:t>
      </w:r>
      <w:proofErr w:type="spellEnd"/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>»</w:t>
      </w:r>
      <w:bookmarkEnd w:id="0"/>
      <w:bookmarkEnd w:id="1"/>
      <w:r w:rsidRPr="002F6084">
        <w:rPr>
          <w:rFonts w:ascii="Times New Roman" w:hAnsi="Times New Roman" w:cs="Times New Roman"/>
          <w:snapToGrid w:val="0"/>
          <w:sz w:val="24"/>
          <w:szCs w:val="24"/>
        </w:rPr>
        <w:t>(далее по тексту «Устройство для кантования»)</w:t>
      </w:r>
      <w:r w:rsidRPr="002F608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и авторский надзор за его изготовлением, монтажом и вводом в эксплуатацию»</w:t>
      </w:r>
      <w:r w:rsidRPr="002F6084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1.2.</w:t>
      </w:r>
      <w:r w:rsidRPr="002F6084">
        <w:rPr>
          <w:snapToGrid w:val="0"/>
          <w:sz w:val="24"/>
          <w:szCs w:val="24"/>
        </w:rPr>
        <w:tab/>
        <w:t>Технические параметры «Устройства для кантования» должны соответствовать требованиям согласованного Сторонами Технического задания № ПЗМ-42-76 (Приложение № 1), являющегося неотъемлемой частью настоящего договора.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1.3.</w:t>
      </w:r>
      <w:r w:rsidRPr="002F6084">
        <w:rPr>
          <w:snapToGrid w:val="0"/>
          <w:sz w:val="24"/>
          <w:szCs w:val="24"/>
        </w:rPr>
        <w:tab/>
        <w:t>Содержание, стоимость и сроки выполнения основных этапов работы определяются согласованным Сторонами Календарным планом выполнения работ (Приложение № 2) и Калькуляцией сметной стоимости работ (Приложение № 3), являющимися неотъемлемой частью настоящего договора.</w:t>
      </w:r>
    </w:p>
    <w:p w:rsidR="0075605F" w:rsidRPr="002F6084" w:rsidRDefault="0075605F" w:rsidP="002F6084">
      <w:pPr>
        <w:spacing w:before="100" w:beforeAutospacing="1" w:after="100" w:afterAutospacing="1"/>
        <w:ind w:firstLine="720"/>
        <w:jc w:val="center"/>
        <w:rPr>
          <w:b/>
          <w:bCs/>
          <w:snapToGrid w:val="0"/>
          <w:sz w:val="24"/>
          <w:szCs w:val="24"/>
        </w:rPr>
      </w:pPr>
      <w:r w:rsidRPr="002F6084">
        <w:rPr>
          <w:b/>
          <w:bCs/>
          <w:snapToGrid w:val="0"/>
          <w:sz w:val="24"/>
          <w:szCs w:val="24"/>
        </w:rPr>
        <w:t>2. СТОИМОСТЬ РАБОТ И ПОРЯДОК РАСЧЕТОВ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2.1.</w:t>
      </w:r>
      <w:r w:rsidRPr="002F6084">
        <w:rPr>
          <w:snapToGrid w:val="0"/>
          <w:sz w:val="24"/>
          <w:szCs w:val="24"/>
        </w:rPr>
        <w:tab/>
        <w:t>За выполненную работу, являющуюся предметом настоящего договора, ЗАКАЗЧИК уплачивает ИСПОЛНИТЕЛЮ - 2 997 200 (два миллиона девятьсот девяносто семь тысяч двести) рублей, в том числе 18% НДС - 457 200 (четыреста пятьдесят семь тысяч двести) рублей.</w:t>
      </w:r>
    </w:p>
    <w:p w:rsidR="0075605F" w:rsidRPr="002F6084" w:rsidRDefault="0075605F" w:rsidP="002F6084">
      <w:pPr>
        <w:pStyle w:val="NoParagraphStyle"/>
        <w:suppressAutoHyphens/>
        <w:spacing w:line="240" w:lineRule="auto"/>
        <w:ind w:firstLine="720"/>
        <w:jc w:val="both"/>
        <w:rPr>
          <w:snapToGrid w:val="0"/>
          <w:color w:val="auto"/>
          <w:lang w:val="ru-RU"/>
        </w:rPr>
      </w:pPr>
      <w:r w:rsidRPr="002F6084">
        <w:rPr>
          <w:snapToGrid w:val="0"/>
          <w:color w:val="auto"/>
          <w:lang w:val="ru-RU"/>
        </w:rPr>
        <w:t>2.2.</w:t>
      </w:r>
      <w:r w:rsidRPr="002F6084">
        <w:rPr>
          <w:snapToGrid w:val="0"/>
          <w:color w:val="auto"/>
          <w:lang w:val="ru-RU"/>
        </w:rPr>
        <w:tab/>
        <w:t xml:space="preserve">Оплата выполненных ИСПОЛНИТЕЛЕМ работ осуществляются ЗАКАЗЧИКОМ </w:t>
      </w:r>
      <w:r w:rsidRPr="002F6084">
        <w:rPr>
          <w:snapToGrid w:val="0"/>
          <w:lang w:val="ru-RU"/>
        </w:rPr>
        <w:t>в течение 5 календарных дней с момента получения счета – фактуры, на основании подписанного Сторонами двустороннего акта сдачи - приемки работ по этапу Календарного плана.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color w:val="000000"/>
          <w:sz w:val="24"/>
          <w:szCs w:val="24"/>
        </w:rPr>
        <w:t>2.3.</w:t>
      </w:r>
      <w:r w:rsidRPr="002F6084">
        <w:rPr>
          <w:snapToGrid w:val="0"/>
          <w:color w:val="000000"/>
          <w:sz w:val="24"/>
          <w:szCs w:val="24"/>
        </w:rPr>
        <w:tab/>
        <w:t>В случае</w:t>
      </w:r>
      <w:r w:rsidRPr="002F6084">
        <w:rPr>
          <w:snapToGrid w:val="0"/>
          <w:sz w:val="24"/>
          <w:szCs w:val="24"/>
        </w:rPr>
        <w:t xml:space="preserve"> неоплаты ЗАКАЗЧИКОМ фактически выполненных работ ИСПОЛНИТЕЛЬ имеет право приостановить выполнение последующих работ после письменного уведомления ЗАКАЗЧИКА.</w:t>
      </w:r>
    </w:p>
    <w:p w:rsidR="0075605F" w:rsidRPr="002F6084" w:rsidRDefault="0075605F" w:rsidP="002F6084">
      <w:pPr>
        <w:pStyle w:val="21"/>
        <w:spacing w:after="0" w:line="240" w:lineRule="auto"/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2.4.</w:t>
      </w:r>
      <w:r w:rsidRPr="002F6084">
        <w:rPr>
          <w:snapToGrid w:val="0"/>
          <w:sz w:val="24"/>
          <w:szCs w:val="24"/>
        </w:rPr>
        <w:tab/>
        <w:t>В случае прекращения работ по настоящему договору по инициативе ЗАКАЗЧИКА, он в течение 10-ти дневного срока с момента отправки извещения о необходимости прекращения работ, оплачивает работы, выполненные ИСПОЛНИТЕЛЕМ до получения извещения об отказе ЗАКАЗЧИКА от исполнения договора.</w:t>
      </w:r>
    </w:p>
    <w:p w:rsidR="0075605F" w:rsidRPr="002F6084" w:rsidRDefault="0075605F" w:rsidP="002F6084">
      <w:pPr>
        <w:spacing w:before="100" w:beforeAutospacing="1" w:after="100" w:afterAutospacing="1"/>
        <w:jc w:val="center"/>
        <w:rPr>
          <w:b/>
          <w:bCs/>
          <w:snapToGrid w:val="0"/>
          <w:sz w:val="24"/>
          <w:szCs w:val="24"/>
        </w:rPr>
      </w:pPr>
      <w:r w:rsidRPr="002F6084">
        <w:rPr>
          <w:b/>
          <w:bCs/>
          <w:snapToGrid w:val="0"/>
          <w:sz w:val="24"/>
          <w:szCs w:val="24"/>
        </w:rPr>
        <w:t>3. ПОРЯДОК СДАЧИ И ПРИЕМКИ РАБОТ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lastRenderedPageBreak/>
        <w:t>3.1.</w:t>
      </w:r>
      <w:r w:rsidRPr="002F6084">
        <w:rPr>
          <w:snapToGrid w:val="0"/>
          <w:sz w:val="24"/>
          <w:szCs w:val="24"/>
        </w:rPr>
        <w:tab/>
        <w:t>После завершения этапа работ согласно календарному плану по договору ИСПОЛНИТЕЛЬ представляет ЗАКАЗЧИКУ двусторонний акт сдачи-приёмки работ.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3.2.</w:t>
      </w:r>
      <w:r w:rsidRPr="002F6084">
        <w:rPr>
          <w:snapToGrid w:val="0"/>
          <w:sz w:val="24"/>
          <w:szCs w:val="24"/>
        </w:rPr>
        <w:tab/>
        <w:t>ЗАКАЗЧИК в течение 5 дней с момента получения акта сдачи-приёмки работ обязан направить ИСПОЛНИТЕЛЮ подписанный акт или мотивированный отказ от приёмки работ.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3.3.</w:t>
      </w:r>
      <w:r w:rsidRPr="002F6084">
        <w:rPr>
          <w:rFonts w:ascii="Times New Roman" w:hAnsi="Times New Roman" w:cs="Times New Roman"/>
          <w:lang w:val="ru-RU"/>
        </w:rPr>
        <w:tab/>
        <w:t>В случае мотивированного отказа ЗАКАЗЧИКА от приёмки работ сторонами оформляется протокол с перечнем необходимых доработок, сроков их выполнения.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3.4.</w:t>
      </w:r>
      <w:r w:rsidRPr="002F6084">
        <w:rPr>
          <w:snapToGrid w:val="0"/>
          <w:sz w:val="24"/>
          <w:szCs w:val="24"/>
        </w:rPr>
        <w:tab/>
        <w:t xml:space="preserve">Передача оформленной в установленном порядке конструкторской документации ЗАКАЗЧИКУ осуществляется ИСПОЛНИТЕЛЕМ сопроводительными документами на бумажном носителе  в одном экземпляре и оптическом носителе в формате </w:t>
      </w:r>
      <w:r w:rsidRPr="002F6084">
        <w:rPr>
          <w:snapToGrid w:val="0"/>
          <w:sz w:val="24"/>
          <w:szCs w:val="24"/>
          <w:lang w:val="en-US"/>
        </w:rPr>
        <w:t>TIFF</w:t>
      </w:r>
      <w:r w:rsidRPr="002F6084">
        <w:rPr>
          <w:snapToGrid w:val="0"/>
          <w:sz w:val="24"/>
          <w:szCs w:val="24"/>
        </w:rPr>
        <w:t>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3.5.</w:t>
      </w:r>
      <w:r w:rsidRPr="002F6084">
        <w:rPr>
          <w:snapToGrid w:val="0"/>
          <w:sz w:val="24"/>
          <w:szCs w:val="24"/>
        </w:rPr>
        <w:tab/>
      </w:r>
      <w:proofErr w:type="gramStart"/>
      <w:r w:rsidRPr="002F6084">
        <w:rPr>
          <w:snapToGrid w:val="0"/>
          <w:sz w:val="24"/>
          <w:szCs w:val="24"/>
        </w:rPr>
        <w:t>Конструкторская документация, полученная ЗАКАЗЧИКОМ от ИСПОЛНИТЕЛЯ по настоящему договору может</w:t>
      </w:r>
      <w:proofErr w:type="gramEnd"/>
      <w:r w:rsidRPr="002F6084">
        <w:rPr>
          <w:snapToGrid w:val="0"/>
          <w:sz w:val="24"/>
          <w:szCs w:val="24"/>
        </w:rPr>
        <w:t xml:space="preserve"> быть использована им для изготовления устройства собственными силами, его монтажа и эксплуатации в парогенераторном пролете ЦКХА ЗАО «</w:t>
      </w:r>
      <w:proofErr w:type="spellStart"/>
      <w:r w:rsidRPr="002F6084">
        <w:rPr>
          <w:snapToGrid w:val="0"/>
          <w:sz w:val="24"/>
          <w:szCs w:val="24"/>
        </w:rPr>
        <w:t>Петрозаводскмаш</w:t>
      </w:r>
      <w:proofErr w:type="spellEnd"/>
      <w:r w:rsidRPr="002F6084">
        <w:rPr>
          <w:snapToGrid w:val="0"/>
          <w:sz w:val="24"/>
          <w:szCs w:val="24"/>
        </w:rPr>
        <w:t>».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Передача вышеупомянутой конструкторской документации предприятию-изготовителю и/или иным третьим лицам без письменного согласия ИСПОЛНИТЕЛЯ не допускается.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Оригинальные технические решения, разработанные в процессе конструирования устройства, являются интеллектуальной собственностью ИСПОЛНИТЕЛЯ и охраняются действующим законодательством РФ.</w:t>
      </w:r>
    </w:p>
    <w:p w:rsidR="0075605F" w:rsidRPr="002F6084" w:rsidRDefault="0075605F" w:rsidP="002F6084">
      <w:pPr>
        <w:pStyle w:val="23"/>
        <w:spacing w:before="100" w:beforeAutospacing="1" w:after="100" w:afterAutospacing="1"/>
        <w:ind w:right="0" w:firstLine="0"/>
        <w:jc w:val="center"/>
        <w:rPr>
          <w:rFonts w:ascii="Times New Roman" w:hAnsi="Times New Roman" w:cs="Times New Roman"/>
          <w:b/>
          <w:bCs/>
          <w:snapToGrid w:val="0"/>
          <w:lang w:val="ru-RU"/>
        </w:rPr>
      </w:pPr>
      <w:r w:rsidRPr="002F6084">
        <w:rPr>
          <w:rFonts w:ascii="Times New Roman" w:hAnsi="Times New Roman" w:cs="Times New Roman"/>
          <w:b/>
          <w:bCs/>
          <w:snapToGrid w:val="0"/>
          <w:lang w:val="ru-RU"/>
        </w:rPr>
        <w:t>4. ОТВЕТСТВЕННОСТЬ СТОРОН</w:t>
      </w:r>
    </w:p>
    <w:p w:rsidR="0075605F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4.1.</w:t>
      </w:r>
      <w:r w:rsidRPr="002F6084">
        <w:rPr>
          <w:snapToGrid w:val="0"/>
          <w:sz w:val="24"/>
          <w:szCs w:val="24"/>
        </w:rPr>
        <w:tab/>
        <w:t>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РФ.</w:t>
      </w:r>
    </w:p>
    <w:p w:rsidR="002F6084" w:rsidRPr="002F6084" w:rsidRDefault="002F6084" w:rsidP="002F6084">
      <w:pPr>
        <w:ind w:firstLine="720"/>
        <w:jc w:val="both"/>
        <w:rPr>
          <w:snapToGrid w:val="0"/>
          <w:sz w:val="24"/>
          <w:szCs w:val="24"/>
        </w:rPr>
      </w:pPr>
    </w:p>
    <w:p w:rsidR="0075605F" w:rsidRPr="002F6084" w:rsidRDefault="0075605F" w:rsidP="002F6084">
      <w:pPr>
        <w:jc w:val="center"/>
        <w:rPr>
          <w:b/>
          <w:bCs/>
          <w:snapToGrid w:val="0"/>
          <w:sz w:val="24"/>
          <w:szCs w:val="24"/>
        </w:rPr>
      </w:pPr>
      <w:r w:rsidRPr="002F6084">
        <w:rPr>
          <w:b/>
          <w:bCs/>
          <w:snapToGrid w:val="0"/>
          <w:sz w:val="24"/>
          <w:szCs w:val="24"/>
        </w:rPr>
        <w:t>5. ПРОЧИЕ УСЛОВИЯ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5.1.</w:t>
      </w:r>
      <w:r w:rsidRPr="002F6084">
        <w:rPr>
          <w:rFonts w:ascii="Times New Roman" w:hAnsi="Times New Roman" w:cs="Times New Roman"/>
          <w:lang w:val="ru-RU"/>
        </w:rPr>
        <w:tab/>
        <w:t>ИСПОЛНИТЕЛЬ рассматривает выявленные в процессе изготовления оборудования отклонения от конструкторской документации и выдает решения или указания по их устранению в согласованные Сторонами сроки, при этом несет ответственность за правильность своих технических решений.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5.2.</w:t>
      </w:r>
      <w:r w:rsidRPr="002F6084">
        <w:rPr>
          <w:snapToGrid w:val="0"/>
          <w:sz w:val="24"/>
          <w:szCs w:val="24"/>
        </w:rPr>
        <w:tab/>
        <w:t>ИСПОЛНИТЕЛЬ не несет ответственность за отклонения изготовленного оборудования от конструкторской документации, не выявленные органами технического контроля предприятия-изготовителя.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5.3.</w:t>
      </w:r>
      <w:r w:rsidRPr="002F6084">
        <w:rPr>
          <w:rFonts w:ascii="Times New Roman" w:hAnsi="Times New Roman" w:cs="Times New Roman"/>
          <w:lang w:val="ru-RU"/>
        </w:rPr>
        <w:tab/>
        <w:t>За срыв сроков выполнения работ ИСПОЛНИТЕЛЬ выплачивает ЗАКАЗЧИКУ пени в размере 0,01% от стоимости невыполненных в срок работ за каждый день просрочки, но не более 10% от суммы договора.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snapToGrid w:val="0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5.4.</w:t>
      </w:r>
      <w:r w:rsidRPr="002F6084">
        <w:rPr>
          <w:rFonts w:ascii="Times New Roman" w:hAnsi="Times New Roman" w:cs="Times New Roman"/>
          <w:lang w:val="ru-RU"/>
        </w:rPr>
        <w:tab/>
        <w:t>За просрочку оплаты выполненных работ, принятых по акту сдачи-приемки, ЗАКАЗЧИК уплачивает ИСПОЛНИТЕЛЮ пени в размере 0,01% от неуплаченной в срок суммы</w:t>
      </w:r>
      <w:r w:rsidRPr="002F6084">
        <w:rPr>
          <w:rFonts w:ascii="Times New Roman" w:hAnsi="Times New Roman" w:cs="Times New Roman"/>
          <w:snapToGrid w:val="0"/>
          <w:lang w:val="ru-RU"/>
        </w:rPr>
        <w:t xml:space="preserve"> за каждый день просрочки, но не более 10% от суммы договора.</w:t>
      </w:r>
    </w:p>
    <w:p w:rsidR="0075605F" w:rsidRPr="002F6084" w:rsidRDefault="0075605F" w:rsidP="002F6084">
      <w:pPr>
        <w:pStyle w:val="a3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  <w:r w:rsidRPr="002F6084">
        <w:rPr>
          <w:rFonts w:ascii="Times New Roman" w:hAnsi="Times New Roman" w:cs="Times New Roman"/>
          <w:snapToGrid w:val="0"/>
        </w:rPr>
        <w:t>5.5.</w:t>
      </w:r>
      <w:r w:rsidRPr="002F6084">
        <w:rPr>
          <w:rFonts w:ascii="Times New Roman" w:hAnsi="Times New Roman" w:cs="Times New Roman"/>
          <w:snapToGrid w:val="0"/>
        </w:rPr>
        <w:tab/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snapToGrid w:val="0"/>
          <w:lang w:val="ru-RU"/>
        </w:rPr>
      </w:pPr>
      <w:r w:rsidRPr="002F6084">
        <w:rPr>
          <w:rFonts w:ascii="Times New Roman" w:hAnsi="Times New Roman" w:cs="Times New Roman"/>
          <w:snapToGrid w:val="0"/>
          <w:lang w:val="ru-RU"/>
        </w:rPr>
        <w:t>5.6.</w:t>
      </w:r>
      <w:r w:rsidRPr="002F6084">
        <w:rPr>
          <w:rFonts w:ascii="Times New Roman" w:hAnsi="Times New Roman" w:cs="Times New Roman"/>
          <w:snapToGrid w:val="0"/>
          <w:lang w:val="ru-RU"/>
        </w:rPr>
        <w:tab/>
        <w:t>Стороны согласились установить претензионный порядок урегулирования споров по договору. Срок рассмотрения претензий - 30  календарных дней.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snapToGrid w:val="0"/>
          <w:lang w:val="ru-RU"/>
        </w:rPr>
      </w:pPr>
      <w:r w:rsidRPr="002F6084">
        <w:rPr>
          <w:rFonts w:ascii="Times New Roman" w:hAnsi="Times New Roman" w:cs="Times New Roman"/>
          <w:snapToGrid w:val="0"/>
          <w:lang w:val="ru-RU"/>
        </w:rPr>
        <w:t>5.7.</w:t>
      </w:r>
      <w:r w:rsidRPr="002F6084">
        <w:rPr>
          <w:rFonts w:ascii="Times New Roman" w:hAnsi="Times New Roman" w:cs="Times New Roman"/>
          <w:snapToGrid w:val="0"/>
          <w:lang w:val="ru-RU"/>
        </w:rPr>
        <w:tab/>
        <w:t>Стороны пришли к соглашению о передаче споров, связанных с заключенным договором и неурегулированных в претензионном порядке, на рассмотрение Арбитражного суда по месту нахождения ответчика.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lastRenderedPageBreak/>
        <w:t>5.8.</w:t>
      </w:r>
      <w:r w:rsidRPr="002F6084">
        <w:rPr>
          <w:rFonts w:ascii="Times New Roman" w:hAnsi="Times New Roman" w:cs="Times New Roman"/>
          <w:lang w:val="ru-RU"/>
        </w:rPr>
        <w:tab/>
        <w:t>Ни одна из Сторон не может передавать без согласования с другой стороной полностью или частично свои права и обязанности по настоящему договору другим лицам.</w:t>
      </w:r>
    </w:p>
    <w:p w:rsidR="0075605F" w:rsidRPr="002F6084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5.9.</w:t>
      </w:r>
      <w:r w:rsidRPr="002F6084">
        <w:rPr>
          <w:rFonts w:ascii="Times New Roman" w:hAnsi="Times New Roman" w:cs="Times New Roman"/>
          <w:lang w:val="ru-RU"/>
        </w:rPr>
        <w:tab/>
        <w:t>Во всём остальном, что не предусмотрено условиями Договора, Стороны будут руководствоваться законодательством Российской Федерации.</w:t>
      </w:r>
    </w:p>
    <w:p w:rsidR="0075605F" w:rsidRDefault="0075605F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 w:rsidRPr="002F6084">
        <w:rPr>
          <w:rFonts w:ascii="Times New Roman" w:hAnsi="Times New Roman" w:cs="Times New Roman"/>
          <w:lang w:val="ru-RU"/>
        </w:rPr>
        <w:t>5.10.</w:t>
      </w:r>
      <w:r w:rsidRPr="002F6084">
        <w:rPr>
          <w:rFonts w:ascii="Times New Roman" w:hAnsi="Times New Roman" w:cs="Times New Roman"/>
          <w:lang w:val="ru-RU"/>
        </w:rPr>
        <w:tab/>
        <w:t>Договор подписан в 2 (двух) экземплярах (по одному экземпляру для каждой Стороны) на русском языке, при этом каждый экземпляр имеет одинаковую юридическую силу. Все приложения, соглашения, уведомления и акты составляются и подписываются в количестве оригинальных экземпляров по количеству сторон Договора.</w:t>
      </w:r>
    </w:p>
    <w:p w:rsidR="009A124E" w:rsidRPr="002F6084" w:rsidRDefault="009A124E" w:rsidP="002F6084">
      <w:pPr>
        <w:pStyle w:val="a5"/>
        <w:ind w:right="0"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5.11. </w:t>
      </w:r>
      <w:r w:rsidRPr="009A124E">
        <w:rPr>
          <w:rFonts w:ascii="Times New Roman" w:hAnsi="Times New Roman" w:cs="Times New Roman"/>
          <w:lang w:val="ru-RU"/>
        </w:rPr>
        <w:t xml:space="preserve">В случае изменения данных об учредителях (участниках) и/или изменения состава учредителей (участников) </w:t>
      </w:r>
      <w:r>
        <w:rPr>
          <w:rFonts w:ascii="Times New Roman" w:hAnsi="Times New Roman" w:cs="Times New Roman"/>
          <w:lang w:val="ru-RU"/>
        </w:rPr>
        <w:t>________________________________</w:t>
      </w:r>
      <w:r w:rsidRPr="009A124E">
        <w:rPr>
          <w:rFonts w:ascii="Times New Roman" w:hAnsi="Times New Roman" w:cs="Times New Roman"/>
          <w:lang w:val="ru-RU"/>
        </w:rPr>
        <w:t xml:space="preserve"> по сравнению с датой заключения настоящего Договора, </w:t>
      </w:r>
      <w:r>
        <w:rPr>
          <w:rFonts w:ascii="Times New Roman" w:hAnsi="Times New Roman" w:cs="Times New Roman"/>
          <w:lang w:val="ru-RU"/>
        </w:rPr>
        <w:t>_______________________________</w:t>
      </w:r>
      <w:r w:rsidRPr="009A124E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9A124E">
        <w:rPr>
          <w:rFonts w:ascii="Times New Roman" w:hAnsi="Times New Roman" w:cs="Times New Roman"/>
          <w:lang w:val="ru-RU"/>
        </w:rPr>
        <w:t>обязан</w:t>
      </w:r>
      <w:proofErr w:type="gramEnd"/>
      <w:r w:rsidRPr="009A124E">
        <w:rPr>
          <w:rFonts w:ascii="Times New Roman" w:hAnsi="Times New Roman" w:cs="Times New Roman"/>
          <w:lang w:val="ru-RU"/>
        </w:rPr>
        <w:t xml:space="preserve"> в течение 5 (пяти) календарных дней письменно предоставить ЗАО «</w:t>
      </w:r>
      <w:proofErr w:type="spellStart"/>
      <w:r w:rsidRPr="009A124E">
        <w:rPr>
          <w:rFonts w:ascii="Times New Roman" w:hAnsi="Times New Roman" w:cs="Times New Roman"/>
          <w:lang w:val="ru-RU"/>
        </w:rPr>
        <w:t>Петрозаводскмаш</w:t>
      </w:r>
      <w:proofErr w:type="spellEnd"/>
      <w:r w:rsidRPr="009A124E">
        <w:rPr>
          <w:rFonts w:ascii="Times New Roman" w:hAnsi="Times New Roman" w:cs="Times New Roman"/>
          <w:lang w:val="ru-RU"/>
        </w:rPr>
        <w:t>» информацию о таких изменениях с приложением копий подтверждающих документов.</w:t>
      </w:r>
    </w:p>
    <w:p w:rsidR="0075605F" w:rsidRPr="002F6084" w:rsidRDefault="0075605F" w:rsidP="002F6084">
      <w:pPr>
        <w:pStyle w:val="a5"/>
        <w:spacing w:before="100" w:beforeAutospacing="1" w:after="100" w:afterAutospacing="1"/>
        <w:ind w:right="0" w:firstLine="0"/>
        <w:jc w:val="center"/>
        <w:rPr>
          <w:rFonts w:ascii="Times New Roman" w:hAnsi="Times New Roman" w:cs="Times New Roman"/>
          <w:b/>
          <w:bCs/>
          <w:lang w:val="ru-RU"/>
        </w:rPr>
      </w:pPr>
      <w:r w:rsidRPr="002F6084">
        <w:rPr>
          <w:rFonts w:ascii="Times New Roman" w:hAnsi="Times New Roman" w:cs="Times New Roman"/>
          <w:b/>
          <w:bCs/>
          <w:lang w:val="ru-RU"/>
        </w:rPr>
        <w:t>6. СРОК ДЕЙСТВИЯ ДОГОВОРА И ЮРИДИЧЕСКИЕ АДРЕСА СТОРОН</w:t>
      </w:r>
    </w:p>
    <w:p w:rsidR="0075605F" w:rsidRPr="002F6084" w:rsidRDefault="0075605F" w:rsidP="002F6084">
      <w:pPr>
        <w:ind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6.1.</w:t>
      </w:r>
      <w:r w:rsidRPr="002F6084">
        <w:rPr>
          <w:snapToGrid w:val="0"/>
          <w:sz w:val="24"/>
          <w:szCs w:val="24"/>
        </w:rPr>
        <w:tab/>
        <w:t>Срок действия договора - с момента его заключения до окончания исполнения Сторонами своих обязательств по договору.</w:t>
      </w:r>
    </w:p>
    <w:p w:rsidR="0075605F" w:rsidRPr="002F6084" w:rsidRDefault="0075605F" w:rsidP="002F6084">
      <w:pPr>
        <w:numPr>
          <w:ilvl w:val="1"/>
          <w:numId w:val="1"/>
        </w:numPr>
        <w:ind w:left="0" w:firstLine="720"/>
        <w:jc w:val="both"/>
        <w:rPr>
          <w:snapToGrid w:val="0"/>
          <w:sz w:val="24"/>
          <w:szCs w:val="24"/>
        </w:rPr>
      </w:pPr>
      <w:r w:rsidRPr="002F6084">
        <w:rPr>
          <w:snapToGrid w:val="0"/>
          <w:sz w:val="24"/>
          <w:szCs w:val="24"/>
        </w:rPr>
        <w:t>Адреса и расчетные счета сторон:</w:t>
      </w:r>
    </w:p>
    <w:tbl>
      <w:tblPr>
        <w:tblW w:w="10031" w:type="dxa"/>
        <w:tblLook w:val="01E0"/>
      </w:tblPr>
      <w:tblGrid>
        <w:gridCol w:w="4951"/>
        <w:gridCol w:w="5080"/>
      </w:tblGrid>
      <w:tr w:rsidR="0075605F" w:rsidRPr="002F6084" w:rsidTr="0075605F">
        <w:trPr>
          <w:trHeight w:val="2699"/>
        </w:trPr>
        <w:tc>
          <w:tcPr>
            <w:tcW w:w="4951" w:type="dxa"/>
          </w:tcPr>
          <w:p w:rsidR="0075605F" w:rsidRPr="002F6084" w:rsidRDefault="0075605F">
            <w:pPr>
              <w:pStyle w:val="2"/>
              <w:spacing w:line="360" w:lineRule="auto"/>
              <w:rPr>
                <w:b/>
              </w:rPr>
            </w:pPr>
            <w:r w:rsidRPr="002F6084">
              <w:rPr>
                <w:b/>
              </w:rPr>
              <w:t>ЗАКАЗЧИК:</w:t>
            </w: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ИНН</w:t>
            </w:r>
            <w:proofErr w:type="gramStart"/>
            <w:r w:rsidRPr="002F6084">
              <w:rPr>
                <w:sz w:val="24"/>
                <w:szCs w:val="24"/>
              </w:rPr>
              <w:t xml:space="preserve">                          ,</w:t>
            </w:r>
            <w:proofErr w:type="gramEnd"/>
            <w:r w:rsidRPr="002F6084">
              <w:rPr>
                <w:sz w:val="24"/>
                <w:szCs w:val="24"/>
              </w:rPr>
              <w:t xml:space="preserve"> КПП </w:t>
            </w: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2F6084">
              <w:rPr>
                <w:sz w:val="24"/>
                <w:szCs w:val="24"/>
              </w:rPr>
              <w:t>Р</w:t>
            </w:r>
            <w:proofErr w:type="gramEnd"/>
            <w:r w:rsidRPr="002F6084">
              <w:rPr>
                <w:sz w:val="24"/>
                <w:szCs w:val="24"/>
              </w:rPr>
              <w:t xml:space="preserve">/с </w:t>
            </w: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в </w:t>
            </w: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к/с </w:t>
            </w:r>
          </w:p>
          <w:p w:rsidR="0075605F" w:rsidRPr="002F6084" w:rsidRDefault="0075605F">
            <w:pPr>
              <w:spacing w:line="360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БИК   ________</w:t>
            </w:r>
            <w:proofErr w:type="gramStart"/>
            <w:r w:rsidRPr="002F6084">
              <w:rPr>
                <w:sz w:val="24"/>
                <w:szCs w:val="24"/>
              </w:rPr>
              <w:t xml:space="preserve"> ,</w:t>
            </w:r>
            <w:proofErr w:type="gramEnd"/>
            <w:r w:rsidRPr="002F6084">
              <w:rPr>
                <w:sz w:val="24"/>
                <w:szCs w:val="24"/>
              </w:rPr>
              <w:t xml:space="preserve"> ОКПО ___________</w:t>
            </w:r>
          </w:p>
          <w:p w:rsidR="0075605F" w:rsidRPr="002F6084" w:rsidRDefault="0075605F">
            <w:pPr>
              <w:spacing w:line="360" w:lineRule="auto"/>
              <w:ind w:right="264"/>
              <w:rPr>
                <w:snapToGrid w:val="0"/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ОКОНХ ______</w:t>
            </w:r>
            <w:proofErr w:type="gramStart"/>
            <w:r w:rsidRPr="002F6084">
              <w:rPr>
                <w:sz w:val="24"/>
                <w:szCs w:val="24"/>
              </w:rPr>
              <w:t xml:space="preserve"> ,</w:t>
            </w:r>
            <w:proofErr w:type="gramEnd"/>
            <w:r w:rsidRPr="002F6084">
              <w:rPr>
                <w:sz w:val="24"/>
                <w:szCs w:val="24"/>
              </w:rPr>
              <w:t xml:space="preserve"> ОГРН ___________</w:t>
            </w:r>
          </w:p>
          <w:p w:rsidR="0075605F" w:rsidRPr="002F6084" w:rsidRDefault="0075605F">
            <w:pPr>
              <w:spacing w:line="360" w:lineRule="auto"/>
              <w:ind w:right="264"/>
              <w:rPr>
                <w:snapToGrid w:val="0"/>
                <w:sz w:val="24"/>
                <w:szCs w:val="24"/>
              </w:rPr>
            </w:pPr>
          </w:p>
        </w:tc>
        <w:tc>
          <w:tcPr>
            <w:tcW w:w="5080" w:type="dxa"/>
          </w:tcPr>
          <w:p w:rsidR="0075605F" w:rsidRPr="002F6084" w:rsidRDefault="0075605F">
            <w:pPr>
              <w:spacing w:line="360" w:lineRule="auto"/>
              <w:ind w:left="720"/>
              <w:rPr>
                <w:b/>
                <w:snapToGrid w:val="0"/>
                <w:sz w:val="24"/>
                <w:szCs w:val="24"/>
              </w:rPr>
            </w:pPr>
            <w:r w:rsidRPr="002F6084">
              <w:rPr>
                <w:b/>
                <w:snapToGrid w:val="0"/>
                <w:sz w:val="24"/>
                <w:szCs w:val="24"/>
              </w:rPr>
              <w:t>ИСПОЛНИТЕЛЬ:</w:t>
            </w: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ИНН</w:t>
            </w:r>
            <w:proofErr w:type="gramStart"/>
            <w:r w:rsidRPr="002F6084">
              <w:rPr>
                <w:sz w:val="24"/>
                <w:szCs w:val="24"/>
              </w:rPr>
              <w:t xml:space="preserve">                          ,</w:t>
            </w:r>
            <w:proofErr w:type="gramEnd"/>
            <w:r w:rsidRPr="002F6084">
              <w:rPr>
                <w:sz w:val="24"/>
                <w:szCs w:val="24"/>
              </w:rPr>
              <w:t xml:space="preserve"> КПП </w:t>
            </w: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  <w:proofErr w:type="gramStart"/>
            <w:r w:rsidRPr="002F6084">
              <w:rPr>
                <w:sz w:val="24"/>
                <w:szCs w:val="24"/>
              </w:rPr>
              <w:t>Р</w:t>
            </w:r>
            <w:proofErr w:type="gramEnd"/>
            <w:r w:rsidRPr="002F6084">
              <w:rPr>
                <w:sz w:val="24"/>
                <w:szCs w:val="24"/>
              </w:rPr>
              <w:t xml:space="preserve">/с </w:t>
            </w: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в </w:t>
            </w: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к/с </w:t>
            </w:r>
          </w:p>
          <w:p w:rsidR="0075605F" w:rsidRPr="002F6084" w:rsidRDefault="0075605F">
            <w:pPr>
              <w:spacing w:line="360" w:lineRule="auto"/>
              <w:ind w:left="720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БИК   ________</w:t>
            </w:r>
            <w:proofErr w:type="gramStart"/>
            <w:r w:rsidRPr="002F6084">
              <w:rPr>
                <w:sz w:val="24"/>
                <w:szCs w:val="24"/>
              </w:rPr>
              <w:t xml:space="preserve"> ,</w:t>
            </w:r>
            <w:proofErr w:type="gramEnd"/>
            <w:r w:rsidRPr="002F6084">
              <w:rPr>
                <w:sz w:val="24"/>
                <w:szCs w:val="24"/>
              </w:rPr>
              <w:t xml:space="preserve"> ОКПО ___________</w:t>
            </w:r>
          </w:p>
          <w:p w:rsidR="0075605F" w:rsidRPr="002F6084" w:rsidRDefault="0075605F">
            <w:pPr>
              <w:spacing w:line="360" w:lineRule="auto"/>
              <w:ind w:left="720" w:right="264"/>
              <w:rPr>
                <w:snapToGrid w:val="0"/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ОКОНХ ______</w:t>
            </w:r>
            <w:proofErr w:type="gramStart"/>
            <w:r w:rsidRPr="002F6084">
              <w:rPr>
                <w:sz w:val="24"/>
                <w:szCs w:val="24"/>
              </w:rPr>
              <w:t xml:space="preserve"> ,</w:t>
            </w:r>
            <w:proofErr w:type="gramEnd"/>
            <w:r w:rsidRPr="002F6084">
              <w:rPr>
                <w:sz w:val="24"/>
                <w:szCs w:val="24"/>
              </w:rPr>
              <w:t xml:space="preserve"> ОГРН ___________</w:t>
            </w:r>
          </w:p>
          <w:p w:rsidR="0075605F" w:rsidRPr="002F6084" w:rsidRDefault="0075605F">
            <w:pPr>
              <w:spacing w:line="360" w:lineRule="auto"/>
              <w:rPr>
                <w:snapToGrid w:val="0"/>
                <w:sz w:val="24"/>
                <w:szCs w:val="24"/>
              </w:rPr>
            </w:pPr>
          </w:p>
        </w:tc>
      </w:tr>
    </w:tbl>
    <w:p w:rsidR="0075605F" w:rsidRPr="002F6084" w:rsidRDefault="0075605F" w:rsidP="0075605F">
      <w:pPr>
        <w:pStyle w:val="a3"/>
        <w:spacing w:after="0" w:line="360" w:lineRule="auto"/>
        <w:ind w:right="-665" w:firstLine="720"/>
        <w:rPr>
          <w:rFonts w:ascii="Times New Roman" w:hAnsi="Times New Roman" w:cs="Times New Roman"/>
        </w:rPr>
      </w:pPr>
    </w:p>
    <w:p w:rsidR="0075605F" w:rsidRPr="002F6084" w:rsidRDefault="0075605F" w:rsidP="002F6084">
      <w:pPr>
        <w:pStyle w:val="a3"/>
        <w:spacing w:after="0" w:line="240" w:lineRule="auto"/>
        <w:ind w:right="-663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 xml:space="preserve">Приложение № </w:t>
      </w:r>
      <w:r w:rsidR="00787209" w:rsidRPr="002F6084">
        <w:rPr>
          <w:rFonts w:ascii="Times New Roman" w:hAnsi="Times New Roman" w:cs="Times New Roman"/>
        </w:rPr>
        <w:t>1</w:t>
      </w:r>
      <w:r w:rsidR="00787209" w:rsidRPr="002F6084">
        <w:rPr>
          <w:rFonts w:ascii="Times New Roman" w:hAnsi="Times New Roman" w:cs="Times New Roman"/>
        </w:rPr>
        <w:tab/>
        <w:t>- Техническое задание № ПЗМ 42</w:t>
      </w:r>
      <w:r w:rsidRPr="002F6084">
        <w:rPr>
          <w:rFonts w:ascii="Times New Roman" w:hAnsi="Times New Roman" w:cs="Times New Roman"/>
        </w:rPr>
        <w:t>-</w:t>
      </w:r>
      <w:r w:rsidR="00787209" w:rsidRPr="002F6084">
        <w:rPr>
          <w:rFonts w:ascii="Times New Roman" w:hAnsi="Times New Roman" w:cs="Times New Roman"/>
        </w:rPr>
        <w:t>76</w:t>
      </w:r>
      <w:r w:rsidRPr="002F6084">
        <w:rPr>
          <w:rFonts w:ascii="Times New Roman" w:hAnsi="Times New Roman" w:cs="Times New Roman"/>
        </w:rPr>
        <w:t>;</w:t>
      </w:r>
    </w:p>
    <w:p w:rsidR="0075605F" w:rsidRPr="002F6084" w:rsidRDefault="0075605F" w:rsidP="002F6084">
      <w:pPr>
        <w:pStyle w:val="a3"/>
        <w:spacing w:after="0" w:line="240" w:lineRule="auto"/>
        <w:ind w:right="-663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>Приложение № 2 - Календарный план выполнения работ;</w:t>
      </w:r>
    </w:p>
    <w:p w:rsidR="0075605F" w:rsidRPr="002F6084" w:rsidRDefault="0075605F" w:rsidP="002F6084">
      <w:pPr>
        <w:pStyle w:val="a3"/>
        <w:spacing w:after="0" w:line="240" w:lineRule="auto"/>
        <w:ind w:right="-663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>Приложение № 3 – Калькуляция сметной стоимости работ.</w:t>
      </w:r>
    </w:p>
    <w:p w:rsidR="0075605F" w:rsidRPr="002F6084" w:rsidRDefault="0075605F" w:rsidP="0075605F">
      <w:pPr>
        <w:pStyle w:val="a3"/>
        <w:spacing w:after="0" w:line="360" w:lineRule="auto"/>
        <w:ind w:right="-665" w:firstLine="720"/>
        <w:rPr>
          <w:rFonts w:ascii="Times New Roman" w:hAnsi="Times New Roman" w:cs="Times New Roman"/>
        </w:rPr>
      </w:pPr>
    </w:p>
    <w:p w:rsidR="0075605F" w:rsidRPr="002F6084" w:rsidRDefault="0075605F" w:rsidP="0075605F">
      <w:pPr>
        <w:pStyle w:val="a3"/>
        <w:spacing w:after="0" w:line="360" w:lineRule="auto"/>
        <w:ind w:right="-665" w:firstLine="720"/>
        <w:rPr>
          <w:rFonts w:ascii="Times New Roman" w:hAnsi="Times New Roman" w:cs="Times New Roman"/>
        </w:rPr>
      </w:pPr>
    </w:p>
    <w:p w:rsidR="0075605F" w:rsidRPr="002F6084" w:rsidRDefault="0075605F" w:rsidP="0075605F">
      <w:pPr>
        <w:pStyle w:val="a3"/>
        <w:spacing w:after="0" w:line="360" w:lineRule="auto"/>
        <w:ind w:right="-665" w:firstLine="720"/>
        <w:rPr>
          <w:rFonts w:ascii="Times New Roman" w:hAnsi="Times New Roman" w:cs="Times New Roman"/>
        </w:rPr>
      </w:pPr>
    </w:p>
    <w:tbl>
      <w:tblPr>
        <w:tblW w:w="5000" w:type="pct"/>
        <w:tblInd w:w="720" w:type="dxa"/>
        <w:tblLook w:val="04A0"/>
      </w:tblPr>
      <w:tblGrid>
        <w:gridCol w:w="4785"/>
        <w:gridCol w:w="4786"/>
      </w:tblGrid>
      <w:tr w:rsidR="0075605F" w:rsidRPr="002F6084" w:rsidTr="0075605F">
        <w:trPr>
          <w:trHeight w:val="1578"/>
        </w:trPr>
        <w:tc>
          <w:tcPr>
            <w:tcW w:w="2500" w:type="pct"/>
            <w:hideMark/>
          </w:tcPr>
          <w:p w:rsidR="0075605F" w:rsidRPr="002F6084" w:rsidRDefault="0075605F">
            <w:pPr>
              <w:pStyle w:val="a3"/>
              <w:spacing w:before="100" w:beforeAutospacing="1"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ЗАКАЗЧИК</w:t>
            </w:r>
          </w:p>
          <w:p w:rsidR="0075605F" w:rsidRPr="002F6084" w:rsidRDefault="0075605F">
            <w:pPr>
              <w:pStyle w:val="a3"/>
              <w:spacing w:before="100" w:beforeAutospacing="1"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75605F" w:rsidRPr="002F6084" w:rsidRDefault="0075605F">
            <w:pPr>
              <w:pStyle w:val="a3"/>
              <w:spacing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Петрозаводскмаш</w:t>
            </w:r>
            <w:proofErr w:type="spellEnd"/>
            <w:r w:rsidRPr="002F6084">
              <w:rPr>
                <w:rFonts w:ascii="Times New Roman" w:hAnsi="Times New Roman" w:cs="Times New Roman"/>
              </w:rPr>
              <w:t>»</w:t>
            </w:r>
          </w:p>
          <w:p w:rsidR="0075605F" w:rsidRPr="002F6084" w:rsidRDefault="0075605F">
            <w:pPr>
              <w:pStyle w:val="a3"/>
              <w:spacing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 xml:space="preserve">_________ /Е.М. 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Пакерманов</w:t>
            </w:r>
            <w:proofErr w:type="spellEnd"/>
            <w:r w:rsidRPr="002F6084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500" w:type="pct"/>
          </w:tcPr>
          <w:p w:rsidR="0075605F" w:rsidRPr="002F6084" w:rsidRDefault="0075605F">
            <w:pPr>
              <w:pStyle w:val="a3"/>
              <w:spacing w:before="100" w:beforeAutospacing="1"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ИСПОЛНИТЕЛЬ</w:t>
            </w:r>
          </w:p>
          <w:p w:rsidR="0075605F" w:rsidRPr="002F6084" w:rsidRDefault="0075605F">
            <w:pPr>
              <w:pStyle w:val="a3"/>
              <w:spacing w:before="100" w:beforeAutospacing="1"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75605F" w:rsidRPr="002F6084" w:rsidRDefault="0075605F">
            <w:pPr>
              <w:pStyle w:val="a3"/>
              <w:spacing w:after="0" w:line="360" w:lineRule="auto"/>
              <w:ind w:left="720"/>
              <w:rPr>
                <w:rFonts w:ascii="Times New Roman" w:hAnsi="Times New Roman" w:cs="Times New Roman"/>
              </w:rPr>
            </w:pPr>
          </w:p>
          <w:p w:rsidR="0075605F" w:rsidRPr="002F6084" w:rsidRDefault="0075605F">
            <w:pPr>
              <w:pStyle w:val="a3"/>
              <w:spacing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_________ /____________/</w:t>
            </w:r>
          </w:p>
        </w:tc>
      </w:tr>
    </w:tbl>
    <w:p w:rsidR="001C5E27" w:rsidRPr="002F6084" w:rsidRDefault="0075605F" w:rsidP="002F6084">
      <w:pPr>
        <w:pStyle w:val="a3"/>
        <w:spacing w:line="240" w:lineRule="auto"/>
        <w:jc w:val="right"/>
        <w:rPr>
          <w:rFonts w:ascii="Times New Roman" w:hAnsi="Times New Roman" w:cs="Times New Roman"/>
          <w:b/>
        </w:rPr>
      </w:pPr>
      <w:r>
        <w:br w:type="page"/>
      </w:r>
      <w:r w:rsidR="001C5E27" w:rsidRPr="002F6084">
        <w:rPr>
          <w:rFonts w:ascii="Times New Roman" w:hAnsi="Times New Roman" w:cs="Times New Roman"/>
          <w:b/>
        </w:rPr>
        <w:lastRenderedPageBreak/>
        <w:t>Приложение № 1</w:t>
      </w:r>
    </w:p>
    <w:p w:rsidR="001C5E27" w:rsidRPr="002F6084" w:rsidRDefault="001C5E27" w:rsidP="002F6084">
      <w:pPr>
        <w:pStyle w:val="a3"/>
        <w:spacing w:line="240" w:lineRule="auto"/>
        <w:jc w:val="right"/>
        <w:rPr>
          <w:rFonts w:ascii="Times New Roman" w:hAnsi="Times New Roman" w:cs="Times New Roman"/>
          <w:b/>
        </w:rPr>
      </w:pPr>
      <w:r w:rsidRPr="002F6084">
        <w:rPr>
          <w:rFonts w:ascii="Times New Roman" w:hAnsi="Times New Roman" w:cs="Times New Roman"/>
          <w:b/>
        </w:rPr>
        <w:t>к договору №______</w:t>
      </w:r>
    </w:p>
    <w:p w:rsidR="001C5E27" w:rsidRPr="002F6084" w:rsidRDefault="001C5E27" w:rsidP="002F6084">
      <w:pPr>
        <w:jc w:val="right"/>
        <w:rPr>
          <w:b/>
          <w:sz w:val="32"/>
          <w:szCs w:val="28"/>
        </w:rPr>
      </w:pPr>
      <w:r w:rsidRPr="002F6084">
        <w:rPr>
          <w:b/>
          <w:szCs w:val="24"/>
        </w:rPr>
        <w:t xml:space="preserve">от _________ </w:t>
      </w:r>
      <w:smartTag w:uri="urn:schemas-microsoft-com:office:smarttags" w:element="metricconverter">
        <w:smartTagPr>
          <w:attr w:name="ProductID" w:val="2012 г"/>
        </w:smartTagPr>
        <w:r w:rsidRPr="002F6084">
          <w:rPr>
            <w:b/>
            <w:szCs w:val="24"/>
          </w:rPr>
          <w:t>2012 г</w:t>
        </w:r>
      </w:smartTag>
    </w:p>
    <w:p w:rsidR="001C5E27" w:rsidRPr="002F6084" w:rsidRDefault="001C5E27" w:rsidP="001C5E27">
      <w:pPr>
        <w:jc w:val="center"/>
        <w:rPr>
          <w:b/>
          <w:sz w:val="24"/>
          <w:szCs w:val="24"/>
        </w:rPr>
      </w:pPr>
      <w:r w:rsidRPr="002F6084">
        <w:rPr>
          <w:b/>
          <w:sz w:val="24"/>
          <w:szCs w:val="24"/>
        </w:rPr>
        <w:t>ТЕХНИЧЕСКОЕ ЗАДАНИЕ № ПЗМ-42-76</w:t>
      </w:r>
    </w:p>
    <w:p w:rsidR="001C5E27" w:rsidRPr="002F6084" w:rsidRDefault="001C5E27" w:rsidP="001C5E27">
      <w:pPr>
        <w:spacing w:after="100" w:afterAutospacing="1"/>
        <w:ind w:firstLine="709"/>
        <w:jc w:val="center"/>
        <w:rPr>
          <w:b/>
          <w:sz w:val="24"/>
          <w:szCs w:val="24"/>
        </w:rPr>
      </w:pPr>
      <w:r w:rsidRPr="002F6084">
        <w:rPr>
          <w:sz w:val="24"/>
          <w:szCs w:val="24"/>
        </w:rPr>
        <w:t>на разработку конструкторской документации на «Устройство для кантования крупногабаритных заготовок и сборок г/</w:t>
      </w:r>
      <w:proofErr w:type="gramStart"/>
      <w:r w:rsidRPr="002F6084">
        <w:rPr>
          <w:sz w:val="24"/>
          <w:szCs w:val="24"/>
        </w:rPr>
        <w:t>п</w:t>
      </w:r>
      <w:proofErr w:type="gramEnd"/>
      <w:r w:rsidRPr="002F6084">
        <w:rPr>
          <w:sz w:val="24"/>
          <w:szCs w:val="24"/>
        </w:rPr>
        <w:t xml:space="preserve"> 250 тонн»</w:t>
      </w:r>
    </w:p>
    <w:tbl>
      <w:tblPr>
        <w:tblW w:w="9317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1"/>
        <w:gridCol w:w="8746"/>
      </w:tblGrid>
      <w:tr w:rsidR="001C5E27" w:rsidRPr="002F6084" w:rsidTr="00C458C5">
        <w:trPr>
          <w:trHeight w:val="21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Перечень основных требований и условий</w:t>
            </w:r>
          </w:p>
        </w:tc>
      </w:tr>
      <w:tr w:rsidR="001C5E27" w:rsidRPr="002F6084" w:rsidTr="00C458C5">
        <w:trPr>
          <w:trHeight w:val="36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01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Наименование оборудования:</w:t>
            </w:r>
          </w:p>
          <w:p w:rsidR="001C5E27" w:rsidRPr="002F6084" w:rsidRDefault="001C5E27" w:rsidP="00C458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Устройство для кантования крупногабаритных заготовок и сборок г/</w:t>
            </w:r>
            <w:proofErr w:type="gramStart"/>
            <w:r w:rsidRPr="002F6084">
              <w:rPr>
                <w:sz w:val="24"/>
                <w:szCs w:val="24"/>
              </w:rPr>
              <w:t>п</w:t>
            </w:r>
            <w:proofErr w:type="gramEnd"/>
            <w:r w:rsidRPr="002F6084">
              <w:rPr>
                <w:sz w:val="24"/>
                <w:szCs w:val="24"/>
              </w:rPr>
              <w:t xml:space="preserve"> 250 тонн.</w:t>
            </w:r>
          </w:p>
        </w:tc>
      </w:tr>
      <w:tr w:rsidR="001C5E27" w:rsidRPr="002F6084" w:rsidTr="00C458C5">
        <w:trPr>
          <w:trHeight w:val="6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02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tabs>
                <w:tab w:val="left" w:pos="1139"/>
                <w:tab w:val="left" w:pos="9094"/>
              </w:tabs>
              <w:snapToGrid w:val="0"/>
              <w:spacing w:line="276" w:lineRule="auto"/>
              <w:ind w:right="140"/>
              <w:jc w:val="both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Назначение:</w:t>
            </w:r>
          </w:p>
          <w:p w:rsidR="001C5E27" w:rsidRPr="002F6084" w:rsidRDefault="001C5E27" w:rsidP="00C458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Устройство предназначено для кантования крупногабаритных цилиндрических заготовок и сборок из вертикального положения </w:t>
            </w:r>
            <w:proofErr w:type="gramStart"/>
            <w:r w:rsidRPr="002F6084">
              <w:rPr>
                <w:sz w:val="24"/>
                <w:szCs w:val="24"/>
              </w:rPr>
              <w:t>в</w:t>
            </w:r>
            <w:proofErr w:type="gramEnd"/>
            <w:r w:rsidRPr="002F6084">
              <w:rPr>
                <w:sz w:val="24"/>
                <w:szCs w:val="24"/>
              </w:rPr>
              <w:t xml:space="preserve"> горизонтальное и обратно.</w:t>
            </w:r>
          </w:p>
        </w:tc>
      </w:tr>
      <w:tr w:rsidR="001C5E27" w:rsidRPr="002F6084" w:rsidTr="00C458C5">
        <w:trPr>
          <w:trHeight w:val="3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03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Область применения:</w:t>
            </w:r>
          </w:p>
          <w:p w:rsidR="001C5E27" w:rsidRPr="002F6084" w:rsidRDefault="001C5E27" w:rsidP="00C458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Крупногабаритное энергетическое и нефтехимическое машиностроение.</w:t>
            </w:r>
          </w:p>
        </w:tc>
      </w:tr>
      <w:tr w:rsidR="001C5E27" w:rsidRPr="002F6084" w:rsidTr="002F6084">
        <w:trPr>
          <w:trHeight w:val="172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04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Основная задача, решаемая в результате использования разработки:</w:t>
            </w:r>
          </w:p>
          <w:p w:rsidR="001C5E27" w:rsidRPr="002F6084" w:rsidRDefault="001C5E27" w:rsidP="00C458C5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О</w:t>
            </w:r>
            <w:r w:rsidRPr="002F6084">
              <w:rPr>
                <w:sz w:val="24"/>
                <w:szCs w:val="24"/>
              </w:rPr>
              <w:t xml:space="preserve">снащение производства по изготовлению корпусного оборудования впарогенераторном пролете ЦКХА технологическим </w:t>
            </w:r>
            <w:proofErr w:type="gramStart"/>
            <w:r w:rsidRPr="002F6084">
              <w:rPr>
                <w:sz w:val="24"/>
                <w:szCs w:val="24"/>
              </w:rPr>
              <w:t>устройством</w:t>
            </w:r>
            <w:proofErr w:type="gramEnd"/>
            <w:r w:rsidRPr="002F6084">
              <w:rPr>
                <w:sz w:val="24"/>
                <w:szCs w:val="24"/>
              </w:rPr>
              <w:t xml:space="preserve"> гарантирующим безопасное кантование крупногабаритных цилиндрических заготовок и сборок без повреждения их поверхности.</w:t>
            </w:r>
          </w:p>
        </w:tc>
      </w:tr>
      <w:tr w:rsidR="001C5E27" w:rsidRPr="002F6084" w:rsidTr="00C458C5">
        <w:trPr>
          <w:trHeight w:val="491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05</w:t>
            </w:r>
          </w:p>
        </w:tc>
        <w:tc>
          <w:tcPr>
            <w:tcW w:w="8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napToGrid w:val="0"/>
              <w:spacing w:line="276" w:lineRule="auto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Основные технические характеристики устройства для кантования: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5.1.- максимальная грузоподъемность - 250 тонн.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5.2.- диапазон диаметров кантуемых </w:t>
            </w:r>
            <w:r w:rsidRPr="002F6084">
              <w:rPr>
                <w:sz w:val="24"/>
                <w:szCs w:val="24"/>
              </w:rPr>
              <w:t>заготовок и сборок</w:t>
            </w:r>
            <w:r w:rsidRPr="002F6084">
              <w:rPr>
                <w:bCs/>
                <w:sz w:val="24"/>
                <w:szCs w:val="24"/>
              </w:rPr>
              <w:t xml:space="preserve"> - от 3000 до </w:t>
            </w:r>
            <w:smartTag w:uri="urn:schemas-microsoft-com:office:smarttags" w:element="metricconverter">
              <w:smartTagPr>
                <w:attr w:name="ProductID" w:val="6000 мм"/>
              </w:smartTagPr>
              <w:r w:rsidRPr="002F6084">
                <w:rPr>
                  <w:bCs/>
                  <w:sz w:val="24"/>
                  <w:szCs w:val="24"/>
                </w:rPr>
                <w:t>6000 мм</w:t>
              </w:r>
            </w:smartTag>
            <w:r w:rsidRPr="002F6084">
              <w:rPr>
                <w:bCs/>
                <w:sz w:val="24"/>
                <w:szCs w:val="24"/>
              </w:rPr>
              <w:t>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5.3.- диапазон высоты (длины) - от 1500 до </w:t>
            </w:r>
            <w:smartTag w:uri="urn:schemas-microsoft-com:office:smarttags" w:element="metricconverter">
              <w:smartTagPr>
                <w:attr w:name="ProductID" w:val="6000 мм"/>
              </w:smartTagPr>
              <w:r w:rsidRPr="002F6084">
                <w:rPr>
                  <w:bCs/>
                  <w:sz w:val="24"/>
                  <w:szCs w:val="24"/>
                </w:rPr>
                <w:t>6000 мм</w:t>
              </w:r>
            </w:smartTag>
            <w:r w:rsidRPr="002F6084">
              <w:rPr>
                <w:bCs/>
                <w:sz w:val="24"/>
                <w:szCs w:val="24"/>
              </w:rPr>
              <w:t>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5.4.- угол поворота кантуемой</w:t>
            </w:r>
            <w:r w:rsidRPr="002F6084">
              <w:rPr>
                <w:sz w:val="24"/>
                <w:szCs w:val="24"/>
              </w:rPr>
              <w:t xml:space="preserve"> заготовки или сборки</w:t>
            </w:r>
            <w:r w:rsidRPr="002F6084">
              <w:rPr>
                <w:bCs/>
                <w:sz w:val="24"/>
                <w:szCs w:val="24"/>
              </w:rPr>
              <w:t>, наибольший, - 90°±3°.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5.5.- время поворота </w:t>
            </w:r>
            <w:r w:rsidRPr="002F6084">
              <w:rPr>
                <w:sz w:val="24"/>
                <w:szCs w:val="24"/>
              </w:rPr>
              <w:t>заготовки или сборки</w:t>
            </w:r>
            <w:r w:rsidRPr="002F6084">
              <w:rPr>
                <w:bCs/>
                <w:sz w:val="24"/>
                <w:szCs w:val="24"/>
              </w:rPr>
              <w:t xml:space="preserve"> на угол 90˚ - не более 15 мин.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5.6.- процесс кантования должен выполняться с использованием электро-мостового крана г/</w:t>
            </w:r>
            <w:proofErr w:type="gramStart"/>
            <w:r w:rsidRPr="002F6084">
              <w:rPr>
                <w:bCs/>
                <w:sz w:val="24"/>
                <w:szCs w:val="24"/>
              </w:rPr>
              <w:t>п</w:t>
            </w:r>
            <w:proofErr w:type="gramEnd"/>
            <w:r w:rsidRPr="002F6084">
              <w:rPr>
                <w:bCs/>
                <w:sz w:val="24"/>
                <w:szCs w:val="24"/>
              </w:rPr>
              <w:t xml:space="preserve"> не более 200 тонн и максимальной высотой </w:t>
            </w:r>
            <w:proofErr w:type="spellStart"/>
            <w:r w:rsidRPr="002F6084">
              <w:rPr>
                <w:bCs/>
                <w:sz w:val="24"/>
                <w:szCs w:val="24"/>
              </w:rPr>
              <w:t>подьёма</w:t>
            </w:r>
            <w:proofErr w:type="spellEnd"/>
            <w:r w:rsidRPr="002F6084">
              <w:rPr>
                <w:bCs/>
                <w:sz w:val="24"/>
                <w:szCs w:val="24"/>
              </w:rPr>
              <w:t xml:space="preserve"> двурогого крюка 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2F6084">
                <w:rPr>
                  <w:bCs/>
                  <w:sz w:val="24"/>
                  <w:szCs w:val="24"/>
                </w:rPr>
                <w:t>15 м</w:t>
              </w:r>
            </w:smartTag>
            <w:r w:rsidRPr="002F6084">
              <w:rPr>
                <w:bCs/>
                <w:sz w:val="24"/>
                <w:szCs w:val="24"/>
              </w:rPr>
              <w:t xml:space="preserve"> от уровня пола в соответствии с технологическим процессом, представленным в эксплуатационной документации при строгом соблюдении норм и требований в области промышленной безопасности и охраны труда.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5.7.- заготовки или сборки</w:t>
            </w:r>
            <w:r w:rsidRPr="002F6084">
              <w:rPr>
                <w:bCs/>
                <w:sz w:val="24"/>
                <w:szCs w:val="24"/>
              </w:rPr>
              <w:t xml:space="preserve"> в процессе кантования должны быть надежно закреплены на поворотной платформе устройства способом, исключающим повреждение их поверхностей.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5.8.- габаритные размеры устройства для кантования - определяются в процессе конструирования, но не должны превышать 18000х8000 метров в плане при заглублении приямка не более </w:t>
            </w:r>
            <w:smartTag w:uri="urn:schemas-microsoft-com:office:smarttags" w:element="metricconverter">
              <w:smartTagPr>
                <w:attr w:name="ProductID" w:val="2,5 метра"/>
              </w:smartTagPr>
              <w:r w:rsidRPr="002F6084">
                <w:rPr>
                  <w:bCs/>
                  <w:sz w:val="24"/>
                  <w:szCs w:val="24"/>
                </w:rPr>
                <w:t>2,5 метра</w:t>
              </w:r>
            </w:smartTag>
            <w:r w:rsidRPr="002F6084">
              <w:rPr>
                <w:bCs/>
                <w:sz w:val="24"/>
                <w:szCs w:val="24"/>
              </w:rPr>
              <w:t>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5.9.- масса устройства для кантования - определяется в процессе конструирования, но не должна превышать 45 тонн.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5.10.- назначенный ресурс, количество циклов кантования - не менее 10000.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5.11.- назначенный срок службы - не менее 20 лет.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uppressAutoHyphens/>
              <w:overflowPunct w:val="0"/>
              <w:spacing w:line="276" w:lineRule="auto"/>
              <w:ind w:right="14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5.12.- </w:t>
            </w:r>
            <w:r w:rsidRPr="002F6084">
              <w:rPr>
                <w:bCs/>
                <w:sz w:val="24"/>
                <w:szCs w:val="24"/>
                <w:u w:val="single"/>
              </w:rPr>
              <w:t>Строительные требования: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lastRenderedPageBreak/>
              <w:t>- разработчик в состав конструкторской документации включает строительное задание на проектирование фундаментов в соответствии с ОСТ24.010.09-79 или другим нормативным документам с указанием требований к подливке опорных частей цементным раствором.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- основание устройства для кантования должно крепиться к железобетонному фундаменту анкерными болтами.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5.13.- </w:t>
            </w:r>
            <w:r w:rsidRPr="002F6084">
              <w:rPr>
                <w:bCs/>
                <w:sz w:val="24"/>
                <w:szCs w:val="24"/>
                <w:u w:val="single"/>
              </w:rPr>
              <w:t>Монтажные требования</w:t>
            </w:r>
            <w:r w:rsidRPr="002F6084">
              <w:rPr>
                <w:bCs/>
                <w:sz w:val="24"/>
                <w:szCs w:val="24"/>
              </w:rPr>
              <w:t>: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- в конструкторской документации произвести разбивку оборудования на транспортируемые части и предоставить схему монтажной маркировки.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5.14. В конструкторской документации также привести: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-требования по проведению монтажа и приемо-сдаточных испытаний систем блокировки и сигнализации, а также контрольных и других приборов;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 xml:space="preserve">-указания по консервации и </w:t>
            </w:r>
            <w:proofErr w:type="spellStart"/>
            <w:r w:rsidRPr="002F6084">
              <w:rPr>
                <w:bCs/>
                <w:sz w:val="24"/>
                <w:szCs w:val="24"/>
              </w:rPr>
              <w:t>расконсервации</w:t>
            </w:r>
            <w:proofErr w:type="spellEnd"/>
            <w:r w:rsidRPr="002F6084">
              <w:rPr>
                <w:bCs/>
                <w:sz w:val="24"/>
                <w:szCs w:val="24"/>
              </w:rPr>
              <w:t xml:space="preserve"> оборудования;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bCs/>
                <w:sz w:val="24"/>
                <w:szCs w:val="24"/>
              </w:rPr>
              <w:t>-требования по проведению у Заказчика после монтажа приемочных испытаний оборудования без нагрузки и под нагрузкой.</w:t>
            </w:r>
          </w:p>
          <w:p w:rsidR="001C5E27" w:rsidRPr="002F6084" w:rsidRDefault="001C5E27" w:rsidP="00C458C5">
            <w:pPr>
              <w:snapToGrid w:val="0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 w:rsidRPr="002F6084">
              <w:rPr>
                <w:sz w:val="24"/>
                <w:szCs w:val="24"/>
              </w:rPr>
              <w:t xml:space="preserve">5.14.- </w:t>
            </w:r>
            <w:r w:rsidRPr="002F6084">
              <w:rPr>
                <w:sz w:val="24"/>
                <w:szCs w:val="24"/>
                <w:u w:val="single"/>
              </w:rPr>
              <w:t>Требования к используемым устройством энергоносителям:</w:t>
            </w:r>
          </w:p>
          <w:p w:rsidR="001C5E27" w:rsidRPr="002F6084" w:rsidRDefault="001C5E27" w:rsidP="00C458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- Питание </w:t>
            </w:r>
            <w:proofErr w:type="spellStart"/>
            <w:r w:rsidRPr="002F6084">
              <w:rPr>
                <w:sz w:val="24"/>
                <w:szCs w:val="24"/>
              </w:rPr>
              <w:t>электро</w:t>
            </w:r>
            <w:proofErr w:type="spellEnd"/>
            <w:r w:rsidRPr="002F6084">
              <w:rPr>
                <w:sz w:val="24"/>
                <w:szCs w:val="24"/>
              </w:rPr>
              <w:t xml:space="preserve"> мостового крана производится от трёхфазной сети переменного тока напряжением 380±10</w:t>
            </w:r>
            <w:proofErr w:type="gramStart"/>
            <w:r w:rsidRPr="002F6084">
              <w:rPr>
                <w:sz w:val="24"/>
                <w:szCs w:val="24"/>
              </w:rPr>
              <w:t>% В</w:t>
            </w:r>
            <w:proofErr w:type="gramEnd"/>
            <w:r w:rsidRPr="002F6084">
              <w:rPr>
                <w:sz w:val="24"/>
                <w:szCs w:val="24"/>
              </w:rPr>
              <w:t xml:space="preserve"> и частотой-50Гц.</w:t>
            </w:r>
          </w:p>
          <w:p w:rsidR="001C5E27" w:rsidRPr="002F6084" w:rsidRDefault="001C5E27" w:rsidP="00C458C5">
            <w:pPr>
              <w:tabs>
                <w:tab w:val="left" w:pos="342"/>
              </w:tabs>
              <w:spacing w:line="276" w:lineRule="auto"/>
              <w:ind w:right="140"/>
              <w:jc w:val="both"/>
              <w:rPr>
                <w:bCs/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 xml:space="preserve">- Напряжение питания контрольно-измерительных приборов, систем блокировки и сигнализации - 220В, частота-50 </w:t>
            </w:r>
            <w:proofErr w:type="spellStart"/>
            <w:r w:rsidRPr="002F6084">
              <w:rPr>
                <w:sz w:val="24"/>
                <w:szCs w:val="24"/>
              </w:rPr>
              <w:t>гц</w:t>
            </w:r>
            <w:proofErr w:type="spellEnd"/>
            <w:r w:rsidRPr="002F6084">
              <w:rPr>
                <w:sz w:val="24"/>
                <w:szCs w:val="24"/>
              </w:rPr>
              <w:t>.</w:t>
            </w:r>
          </w:p>
        </w:tc>
      </w:tr>
    </w:tbl>
    <w:p w:rsidR="001C5E27" w:rsidRPr="002F6084" w:rsidRDefault="001C5E27" w:rsidP="001C5E27">
      <w:pPr>
        <w:spacing w:after="200" w:line="276" w:lineRule="auto"/>
        <w:rPr>
          <w:sz w:val="24"/>
          <w:szCs w:val="24"/>
        </w:rPr>
      </w:pPr>
    </w:p>
    <w:tbl>
      <w:tblPr>
        <w:tblW w:w="5000" w:type="pct"/>
        <w:tblInd w:w="720" w:type="dxa"/>
        <w:tblLook w:val="04A0"/>
      </w:tblPr>
      <w:tblGrid>
        <w:gridCol w:w="4785"/>
        <w:gridCol w:w="4786"/>
      </w:tblGrid>
      <w:tr w:rsidR="001C5E27" w:rsidRPr="002F6084" w:rsidTr="00C458C5">
        <w:trPr>
          <w:trHeight w:val="1578"/>
        </w:trPr>
        <w:tc>
          <w:tcPr>
            <w:tcW w:w="2500" w:type="pct"/>
            <w:hideMark/>
          </w:tcPr>
          <w:p w:rsidR="001C5E27" w:rsidRPr="002F6084" w:rsidRDefault="001C5E27" w:rsidP="00C458C5">
            <w:pPr>
              <w:pStyle w:val="a3"/>
              <w:spacing w:before="100" w:beforeAutospacing="1"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ЗАКАЗЧИК</w:t>
            </w:r>
          </w:p>
          <w:p w:rsidR="001C5E27" w:rsidRPr="002F6084" w:rsidRDefault="001C5E27" w:rsidP="00C458C5">
            <w:pPr>
              <w:pStyle w:val="a3"/>
              <w:spacing w:before="100" w:beforeAutospacing="1"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1C5E27" w:rsidRPr="002F6084" w:rsidRDefault="001C5E27" w:rsidP="00C458C5">
            <w:pPr>
              <w:pStyle w:val="a3"/>
              <w:spacing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Петрозаводскмаш</w:t>
            </w:r>
            <w:proofErr w:type="spellEnd"/>
            <w:r w:rsidRPr="002F6084">
              <w:rPr>
                <w:rFonts w:ascii="Times New Roman" w:hAnsi="Times New Roman" w:cs="Times New Roman"/>
              </w:rPr>
              <w:t>»</w:t>
            </w:r>
          </w:p>
          <w:p w:rsidR="001C5E27" w:rsidRPr="002F6084" w:rsidRDefault="001C5E27" w:rsidP="00C458C5">
            <w:pPr>
              <w:pStyle w:val="a3"/>
              <w:spacing w:after="0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 xml:space="preserve">_________ /Е.М. 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Пакерманов</w:t>
            </w:r>
            <w:proofErr w:type="spellEnd"/>
            <w:r w:rsidRPr="002F6084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500" w:type="pct"/>
          </w:tcPr>
          <w:p w:rsidR="001C5E27" w:rsidRPr="002F6084" w:rsidRDefault="001C5E27" w:rsidP="00C458C5">
            <w:pPr>
              <w:pStyle w:val="a3"/>
              <w:spacing w:before="100" w:beforeAutospacing="1"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ИСПОЛНИТЕЛЬ</w:t>
            </w:r>
          </w:p>
          <w:p w:rsidR="001C5E27" w:rsidRPr="002F6084" w:rsidRDefault="001C5E27" w:rsidP="00C458C5">
            <w:pPr>
              <w:pStyle w:val="a3"/>
              <w:spacing w:before="100" w:beforeAutospacing="1"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1C5E27" w:rsidRPr="002F6084" w:rsidRDefault="001C5E27" w:rsidP="00C458C5">
            <w:pPr>
              <w:pStyle w:val="a3"/>
              <w:spacing w:after="0" w:line="360" w:lineRule="auto"/>
              <w:ind w:left="720"/>
              <w:rPr>
                <w:rFonts w:ascii="Times New Roman" w:hAnsi="Times New Roman" w:cs="Times New Roman"/>
              </w:rPr>
            </w:pPr>
          </w:p>
          <w:p w:rsidR="001C5E27" w:rsidRPr="002F6084" w:rsidRDefault="001C5E27" w:rsidP="00C458C5">
            <w:pPr>
              <w:pStyle w:val="a3"/>
              <w:spacing w:after="0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_________ /____________/</w:t>
            </w:r>
          </w:p>
        </w:tc>
      </w:tr>
    </w:tbl>
    <w:p w:rsidR="0075605F" w:rsidRDefault="0075605F" w:rsidP="001C5E27">
      <w:pPr>
        <w:pStyle w:val="a3"/>
        <w:spacing w:line="360" w:lineRule="auto"/>
        <w:jc w:val="right"/>
        <w:rPr>
          <w:rFonts w:ascii="Arial" w:hAnsi="Arial" w:cs="Arial"/>
        </w:rPr>
      </w:pPr>
    </w:p>
    <w:p w:rsidR="0075605F" w:rsidRDefault="0075605F" w:rsidP="0075605F">
      <w:pPr>
        <w:jc w:val="center"/>
        <w:rPr>
          <w:rFonts w:ascii="Courier New" w:hAnsi="Courier New" w:cs="Courier New"/>
          <w:sz w:val="24"/>
          <w:szCs w:val="24"/>
        </w:rPr>
      </w:pPr>
    </w:p>
    <w:p w:rsidR="0075605F" w:rsidRDefault="0075605F" w:rsidP="0075605F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:rsidR="001C5E27" w:rsidRPr="002F6084" w:rsidRDefault="001C5E27" w:rsidP="002F6084">
      <w:pPr>
        <w:pStyle w:val="a3"/>
        <w:spacing w:line="240" w:lineRule="auto"/>
        <w:jc w:val="right"/>
        <w:rPr>
          <w:rFonts w:ascii="Times New Roman" w:hAnsi="Times New Roman" w:cs="Times New Roman"/>
          <w:b/>
        </w:rPr>
      </w:pPr>
      <w:r w:rsidRPr="002F6084">
        <w:rPr>
          <w:rFonts w:ascii="Times New Roman" w:hAnsi="Times New Roman" w:cs="Times New Roman"/>
          <w:b/>
        </w:rPr>
        <w:lastRenderedPageBreak/>
        <w:t>Приложение № 2</w:t>
      </w:r>
    </w:p>
    <w:p w:rsidR="001C5E27" w:rsidRPr="002F6084" w:rsidRDefault="001C5E27" w:rsidP="002F6084">
      <w:pPr>
        <w:pStyle w:val="a3"/>
        <w:spacing w:line="240" w:lineRule="auto"/>
        <w:jc w:val="right"/>
        <w:rPr>
          <w:rFonts w:ascii="Times New Roman" w:hAnsi="Times New Roman" w:cs="Times New Roman"/>
          <w:b/>
        </w:rPr>
      </w:pPr>
      <w:r w:rsidRPr="002F6084">
        <w:rPr>
          <w:rFonts w:ascii="Times New Roman" w:hAnsi="Times New Roman" w:cs="Times New Roman"/>
          <w:b/>
        </w:rPr>
        <w:t>к договору №______</w:t>
      </w:r>
    </w:p>
    <w:p w:rsidR="001C5E27" w:rsidRPr="002F6084" w:rsidRDefault="001C5E27" w:rsidP="002F6084">
      <w:pPr>
        <w:pStyle w:val="a3"/>
        <w:spacing w:line="240" w:lineRule="auto"/>
        <w:jc w:val="right"/>
        <w:rPr>
          <w:rFonts w:ascii="Times New Roman" w:hAnsi="Times New Roman" w:cs="Times New Roman"/>
          <w:b/>
        </w:rPr>
      </w:pPr>
      <w:r w:rsidRPr="002F6084">
        <w:rPr>
          <w:rFonts w:ascii="Times New Roman" w:hAnsi="Times New Roman" w:cs="Times New Roman"/>
          <w:b/>
        </w:rPr>
        <w:t xml:space="preserve">от _________ </w:t>
      </w:r>
      <w:smartTag w:uri="urn:schemas-microsoft-com:office:smarttags" w:element="metricconverter">
        <w:smartTagPr>
          <w:attr w:name="ProductID" w:val="2012 г"/>
        </w:smartTagPr>
        <w:r w:rsidRPr="002F6084">
          <w:rPr>
            <w:rFonts w:ascii="Times New Roman" w:hAnsi="Times New Roman" w:cs="Times New Roman"/>
            <w:b/>
          </w:rPr>
          <w:t>2012 г</w:t>
        </w:r>
      </w:smartTag>
      <w:r w:rsidRPr="002F6084">
        <w:rPr>
          <w:rFonts w:ascii="Times New Roman" w:hAnsi="Times New Roman" w:cs="Times New Roman"/>
          <w:b/>
        </w:rPr>
        <w:t>.</w:t>
      </w:r>
    </w:p>
    <w:p w:rsidR="001C5E27" w:rsidRPr="002F6084" w:rsidRDefault="001C5E27" w:rsidP="002F6084">
      <w:pPr>
        <w:pStyle w:val="1"/>
        <w:spacing w:before="100" w:beforeAutospacing="1" w:after="120"/>
        <w:jc w:val="center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>КАЛЕНДАРНЫЙ ПЛАН ВЫПОЛНЕНИЯ РАБОТ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0"/>
        <w:gridCol w:w="2340"/>
        <w:gridCol w:w="2160"/>
      </w:tblGrid>
      <w:tr w:rsidR="001C5E27" w:rsidRPr="002F6084" w:rsidTr="00C458C5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Наименование работ по договору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Срок выполнения: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Начало-окончание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Стоимость, руб.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  <w:u w:val="single"/>
              </w:rPr>
            </w:pPr>
            <w:r w:rsidRPr="002F6084">
              <w:rPr>
                <w:sz w:val="24"/>
                <w:szCs w:val="24"/>
                <w:u w:val="single"/>
              </w:rPr>
              <w:t>без НДС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с НДС</w:t>
            </w:r>
          </w:p>
        </w:tc>
      </w:tr>
      <w:tr w:rsidR="001C5E27" w:rsidRPr="002F6084" w:rsidTr="00C458C5">
        <w:trPr>
          <w:trHeight w:val="97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27" w:rsidRPr="002F6084" w:rsidRDefault="001C5E27" w:rsidP="00C458C5">
            <w:pPr>
              <w:pStyle w:val="a8"/>
              <w:spacing w:line="276" w:lineRule="auto"/>
              <w:ind w:left="30" w:right="2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084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Разработка конструкторской документации по объекту: «Устройство для кантования крупногабаритных заготовок и сборок г/</w:t>
            </w:r>
            <w:proofErr w:type="gramStart"/>
            <w:r w:rsidRPr="002F6084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п</w:t>
            </w:r>
            <w:proofErr w:type="gramEnd"/>
            <w:r w:rsidRPr="002F6084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250 тонн в парогенераторном пролете ЦКХАЗАО «</w:t>
            </w:r>
            <w:proofErr w:type="spellStart"/>
            <w:r w:rsidRPr="002F6084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Петрозаводскмаш</w:t>
            </w:r>
            <w:proofErr w:type="spellEnd"/>
            <w:r w:rsidRPr="002F6084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» и авторский надзор за его изготовлением, монтажом и вводом в эксплуатацию»</w:t>
            </w:r>
            <w:r w:rsidRPr="002F6084">
              <w:rPr>
                <w:rFonts w:ascii="Times New Roman" w:hAnsi="Times New Roman" w:cs="Times New Roman"/>
                <w:b/>
                <w:sz w:val="24"/>
                <w:szCs w:val="24"/>
              </w:rPr>
              <w:t>, в том числе: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  <w:u w:val="single"/>
              </w:rPr>
              <w:t>2 540 000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2 997 200</w:t>
            </w:r>
          </w:p>
        </w:tc>
      </w:tr>
      <w:tr w:rsidR="001C5E27" w:rsidRPr="002F6084" w:rsidTr="00C458C5">
        <w:trPr>
          <w:trHeight w:val="48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u w:val="single"/>
              </w:rPr>
              <w:t>1 этап</w:t>
            </w:r>
          </w:p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1.1 Изучение ТЗ и анализ исходных данных. Поиск и согласование с ЗАКАЗЧИКОМ основных технических решений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10 дней с момента подписания договора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  <w:u w:val="single"/>
              </w:rPr>
              <w:t>64 100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75 638</w:t>
            </w:r>
          </w:p>
        </w:tc>
      </w:tr>
      <w:tr w:rsidR="001C5E27" w:rsidRPr="002F6084" w:rsidTr="00C458C5">
        <w:trPr>
          <w:trHeight w:val="62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1.2 Разработка чертежей общих видов механизмов и узлов (технический проект)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  <w:u w:val="single"/>
              </w:rPr>
              <w:t>850200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1 003 236</w:t>
            </w:r>
          </w:p>
        </w:tc>
      </w:tr>
      <w:tr w:rsidR="001C5E27" w:rsidRPr="002F6084" w:rsidTr="00C458C5">
        <w:trPr>
          <w:trHeight w:val="53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Всего по 1 этапу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  <w:u w:val="single"/>
              </w:rPr>
              <w:t>914 300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1 078 874</w:t>
            </w:r>
          </w:p>
        </w:tc>
      </w:tr>
      <w:tr w:rsidR="001C5E27" w:rsidRPr="002F6084" w:rsidTr="00C458C5">
        <w:trPr>
          <w:trHeight w:val="67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u w:val="single"/>
              </w:rPr>
              <w:t>2 этап</w:t>
            </w:r>
          </w:p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2.1 Разработка детальных чертежей (рабочий проект)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25 дней с момента подписания договора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  <w:u w:val="single"/>
              </w:rPr>
              <w:t>1 232 790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1 454 692</w:t>
            </w:r>
          </w:p>
        </w:tc>
      </w:tr>
      <w:tr w:rsidR="001C5E27" w:rsidRPr="002F6084" w:rsidTr="00C458C5">
        <w:trPr>
          <w:trHeight w:val="571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2.2 Строительное задание и монтажные чертежи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  <w:u w:val="single"/>
              </w:rPr>
              <w:t>80 060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94 471</w:t>
            </w:r>
          </w:p>
        </w:tc>
      </w:tr>
      <w:tr w:rsidR="001C5E27" w:rsidRPr="002F6084" w:rsidTr="00C458C5">
        <w:trPr>
          <w:trHeight w:val="52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Всего по 2 этапу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  <w:u w:val="single"/>
              </w:rPr>
              <w:t>1 312 850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1 549 163</w:t>
            </w:r>
          </w:p>
        </w:tc>
      </w:tr>
      <w:tr w:rsidR="001C5E27" w:rsidRPr="002F6084" w:rsidTr="00C458C5">
        <w:trPr>
          <w:trHeight w:val="68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  <w:u w:val="single"/>
              </w:rPr>
              <w:t>3 этап</w:t>
            </w:r>
          </w:p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3.1 Паспорт, инструкция по монтажу и эксплуатации, программа испытаний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30 дней с момента подписания договора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  <w:u w:val="single"/>
              </w:rPr>
            </w:pPr>
            <w:r w:rsidRPr="002F6084">
              <w:rPr>
                <w:sz w:val="24"/>
                <w:szCs w:val="24"/>
                <w:u w:val="single"/>
              </w:rPr>
              <w:t>136 032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160 518</w:t>
            </w:r>
          </w:p>
        </w:tc>
      </w:tr>
      <w:tr w:rsidR="001C5E27" w:rsidRPr="002F6084" w:rsidTr="00C458C5">
        <w:trPr>
          <w:trHeight w:val="744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 xml:space="preserve">3.2 Расчеты, требующие специальной </w:t>
            </w:r>
            <w:r w:rsidRPr="002F6084">
              <w:rPr>
                <w:rFonts w:ascii="Times New Roman" w:hAnsi="Times New Roman" w:cs="Times New Roman"/>
                <w:b/>
              </w:rPr>
              <w:lastRenderedPageBreak/>
              <w:t>математической подготовки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  <w:u w:val="single"/>
              </w:rPr>
              <w:t>76 518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90 291</w:t>
            </w:r>
          </w:p>
        </w:tc>
      </w:tr>
      <w:tr w:rsidR="001C5E27" w:rsidRPr="002F6084" w:rsidTr="00C458C5">
        <w:trPr>
          <w:trHeight w:val="348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lastRenderedPageBreak/>
              <w:t>Всего по 3 этапу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  <w:u w:val="single"/>
              </w:rPr>
              <w:t>212 550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250 809</w:t>
            </w:r>
          </w:p>
        </w:tc>
      </w:tr>
      <w:tr w:rsidR="001C5E27" w:rsidRPr="002F6084" w:rsidTr="00C458C5">
        <w:trPr>
          <w:trHeight w:val="679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u w:val="single"/>
              </w:rPr>
              <w:t>4 этап</w:t>
            </w:r>
          </w:p>
          <w:p w:rsidR="001C5E27" w:rsidRPr="002F6084" w:rsidRDefault="001C5E27" w:rsidP="00C458C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4.1 Авторский надзор за изготовлением, монтажом и вводом в эксплуатацию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F6084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  <w:u w:val="single"/>
              </w:rPr>
              <w:t>100 300</w:t>
            </w:r>
          </w:p>
          <w:p w:rsidR="001C5E27" w:rsidRPr="002F6084" w:rsidRDefault="001C5E27" w:rsidP="00C458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F6084">
              <w:rPr>
                <w:b/>
                <w:sz w:val="24"/>
                <w:szCs w:val="24"/>
              </w:rPr>
              <w:t>118 354</w:t>
            </w:r>
          </w:p>
        </w:tc>
      </w:tr>
    </w:tbl>
    <w:p w:rsidR="001C5E27" w:rsidRPr="002F6084" w:rsidRDefault="001C5E27" w:rsidP="001C5E27">
      <w:pPr>
        <w:rPr>
          <w:sz w:val="24"/>
          <w:szCs w:val="24"/>
        </w:rPr>
      </w:pPr>
    </w:p>
    <w:p w:rsidR="001C5E27" w:rsidRPr="002F6084" w:rsidRDefault="001C5E27" w:rsidP="001C5E27">
      <w:pPr>
        <w:rPr>
          <w:sz w:val="24"/>
          <w:szCs w:val="24"/>
        </w:rPr>
      </w:pPr>
    </w:p>
    <w:tbl>
      <w:tblPr>
        <w:tblW w:w="5000" w:type="pct"/>
        <w:tblInd w:w="708" w:type="dxa"/>
        <w:tblLook w:val="04A0"/>
      </w:tblPr>
      <w:tblGrid>
        <w:gridCol w:w="4785"/>
        <w:gridCol w:w="4786"/>
      </w:tblGrid>
      <w:tr w:rsidR="001C5E27" w:rsidRPr="002F6084" w:rsidTr="00C458C5">
        <w:trPr>
          <w:trHeight w:val="1578"/>
        </w:trPr>
        <w:tc>
          <w:tcPr>
            <w:tcW w:w="2500" w:type="pct"/>
            <w:hideMark/>
          </w:tcPr>
          <w:p w:rsidR="001C5E27" w:rsidRPr="002F6084" w:rsidRDefault="001C5E27" w:rsidP="00C458C5">
            <w:pPr>
              <w:pStyle w:val="a3"/>
              <w:spacing w:before="100" w:beforeAutospacing="1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ЗАКАЗЧИК</w:t>
            </w:r>
          </w:p>
          <w:p w:rsidR="001C5E27" w:rsidRPr="002F6084" w:rsidRDefault="001C5E27" w:rsidP="00C458C5">
            <w:pPr>
              <w:pStyle w:val="a3"/>
              <w:spacing w:before="100" w:beforeAutospacing="1" w:line="360" w:lineRule="auto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Генеральный директор</w:t>
            </w:r>
          </w:p>
          <w:p w:rsidR="001C5E27" w:rsidRPr="002F6084" w:rsidRDefault="001C5E27" w:rsidP="00C458C5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ЗАО «</w:t>
            </w:r>
            <w:proofErr w:type="spellStart"/>
            <w:r w:rsidRPr="002F6084">
              <w:rPr>
                <w:rFonts w:ascii="Times New Roman" w:hAnsi="Times New Roman" w:cs="Times New Roman"/>
                <w:b/>
              </w:rPr>
              <w:t>Петрозаводскмаш</w:t>
            </w:r>
            <w:proofErr w:type="spellEnd"/>
            <w:r w:rsidRPr="002F6084">
              <w:rPr>
                <w:rFonts w:ascii="Times New Roman" w:hAnsi="Times New Roman" w:cs="Times New Roman"/>
                <w:b/>
              </w:rPr>
              <w:t>»</w:t>
            </w:r>
          </w:p>
          <w:p w:rsidR="001C5E27" w:rsidRPr="002F6084" w:rsidRDefault="001C5E27" w:rsidP="00C458C5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 xml:space="preserve">_________ /Е.М. </w:t>
            </w:r>
            <w:proofErr w:type="spellStart"/>
            <w:r w:rsidRPr="002F6084">
              <w:rPr>
                <w:rFonts w:ascii="Times New Roman" w:hAnsi="Times New Roman" w:cs="Times New Roman"/>
                <w:b/>
              </w:rPr>
              <w:t>Пакерманов</w:t>
            </w:r>
            <w:proofErr w:type="spellEnd"/>
            <w:r w:rsidRPr="002F6084">
              <w:rPr>
                <w:rFonts w:ascii="Times New Roman" w:hAnsi="Times New Roman" w:cs="Times New Roman"/>
                <w:b/>
              </w:rPr>
              <w:t>/</w:t>
            </w:r>
          </w:p>
        </w:tc>
        <w:tc>
          <w:tcPr>
            <w:tcW w:w="2500" w:type="pct"/>
          </w:tcPr>
          <w:p w:rsidR="001C5E27" w:rsidRPr="002F6084" w:rsidRDefault="001C5E27" w:rsidP="00C458C5">
            <w:pPr>
              <w:pStyle w:val="a3"/>
              <w:spacing w:before="100" w:beforeAutospacing="1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ИСПОЛНИТЕЛЬ</w:t>
            </w:r>
          </w:p>
          <w:p w:rsidR="001C5E27" w:rsidRPr="002F6084" w:rsidRDefault="001C5E27" w:rsidP="00C458C5">
            <w:pPr>
              <w:pStyle w:val="a3"/>
              <w:spacing w:before="100" w:beforeAutospacing="1" w:line="360" w:lineRule="auto"/>
              <w:ind w:left="720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Генеральный директор</w:t>
            </w:r>
          </w:p>
          <w:p w:rsidR="001C5E27" w:rsidRPr="002F6084" w:rsidRDefault="001C5E27" w:rsidP="00C458C5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b/>
              </w:rPr>
            </w:pPr>
          </w:p>
          <w:p w:rsidR="001C5E27" w:rsidRPr="002F6084" w:rsidRDefault="001C5E27" w:rsidP="00C458C5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  <w:b/>
              </w:rPr>
            </w:pPr>
            <w:r w:rsidRPr="002F6084">
              <w:rPr>
                <w:rFonts w:ascii="Times New Roman" w:hAnsi="Times New Roman" w:cs="Times New Roman"/>
                <w:b/>
              </w:rPr>
              <w:t>_________ /_______________/</w:t>
            </w:r>
          </w:p>
        </w:tc>
      </w:tr>
    </w:tbl>
    <w:p w:rsidR="0075605F" w:rsidRDefault="0075605F" w:rsidP="0075605F">
      <w:pPr>
        <w:rPr>
          <w:rFonts w:ascii="Courier New" w:hAnsi="Courier New" w:cs="Courier New"/>
          <w:sz w:val="24"/>
          <w:szCs w:val="24"/>
        </w:rPr>
      </w:pPr>
      <w:bookmarkStart w:id="2" w:name="_GoBack"/>
      <w:bookmarkEnd w:id="2"/>
    </w:p>
    <w:p w:rsidR="0075605F" w:rsidRPr="002F6084" w:rsidRDefault="0075605F" w:rsidP="002F6084">
      <w:pPr>
        <w:pStyle w:val="a3"/>
        <w:spacing w:line="240" w:lineRule="auto"/>
        <w:jc w:val="right"/>
        <w:rPr>
          <w:rFonts w:ascii="Times New Roman" w:hAnsi="Times New Roman" w:cs="Times New Roman"/>
        </w:rPr>
      </w:pPr>
      <w:r>
        <w:br w:type="page"/>
      </w:r>
      <w:r w:rsidRPr="002F6084">
        <w:rPr>
          <w:rFonts w:ascii="Times New Roman" w:hAnsi="Times New Roman" w:cs="Times New Roman"/>
        </w:rPr>
        <w:lastRenderedPageBreak/>
        <w:t>Приложение № 3</w:t>
      </w:r>
    </w:p>
    <w:p w:rsidR="0075605F" w:rsidRPr="002F6084" w:rsidRDefault="0075605F" w:rsidP="002F6084">
      <w:pPr>
        <w:pStyle w:val="a3"/>
        <w:spacing w:line="240" w:lineRule="auto"/>
        <w:jc w:val="right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>к договору №_________</w:t>
      </w:r>
    </w:p>
    <w:p w:rsidR="0075605F" w:rsidRPr="002F6084" w:rsidRDefault="0075605F" w:rsidP="002F6084">
      <w:pPr>
        <w:pStyle w:val="a3"/>
        <w:spacing w:line="240" w:lineRule="auto"/>
        <w:jc w:val="right"/>
        <w:rPr>
          <w:rFonts w:ascii="Times New Roman" w:hAnsi="Times New Roman" w:cs="Times New Roman"/>
        </w:rPr>
      </w:pPr>
      <w:r w:rsidRPr="002F6084">
        <w:rPr>
          <w:rFonts w:ascii="Times New Roman" w:hAnsi="Times New Roman" w:cs="Times New Roman"/>
        </w:rPr>
        <w:t xml:space="preserve">от ____________ </w:t>
      </w:r>
      <w:smartTag w:uri="urn:schemas-microsoft-com:office:smarttags" w:element="metricconverter">
        <w:smartTagPr>
          <w:attr w:name="ProductID" w:val="2012 г"/>
        </w:smartTagPr>
        <w:r w:rsidRPr="002F6084">
          <w:rPr>
            <w:rFonts w:ascii="Times New Roman" w:hAnsi="Times New Roman" w:cs="Times New Roman"/>
          </w:rPr>
          <w:t>2012 г</w:t>
        </w:r>
      </w:smartTag>
      <w:r w:rsidRPr="002F6084">
        <w:rPr>
          <w:rFonts w:ascii="Times New Roman" w:hAnsi="Times New Roman" w:cs="Times New Roman"/>
        </w:rPr>
        <w:t>.</w:t>
      </w:r>
    </w:p>
    <w:p w:rsidR="0075605F" w:rsidRPr="002F6084" w:rsidRDefault="0075605F" w:rsidP="0075605F">
      <w:pPr>
        <w:pStyle w:val="a3"/>
        <w:spacing w:line="360" w:lineRule="auto"/>
        <w:ind w:left="-57"/>
        <w:jc w:val="center"/>
        <w:rPr>
          <w:rFonts w:ascii="Times New Roman" w:eastAsia="MS Mincho" w:hAnsi="Times New Roman" w:cs="Times New Roman"/>
          <w:b/>
        </w:rPr>
      </w:pPr>
      <w:r w:rsidRPr="002F6084">
        <w:rPr>
          <w:rFonts w:ascii="Times New Roman" w:hAnsi="Times New Roman" w:cs="Times New Roman"/>
          <w:b/>
        </w:rPr>
        <w:t>КАЛЬКУЛЯЦИЯ СМЕТНОЙ СТОИМОСТИ РАБОТ</w:t>
      </w:r>
    </w:p>
    <w:p w:rsidR="0075605F" w:rsidRPr="002F6084" w:rsidRDefault="0075605F" w:rsidP="0075605F">
      <w:pPr>
        <w:spacing w:line="360" w:lineRule="auto"/>
        <w:ind w:left="-57"/>
        <w:jc w:val="center"/>
        <w:rPr>
          <w:rFonts w:eastAsia="MS Mincho"/>
          <w:sz w:val="24"/>
          <w:szCs w:val="24"/>
        </w:rPr>
      </w:pPr>
      <w:r w:rsidRPr="002F6084">
        <w:rPr>
          <w:rFonts w:eastAsia="MS Mincho"/>
          <w:sz w:val="24"/>
          <w:szCs w:val="24"/>
        </w:rPr>
        <w:t>на разработку конструкторской документации по объекту:</w:t>
      </w:r>
    </w:p>
    <w:p w:rsidR="0075605F" w:rsidRPr="002F6084" w:rsidRDefault="0075605F" w:rsidP="0075605F">
      <w:pPr>
        <w:spacing w:line="360" w:lineRule="auto"/>
        <w:ind w:left="-57"/>
        <w:jc w:val="center"/>
        <w:rPr>
          <w:rFonts w:eastAsia="MS Mincho"/>
          <w:b/>
          <w:sz w:val="24"/>
          <w:szCs w:val="24"/>
        </w:rPr>
      </w:pPr>
      <w:r w:rsidRPr="002F6084">
        <w:rPr>
          <w:rFonts w:eastAsia="MS Mincho"/>
          <w:b/>
          <w:sz w:val="24"/>
          <w:szCs w:val="24"/>
        </w:rPr>
        <w:t>«Устройство для кантования крупногабаритных заготовок и сборок г/</w:t>
      </w:r>
      <w:proofErr w:type="gramStart"/>
      <w:r w:rsidRPr="002F6084">
        <w:rPr>
          <w:rFonts w:eastAsia="MS Mincho"/>
          <w:b/>
          <w:sz w:val="24"/>
          <w:szCs w:val="24"/>
        </w:rPr>
        <w:t>п</w:t>
      </w:r>
      <w:proofErr w:type="gramEnd"/>
      <w:r w:rsidRPr="002F6084">
        <w:rPr>
          <w:rFonts w:eastAsia="MS Mincho"/>
          <w:b/>
          <w:sz w:val="24"/>
          <w:szCs w:val="24"/>
        </w:rPr>
        <w:t xml:space="preserve"> 250 тонн </w:t>
      </w:r>
    </w:p>
    <w:p w:rsidR="0075605F" w:rsidRPr="002F6084" w:rsidRDefault="0075605F" w:rsidP="0075605F">
      <w:pPr>
        <w:spacing w:line="360" w:lineRule="auto"/>
        <w:ind w:left="-57"/>
        <w:jc w:val="center"/>
        <w:rPr>
          <w:rFonts w:eastAsia="MS Mincho"/>
          <w:b/>
          <w:sz w:val="24"/>
          <w:szCs w:val="24"/>
        </w:rPr>
      </w:pPr>
      <w:r w:rsidRPr="002F6084">
        <w:rPr>
          <w:rFonts w:eastAsia="MS Mincho"/>
          <w:b/>
          <w:sz w:val="24"/>
          <w:szCs w:val="24"/>
        </w:rPr>
        <w:t>в парогенераторном пролете ЦКХА ЗАО «</w:t>
      </w:r>
      <w:proofErr w:type="spellStart"/>
      <w:r w:rsidRPr="002F6084">
        <w:rPr>
          <w:rFonts w:eastAsia="MS Mincho"/>
          <w:b/>
          <w:sz w:val="24"/>
          <w:szCs w:val="24"/>
        </w:rPr>
        <w:t>Петрозаводскмаш</w:t>
      </w:r>
      <w:proofErr w:type="spellEnd"/>
      <w:r w:rsidRPr="002F6084">
        <w:rPr>
          <w:rFonts w:eastAsia="MS Mincho"/>
          <w:b/>
          <w:sz w:val="24"/>
          <w:szCs w:val="24"/>
        </w:rPr>
        <w:t xml:space="preserve">» и </w:t>
      </w:r>
      <w:proofErr w:type="gramStart"/>
      <w:r w:rsidRPr="002F6084">
        <w:rPr>
          <w:rFonts w:eastAsia="MS Mincho"/>
          <w:b/>
          <w:sz w:val="24"/>
          <w:szCs w:val="24"/>
        </w:rPr>
        <w:t>авторский</w:t>
      </w:r>
      <w:proofErr w:type="gramEnd"/>
    </w:p>
    <w:p w:rsidR="0075605F" w:rsidRPr="002F6084" w:rsidRDefault="0075605F" w:rsidP="0075605F">
      <w:pPr>
        <w:spacing w:line="360" w:lineRule="auto"/>
        <w:ind w:left="-57"/>
        <w:jc w:val="center"/>
        <w:rPr>
          <w:rFonts w:eastAsia="MS Mincho"/>
          <w:sz w:val="24"/>
          <w:szCs w:val="24"/>
        </w:rPr>
      </w:pPr>
      <w:r w:rsidRPr="002F6084">
        <w:rPr>
          <w:rFonts w:eastAsia="MS Mincho"/>
          <w:b/>
          <w:sz w:val="24"/>
          <w:szCs w:val="24"/>
        </w:rPr>
        <w:t xml:space="preserve"> надзор за его изготовлением, монтажом и вводом в эксплуатацию».</w:t>
      </w:r>
    </w:p>
    <w:p w:rsidR="0075605F" w:rsidRPr="002F6084" w:rsidRDefault="0075605F" w:rsidP="0075605F">
      <w:pPr>
        <w:spacing w:line="360" w:lineRule="auto"/>
        <w:ind w:left="-57"/>
        <w:jc w:val="center"/>
        <w:rPr>
          <w:rFonts w:eastAsia="MS Mincho"/>
          <w:sz w:val="24"/>
          <w:szCs w:val="24"/>
        </w:rPr>
      </w:pPr>
      <w:r w:rsidRPr="002F6084">
        <w:rPr>
          <w:rFonts w:eastAsia="MS Mincho"/>
          <w:sz w:val="24"/>
          <w:szCs w:val="24"/>
        </w:rPr>
        <w:t>Основанием для разработки является Техническое задание № ПМЗ-43-??</w:t>
      </w:r>
    </w:p>
    <w:p w:rsidR="0075605F" w:rsidRPr="002F6084" w:rsidRDefault="0075605F" w:rsidP="0075605F">
      <w:pPr>
        <w:spacing w:line="264" w:lineRule="auto"/>
        <w:jc w:val="both"/>
        <w:rPr>
          <w:rFonts w:eastAsia="MS Mincho"/>
          <w:sz w:val="24"/>
          <w:szCs w:val="24"/>
        </w:rPr>
      </w:pPr>
    </w:p>
    <w:p w:rsidR="0075605F" w:rsidRPr="002F6084" w:rsidRDefault="0075605F" w:rsidP="0075605F">
      <w:pPr>
        <w:spacing w:line="264" w:lineRule="auto"/>
        <w:jc w:val="both"/>
        <w:rPr>
          <w:rFonts w:eastAsia="MS Mincho"/>
          <w:b/>
          <w:sz w:val="24"/>
          <w:szCs w:val="24"/>
        </w:rPr>
      </w:pPr>
      <w:r w:rsidRPr="002F6084">
        <w:rPr>
          <w:rFonts w:eastAsia="MS Mincho"/>
          <w:b/>
          <w:sz w:val="24"/>
          <w:szCs w:val="24"/>
        </w:rPr>
        <w:t>1. Основания для определения договорной цены.</w:t>
      </w:r>
    </w:p>
    <w:p w:rsidR="0075605F" w:rsidRPr="002F6084" w:rsidRDefault="0075605F" w:rsidP="0075605F">
      <w:pPr>
        <w:pStyle w:val="a8"/>
        <w:tabs>
          <w:tab w:val="left" w:pos="9282"/>
        </w:tabs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1.1. Базой для расчета стоимости работ являются:</w:t>
      </w: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а) "Прейскурант на конструкторские работы по металлургическому оборудованию, машинам и узлам индивидуального исполнения", М., 1992. </w:t>
      </w:r>
      <w:proofErr w:type="gramStart"/>
      <w:r w:rsidRPr="002F6084">
        <w:rPr>
          <w:rFonts w:ascii="Times New Roman" w:eastAsia="MS Mincho" w:hAnsi="Times New Roman" w:cs="Times New Roman"/>
          <w:sz w:val="24"/>
          <w:szCs w:val="24"/>
        </w:rPr>
        <w:t>Утвержден</w:t>
      </w:r>
      <w:proofErr w:type="gramEnd"/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концерном "</w:t>
      </w:r>
      <w:proofErr w:type="spellStart"/>
      <w:r w:rsidRPr="002F6084">
        <w:rPr>
          <w:rFonts w:ascii="Times New Roman" w:eastAsia="MS Mincho" w:hAnsi="Times New Roman" w:cs="Times New Roman"/>
          <w:sz w:val="24"/>
          <w:szCs w:val="24"/>
        </w:rPr>
        <w:t>Тяжэнергомаш</w:t>
      </w:r>
      <w:proofErr w:type="spellEnd"/>
      <w:r w:rsidRPr="002F6084">
        <w:rPr>
          <w:rFonts w:ascii="Times New Roman" w:eastAsia="MS Mincho" w:hAnsi="Times New Roman" w:cs="Times New Roman"/>
          <w:sz w:val="24"/>
          <w:szCs w:val="24"/>
        </w:rPr>
        <w:t>", согласован с Департаментом металлургической промышленности РФ. /1/.</w:t>
      </w: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б) Дополнение № 2 к "Прейскуранту". Утверждено </w:t>
      </w:r>
      <w:proofErr w:type="spellStart"/>
      <w:r w:rsidRPr="002F6084">
        <w:rPr>
          <w:rFonts w:ascii="Times New Roman" w:eastAsia="MS Mincho" w:hAnsi="Times New Roman" w:cs="Times New Roman"/>
          <w:sz w:val="24"/>
          <w:szCs w:val="24"/>
        </w:rPr>
        <w:t>Роскоммашем</w:t>
      </w:r>
      <w:proofErr w:type="spellEnd"/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РФ 27.10.95 г. /2/.</w:t>
      </w:r>
    </w:p>
    <w:p w:rsidR="0075605F" w:rsidRPr="002F6084" w:rsidRDefault="0075605F" w:rsidP="0075605F">
      <w:pPr>
        <w:pStyle w:val="a8"/>
        <w:spacing w:line="264" w:lineRule="auto"/>
        <w:ind w:right="323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в) Стоимость работ по этапу 1 определяется, в соответствии с п.1.22 «Прейскуранта», по договорным ценам. Базой для их расчета принимаются трудоёмкость работ (в человеко-днях).</w:t>
      </w:r>
    </w:p>
    <w:p w:rsidR="0075605F" w:rsidRPr="002F6084" w:rsidRDefault="0075605F" w:rsidP="0075605F">
      <w:pPr>
        <w:pStyle w:val="a8"/>
        <w:spacing w:before="100" w:beforeAutospacing="1" w:line="264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2F6084">
        <w:rPr>
          <w:rFonts w:ascii="Times New Roman" w:eastAsia="MS Mincho" w:hAnsi="Times New Roman" w:cs="Times New Roman"/>
          <w:b/>
          <w:sz w:val="24"/>
          <w:szCs w:val="24"/>
        </w:rPr>
        <w:t>2. Исходные данные для расчета стоимости работ.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2.1. Классификация оборудования /1/.</w:t>
      </w:r>
    </w:p>
    <w:p w:rsidR="0075605F" w:rsidRPr="002F6084" w:rsidRDefault="0075605F" w:rsidP="0075605F">
      <w:pPr>
        <w:spacing w:line="264" w:lineRule="auto"/>
        <w:jc w:val="both"/>
        <w:rPr>
          <w:rFonts w:eastAsia="MS Mincho"/>
          <w:sz w:val="24"/>
          <w:szCs w:val="24"/>
        </w:rPr>
      </w:pPr>
      <w:r w:rsidRPr="002F6084">
        <w:rPr>
          <w:rFonts w:eastAsia="MS Mincho"/>
          <w:sz w:val="24"/>
          <w:szCs w:val="24"/>
        </w:rPr>
        <w:t>Группа новизны «Д» - разработка предусматривает применение принципиально новых технических решений, выполненных на уровне изобретений (п.2.1.5).</w:t>
      </w:r>
    </w:p>
    <w:p w:rsidR="0075605F" w:rsidRPr="002F6084" w:rsidRDefault="0075605F" w:rsidP="0075605F">
      <w:pPr>
        <w:spacing w:line="264" w:lineRule="auto"/>
        <w:jc w:val="both"/>
        <w:rPr>
          <w:snapToGrid w:val="0"/>
          <w:sz w:val="24"/>
          <w:szCs w:val="24"/>
        </w:rPr>
      </w:pPr>
      <w:r w:rsidRPr="002F6084">
        <w:rPr>
          <w:rFonts w:eastAsia="MS Mincho"/>
          <w:sz w:val="24"/>
          <w:szCs w:val="24"/>
        </w:rPr>
        <w:t>Группа сложности – «</w:t>
      </w:r>
      <w:r w:rsidRPr="002F6084">
        <w:rPr>
          <w:rFonts w:eastAsia="MS Mincho"/>
          <w:sz w:val="24"/>
          <w:szCs w:val="24"/>
          <w:lang w:val="en-US"/>
        </w:rPr>
        <w:t>III</w:t>
      </w:r>
      <w:r w:rsidRPr="002F6084">
        <w:rPr>
          <w:rFonts w:eastAsia="MS Mincho"/>
          <w:sz w:val="24"/>
          <w:szCs w:val="24"/>
        </w:rPr>
        <w:t>» - «</w:t>
      </w:r>
      <w:proofErr w:type="spellStart"/>
      <w:r w:rsidRPr="002F6084">
        <w:rPr>
          <w:rFonts w:eastAsia="MS Mincho"/>
          <w:sz w:val="24"/>
          <w:szCs w:val="24"/>
        </w:rPr>
        <w:t>кантователи</w:t>
      </w:r>
      <w:proofErr w:type="spellEnd"/>
      <w:r w:rsidRPr="002F6084">
        <w:rPr>
          <w:rFonts w:eastAsia="MS Mincho"/>
          <w:sz w:val="24"/>
          <w:szCs w:val="24"/>
        </w:rPr>
        <w:t xml:space="preserve">» </w:t>
      </w:r>
      <w:r w:rsidRPr="002F6084">
        <w:rPr>
          <w:snapToGrid w:val="0"/>
          <w:sz w:val="24"/>
          <w:szCs w:val="24"/>
        </w:rPr>
        <w:t>(п. 2.2.3).</w:t>
      </w: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75605F" w:rsidRPr="002F6084" w:rsidRDefault="0075605F" w:rsidP="0075605F">
      <w:pPr>
        <w:pStyle w:val="a8"/>
        <w:spacing w:after="100" w:afterAutospacing="1"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2.2. Базовые цены по "Прейскуранту" (I</w:t>
      </w:r>
      <w:r w:rsidRPr="002F6084">
        <w:rPr>
          <w:rFonts w:ascii="Times New Roman" w:eastAsia="MS Mincho" w:hAnsi="Times New Roman" w:cs="Times New Roman"/>
          <w:sz w:val="24"/>
          <w:szCs w:val="24"/>
          <w:lang w:val="en-US"/>
        </w:rPr>
        <w:t>V</w:t>
      </w: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квартал </w:t>
      </w:r>
      <w:smartTag w:uri="urn:schemas-microsoft-com:office:smarttags" w:element="metricconverter">
        <w:smartTagPr>
          <w:attr w:name="ProductID" w:val="1999 г"/>
        </w:smartTagPr>
        <w:r w:rsidRPr="002F6084">
          <w:rPr>
            <w:rFonts w:ascii="Times New Roman" w:eastAsia="MS Mincho" w:hAnsi="Times New Roman" w:cs="Times New Roman"/>
            <w:sz w:val="24"/>
            <w:szCs w:val="24"/>
          </w:rPr>
          <w:t>1991 г</w:t>
        </w:r>
      </w:smartTag>
      <w:r w:rsidRPr="002F6084">
        <w:rPr>
          <w:rFonts w:ascii="Times New Roman" w:eastAsia="MS Mincho" w:hAnsi="Times New Roman" w:cs="Times New Roman"/>
          <w:sz w:val="24"/>
          <w:szCs w:val="24"/>
        </w:rPr>
        <w:t>.) /1/: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4"/>
        <w:gridCol w:w="1092"/>
        <w:gridCol w:w="1793"/>
        <w:gridCol w:w="1791"/>
      </w:tblGrid>
      <w:tr w:rsidR="0075605F" w:rsidRPr="002F6084" w:rsidTr="0075605F">
        <w:trPr>
          <w:trHeight w:val="353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Стадия проектирования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Цена, руб.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Ссылка</w:t>
            </w: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Технорабочий</w:t>
            </w:r>
            <w:proofErr w:type="spellEnd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проект, в том числе: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чертежи общих видов механизмов и узлов,</w:t>
            </w:r>
          </w:p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включая сборочные чертежи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ф А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Табл. 2</w:t>
            </w: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детальные чертежи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ф А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Табл. 3</w:t>
            </w: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2. Строительные задания и монтажные чертежи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ф А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Табл. 4</w:t>
            </w: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3. Текстовые конструкторские документы, в том числе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паспорт, инструкция по монтажу и эксплуатации, программа испытаний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ф А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Табл. 9, п.1</w:t>
            </w:r>
          </w:p>
        </w:tc>
      </w:tr>
      <w:tr w:rsidR="0075605F" w:rsidRPr="002F6084" w:rsidTr="0075605F">
        <w:trPr>
          <w:trHeight w:val="382"/>
        </w:trPr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- расчеты, требующие специальной математической обработки и не имеющие соответствующих ГОСТов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ф А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Табл. 9, п.3</w:t>
            </w:r>
          </w:p>
        </w:tc>
      </w:tr>
    </w:tbl>
    <w:p w:rsidR="0075605F" w:rsidRPr="002F6084" w:rsidRDefault="0075605F" w:rsidP="0075605F">
      <w:pPr>
        <w:spacing w:line="264" w:lineRule="auto"/>
        <w:jc w:val="both"/>
        <w:rPr>
          <w:rFonts w:eastAsia="MS Mincho"/>
          <w:sz w:val="24"/>
          <w:szCs w:val="24"/>
        </w:rPr>
      </w:pPr>
    </w:p>
    <w:p w:rsidR="0075605F" w:rsidRPr="002F6084" w:rsidRDefault="0075605F" w:rsidP="0075605F">
      <w:pPr>
        <w:pStyle w:val="a8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2.3. Коэффициент использования базовых цен:</w:t>
      </w:r>
    </w:p>
    <w:p w:rsidR="0075605F" w:rsidRPr="002F6084" w:rsidRDefault="0075605F" w:rsidP="0075605F">
      <w:pPr>
        <w:pStyle w:val="a8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К</w:t>
      </w:r>
      <w:proofErr w:type="gramStart"/>
      <w:r w:rsidRPr="002F6084">
        <w:rPr>
          <w:rFonts w:ascii="Times New Roman" w:eastAsia="MS Mincho" w:hAnsi="Times New Roman" w:cs="Times New Roman"/>
          <w:sz w:val="24"/>
          <w:szCs w:val="24"/>
          <w:vertAlign w:val="subscript"/>
        </w:rPr>
        <w:t>1</w:t>
      </w:r>
      <w:proofErr w:type="gramEnd"/>
      <w:r w:rsidRPr="002F6084">
        <w:rPr>
          <w:rFonts w:ascii="Times New Roman" w:eastAsia="MS Mincho" w:hAnsi="Times New Roman" w:cs="Times New Roman"/>
          <w:sz w:val="24"/>
          <w:szCs w:val="24"/>
        </w:rPr>
        <w:t>= 1,5 - п.1.12 - при совмещении стадий технического и рабочего конструирования;</w:t>
      </w:r>
    </w:p>
    <w:p w:rsidR="0075605F" w:rsidRPr="002F6084" w:rsidRDefault="0075605F" w:rsidP="0075605F">
      <w:pPr>
        <w:pStyle w:val="a8"/>
        <w:spacing w:before="100" w:beforeAutospacing="1"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2.4. Коэффициенты удорожания базовых цен на момент заключения договора согласно /2/: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555 - пункт 1.33.1 - коэффициент удорожания за 1992 - 1994 гг.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К д = 25,53 - коэффициент удорожания к IV кварталу 1994г. в IV квартале </w:t>
      </w:r>
      <w:smartTag w:uri="urn:schemas-microsoft-com:office:smarttags" w:element="metricconverter">
        <w:smartTagPr>
          <w:attr w:name="ProductID" w:val="1999 г"/>
        </w:smartTagPr>
        <w:r w:rsidRPr="002F6084">
          <w:rPr>
            <w:rFonts w:ascii="Times New Roman" w:eastAsia="MS Mincho" w:hAnsi="Times New Roman" w:cs="Times New Roman"/>
            <w:sz w:val="24"/>
            <w:szCs w:val="24"/>
          </w:rPr>
          <w:t>2011 г</w:t>
        </w:r>
      </w:smartTag>
      <w:r w:rsidRPr="002F6084">
        <w:rPr>
          <w:rFonts w:ascii="Times New Roman" w:eastAsia="MS Mincho" w:hAnsi="Times New Roman" w:cs="Times New Roman"/>
          <w:sz w:val="24"/>
          <w:szCs w:val="24"/>
        </w:rPr>
        <w:t>. (письмо Министерства регионального развития РФ № 30384-ИП/08 от 07.11.2011г.).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К </w:t>
      </w:r>
      <w:proofErr w:type="spellStart"/>
      <w:r w:rsidRPr="002F6084">
        <w:rPr>
          <w:rFonts w:ascii="Times New Roman" w:eastAsia="MS Mincho" w:hAnsi="Times New Roman" w:cs="Times New Roman"/>
          <w:sz w:val="24"/>
          <w:szCs w:val="24"/>
        </w:rPr>
        <w:t>ден</w:t>
      </w:r>
      <w:proofErr w:type="spellEnd"/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= 0,001 – коэффициент деноминации базовых цен с </w:t>
      </w:r>
      <w:smartTag w:uri="urn:schemas-microsoft-com:office:smarttags" w:element="metricconverter">
        <w:smartTagPr>
          <w:attr w:name="ProductID" w:val="1999 г"/>
        </w:smartTagPr>
        <w:r w:rsidRPr="002F6084">
          <w:rPr>
            <w:rFonts w:ascii="Times New Roman" w:eastAsia="MS Mincho" w:hAnsi="Times New Roman" w:cs="Times New Roman"/>
            <w:sz w:val="24"/>
            <w:szCs w:val="24"/>
          </w:rPr>
          <w:t>1999 г</w:t>
        </w:r>
      </w:smartTag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. 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Суммарный коэффициент удорожания базовых цен: </w:t>
      </w:r>
      <w:proofErr w:type="spellStart"/>
      <w:r w:rsidRPr="002F6084">
        <w:rPr>
          <w:rFonts w:ascii="Times New Roman" w:eastAsia="MS Mincho" w:hAnsi="Times New Roman" w:cs="Times New Roman"/>
          <w:sz w:val="24"/>
          <w:szCs w:val="24"/>
        </w:rPr>
        <w:t>Куд</w:t>
      </w:r>
      <w:proofErr w:type="spellEnd"/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= 555 </w:t>
      </w:r>
      <w:proofErr w:type="spellStart"/>
      <w:r w:rsidRPr="002F6084">
        <w:rPr>
          <w:rFonts w:ascii="Times New Roman" w:eastAsia="MS Mincho" w:hAnsi="Times New Roman" w:cs="Times New Roman"/>
          <w:sz w:val="24"/>
          <w:szCs w:val="24"/>
        </w:rPr>
        <w:t>х</w:t>
      </w:r>
      <w:proofErr w:type="spellEnd"/>
      <w:r w:rsidRPr="002F6084">
        <w:rPr>
          <w:rFonts w:ascii="Times New Roman" w:eastAsia="MS Mincho" w:hAnsi="Times New Roman" w:cs="Times New Roman"/>
          <w:sz w:val="24"/>
          <w:szCs w:val="24"/>
        </w:rPr>
        <w:t xml:space="preserve"> 25,53 х 0,001 = 14,17.</w:t>
      </w: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2.5. Расчет стоимости одного человеко-дня с целью определения стоимости работ по планируемым трудозатратам</w:t>
      </w:r>
    </w:p>
    <w:tbl>
      <w:tblPr>
        <w:tblStyle w:val="aa"/>
        <w:tblW w:w="0" w:type="auto"/>
        <w:tblInd w:w="108" w:type="dxa"/>
        <w:tblLook w:val="01E0"/>
      </w:tblPr>
      <w:tblGrid>
        <w:gridCol w:w="545"/>
        <w:gridCol w:w="5668"/>
        <w:gridCol w:w="3250"/>
      </w:tblGrid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№</w:t>
            </w:r>
          </w:p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п</w:t>
            </w:r>
            <w:proofErr w:type="gramEnd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Статьи затрат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Основная заработанная плата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40000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Дополнительная заработная плата (25% от </w:t>
            </w:r>
            <w:proofErr w:type="gram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основной</w:t>
            </w:r>
            <w:proofErr w:type="gramEnd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40000х0,25=10000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Отчисления по заработной плате 34%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50000х0,34=17000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Накладные расходы 100%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50000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Производственная себестоимость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117000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Прибыль 15%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17550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Стоимость одного человеко-месяца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134550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Стоимость одного человеко-дня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64100</w:t>
            </w:r>
          </w:p>
        </w:tc>
      </w:tr>
    </w:tbl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75605F" w:rsidRPr="002F6084" w:rsidRDefault="0075605F" w:rsidP="0075605F">
      <w:pPr>
        <w:pStyle w:val="a8"/>
        <w:spacing w:line="264" w:lineRule="auto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3. Расчет стоимости работ (без учета НДС).</w:t>
      </w:r>
    </w:p>
    <w:tbl>
      <w:tblPr>
        <w:tblW w:w="101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6"/>
        <w:gridCol w:w="5070"/>
        <w:gridCol w:w="3120"/>
        <w:gridCol w:w="1404"/>
      </w:tblGrid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</w:pPr>
            <w:r w:rsidRPr="002F6084">
              <w:t>№</w:t>
            </w:r>
          </w:p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</w:pPr>
            <w:proofErr w:type="gramStart"/>
            <w:r w:rsidRPr="002F6084">
              <w:t>п</w:t>
            </w:r>
            <w:proofErr w:type="gramEnd"/>
            <w:r w:rsidRPr="002F6084">
              <w:t>/п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spacing w:line="264" w:lineRule="auto"/>
              <w:jc w:val="center"/>
              <w:rPr>
                <w:snapToGrid w:val="0"/>
                <w:sz w:val="24"/>
                <w:szCs w:val="24"/>
              </w:rPr>
            </w:pPr>
            <w:r w:rsidRPr="002F6084">
              <w:rPr>
                <w:snapToGrid w:val="0"/>
                <w:sz w:val="24"/>
                <w:szCs w:val="24"/>
              </w:rPr>
              <w:t>Виды выполняемых работ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spacing w:line="264" w:lineRule="auto"/>
              <w:jc w:val="center"/>
              <w:rPr>
                <w:snapToGrid w:val="0"/>
                <w:sz w:val="24"/>
                <w:szCs w:val="24"/>
              </w:rPr>
            </w:pPr>
            <w:r w:rsidRPr="002F6084">
              <w:rPr>
                <w:snapToGrid w:val="0"/>
                <w:sz w:val="24"/>
                <w:szCs w:val="24"/>
              </w:rPr>
              <w:t>Расчет стоимости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spacing w:line="264" w:lineRule="auto"/>
              <w:jc w:val="center"/>
              <w:rPr>
                <w:snapToGrid w:val="0"/>
                <w:sz w:val="24"/>
                <w:szCs w:val="24"/>
              </w:rPr>
            </w:pPr>
            <w:r w:rsidRPr="002F6084">
              <w:rPr>
                <w:snapToGrid w:val="0"/>
                <w:sz w:val="24"/>
                <w:szCs w:val="24"/>
              </w:rPr>
              <w:t>Стоимость,</w:t>
            </w:r>
          </w:p>
          <w:p w:rsidR="0075605F" w:rsidRPr="002F6084" w:rsidRDefault="0075605F">
            <w:pPr>
              <w:spacing w:line="264" w:lineRule="auto"/>
              <w:jc w:val="center"/>
              <w:rPr>
                <w:snapToGrid w:val="0"/>
                <w:sz w:val="24"/>
                <w:szCs w:val="24"/>
              </w:rPr>
            </w:pPr>
            <w:r w:rsidRPr="002F6084">
              <w:rPr>
                <w:snapToGrid w:val="0"/>
                <w:sz w:val="24"/>
                <w:szCs w:val="24"/>
              </w:rPr>
              <w:t>руб.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Разработка конструкторской документации по объекту: «Устройство для кантования крупногабаритных заготовок и сборок г/</w:t>
            </w:r>
            <w:proofErr w:type="gramStart"/>
            <w:r w:rsidRPr="002F608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F608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250 тонн в парогенераторном пролете ЦКХА ЗАО «</w:t>
            </w:r>
            <w:proofErr w:type="spellStart"/>
            <w:r w:rsidRPr="002F608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Петрозаводскмаш</w:t>
            </w:r>
            <w:proofErr w:type="spellEnd"/>
            <w:r w:rsidRPr="002F608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» и авторский надзор за его изготовлением, монтажом и вводом в эксплуатацию»</w:t>
            </w: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Изучение ТЗ и анализ исходных данных. Поиск и согласование с ЗАКАЗЧИКОМ основных технических решений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 xml:space="preserve">64100р </w:t>
            </w:r>
            <w:proofErr w:type="spellStart"/>
            <w:r w:rsidRPr="002F6084">
              <w:rPr>
                <w:rFonts w:eastAsia="MS Mincho"/>
              </w:rPr>
              <w:t>х</w:t>
            </w:r>
            <w:proofErr w:type="spellEnd"/>
            <w:r w:rsidRPr="002F6084">
              <w:rPr>
                <w:rFonts w:eastAsia="MS Mincho"/>
              </w:rPr>
              <w:t xml:space="preserve"> 10 </w:t>
            </w:r>
            <w:proofErr w:type="spellStart"/>
            <w:r w:rsidRPr="002F6084">
              <w:rPr>
                <w:rFonts w:eastAsia="MS Mincho"/>
              </w:rPr>
              <w:t>чел-дн=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64 100=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2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ind w:left="30" w:right="282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Технорабочий</w:t>
            </w:r>
            <w:proofErr w:type="spellEnd"/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проект, в том числе: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proofErr w:type="spellStart"/>
            <w:proofErr w:type="gramStart"/>
            <w:r w:rsidRPr="002F6084">
              <w:rPr>
                <w:rFonts w:eastAsia="MS Mincho"/>
              </w:rPr>
              <w:t>Ц</w:t>
            </w:r>
            <w:proofErr w:type="gramEnd"/>
            <w:r w:rsidRPr="002F6084">
              <w:rPr>
                <w:rFonts w:eastAsia="MS Mincho"/>
              </w:rPr>
              <w:t>=Ц</w:t>
            </w:r>
            <w:r w:rsidRPr="002F6084">
              <w:rPr>
                <w:rFonts w:eastAsia="MS Mincho"/>
                <w:vertAlign w:val="subscript"/>
              </w:rPr>
              <w:t>б</w:t>
            </w:r>
            <w:r w:rsidRPr="002F6084">
              <w:rPr>
                <w:rFonts w:eastAsia="MS Mincho"/>
              </w:rPr>
              <w:t>х</w:t>
            </w:r>
            <w:proofErr w:type="spellEnd"/>
            <w:r w:rsidRPr="002F6084">
              <w:rPr>
                <w:rFonts w:eastAsia="MS Mincho"/>
              </w:rPr>
              <w:t xml:space="preserve"> NфА1 </w:t>
            </w:r>
            <w:proofErr w:type="spellStart"/>
            <w:r w:rsidRPr="002F6084">
              <w:rPr>
                <w:rFonts w:eastAsia="MS Mincho"/>
              </w:rPr>
              <w:t>х</w:t>
            </w:r>
            <w:proofErr w:type="spellEnd"/>
            <w:r w:rsidRPr="002F6084">
              <w:rPr>
                <w:rFonts w:eastAsia="MS Mincho"/>
              </w:rPr>
              <w:t xml:space="preserve"> К</w:t>
            </w:r>
            <w:r w:rsidRPr="002F6084">
              <w:rPr>
                <w:rFonts w:eastAsia="MS Mincho"/>
                <w:vertAlign w:val="subscript"/>
              </w:rPr>
              <w:t xml:space="preserve">1 </w:t>
            </w:r>
            <w:proofErr w:type="spellStart"/>
            <w:r w:rsidRPr="002F6084">
              <w:rPr>
                <w:rFonts w:eastAsia="MS Mincho"/>
              </w:rPr>
              <w:t>х</w:t>
            </w:r>
            <w:proofErr w:type="spellEnd"/>
            <w:r w:rsidRPr="002F6084">
              <w:rPr>
                <w:rFonts w:eastAsia="MS Mincho"/>
              </w:rPr>
              <w:t xml:space="preserve"> </w:t>
            </w:r>
            <w:proofErr w:type="spellStart"/>
            <w:r w:rsidRPr="002F6084">
              <w:rPr>
                <w:rFonts w:eastAsia="MS Mincho"/>
              </w:rPr>
              <w:t>К</w:t>
            </w:r>
            <w:r w:rsidRPr="002F6084">
              <w:rPr>
                <w:rFonts w:eastAsia="MS Mincho"/>
                <w:vertAlign w:val="subscript"/>
              </w:rPr>
              <w:t>уд</w:t>
            </w:r>
            <w:r w:rsidRPr="002F6084">
              <w:rPr>
                <w:rFonts w:eastAsia="MS Mincho"/>
              </w:rPr>
              <w:t>=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</w:pP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2.1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чертежи общих видов механизмов и узлов, включая сборочные чертежи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-113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1250р х 32фА1 х 1,5 х 14,17=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850 200=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2.2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детальные чертежи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-57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580р х100фА1х1,5х14,17=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1 232 790=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2.3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строительные задания и монтажные чертежи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1130р х 4фА1 х 14,17=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80 060=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2.4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паспорт, инструкция по монтажу и </w:t>
            </w: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эксплуатации, программа испытаний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lastRenderedPageBreak/>
              <w:t>120р х 80фА4 х14,17=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136 032=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lastRenderedPageBreak/>
              <w:t>2.5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ind w:left="30" w:right="282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- расчеты, требующие специальной математической обработки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180р х 30фА1 х 14,17=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76 518=</w:t>
            </w:r>
          </w:p>
        </w:tc>
      </w:tr>
      <w:tr w:rsidR="0075605F" w:rsidRPr="002F6084" w:rsidTr="0075605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3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8"/>
              <w:spacing w:line="264" w:lineRule="auto"/>
              <w:ind w:left="30" w:right="282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F6084">
              <w:rPr>
                <w:rFonts w:ascii="Times New Roman" w:eastAsia="MS Mincho" w:hAnsi="Times New Roman" w:cs="Times New Roman"/>
                <w:sz w:val="24"/>
                <w:szCs w:val="24"/>
              </w:rPr>
              <w:t>Авторский надзор за изготовлением, монтажом и вводом в эксплуатацию, включая командировочные расходы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rFonts w:eastAsia="MS Mincho"/>
              </w:rPr>
            </w:pPr>
            <w:r w:rsidRPr="002F6084">
              <w:rPr>
                <w:rFonts w:eastAsia="MS Mincho"/>
              </w:rPr>
              <w:t>100 300=</w:t>
            </w:r>
          </w:p>
        </w:tc>
      </w:tr>
      <w:tr w:rsidR="0075605F" w:rsidRPr="002F6084" w:rsidTr="0075605F">
        <w:trPr>
          <w:trHeight w:val="341"/>
        </w:trPr>
        <w:tc>
          <w:tcPr>
            <w:tcW w:w="8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caps/>
              </w:rPr>
            </w:pPr>
            <w:r w:rsidRPr="002F6084">
              <w:rPr>
                <w:caps/>
              </w:rPr>
              <w:t>итого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5F" w:rsidRPr="002F6084" w:rsidRDefault="0075605F">
            <w:pPr>
              <w:pStyle w:val="a7"/>
              <w:spacing w:line="264" w:lineRule="auto"/>
              <w:ind w:left="0" w:right="0"/>
              <w:jc w:val="center"/>
              <w:rPr>
                <w:b/>
              </w:rPr>
            </w:pPr>
            <w:r w:rsidRPr="002F6084">
              <w:rPr>
                <w:b/>
              </w:rPr>
              <w:t>2 540 000=</w:t>
            </w:r>
          </w:p>
        </w:tc>
      </w:tr>
    </w:tbl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Стоимость выполнения работ по согласованию Сторон принимается в размере - 2 540 000 (Два миллиона пятьсот сорок тысяч) рублей, кроме того НДС 18% - 457 200 (Четыреста пятьдесят семь тысяч двести) рублей.</w:t>
      </w: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F6084">
        <w:rPr>
          <w:rFonts w:ascii="Times New Roman" w:eastAsia="MS Mincho" w:hAnsi="Times New Roman" w:cs="Times New Roman"/>
          <w:sz w:val="24"/>
          <w:szCs w:val="24"/>
        </w:rPr>
        <w:t>Всего стоимость с НДС-2 997 200 (Два миллиона девятьсот девяносто семь тысяч двести) рублей.</w:t>
      </w: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75605F" w:rsidRPr="002F6084" w:rsidRDefault="0075605F" w:rsidP="0075605F">
      <w:pPr>
        <w:pStyle w:val="a8"/>
        <w:spacing w:line="264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tbl>
      <w:tblPr>
        <w:tblW w:w="5000" w:type="pct"/>
        <w:tblInd w:w="709" w:type="dxa"/>
        <w:tblLook w:val="04A0"/>
      </w:tblPr>
      <w:tblGrid>
        <w:gridCol w:w="4785"/>
        <w:gridCol w:w="4786"/>
      </w:tblGrid>
      <w:tr w:rsidR="0075605F" w:rsidRPr="002F6084" w:rsidTr="0075605F">
        <w:trPr>
          <w:trHeight w:val="1578"/>
        </w:trPr>
        <w:tc>
          <w:tcPr>
            <w:tcW w:w="2500" w:type="pct"/>
            <w:hideMark/>
          </w:tcPr>
          <w:p w:rsidR="0075605F" w:rsidRPr="002F6084" w:rsidRDefault="0075605F">
            <w:pPr>
              <w:pStyle w:val="a3"/>
              <w:spacing w:before="100" w:beforeAutospacing="1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ЗАКАЗЧИК</w:t>
            </w:r>
          </w:p>
          <w:p w:rsidR="0075605F" w:rsidRPr="002F6084" w:rsidRDefault="0075605F">
            <w:pPr>
              <w:pStyle w:val="a3"/>
              <w:spacing w:before="100" w:beforeAutospacing="1"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75605F" w:rsidRPr="002F6084" w:rsidRDefault="0075605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Петрозаводскмаш</w:t>
            </w:r>
            <w:proofErr w:type="spellEnd"/>
            <w:r w:rsidRPr="002F6084">
              <w:rPr>
                <w:rFonts w:ascii="Times New Roman" w:hAnsi="Times New Roman" w:cs="Times New Roman"/>
              </w:rPr>
              <w:t>»</w:t>
            </w:r>
          </w:p>
          <w:p w:rsidR="0075605F" w:rsidRPr="002F6084" w:rsidRDefault="0075605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 xml:space="preserve">_________ /Е.М. </w:t>
            </w:r>
            <w:proofErr w:type="spellStart"/>
            <w:r w:rsidRPr="002F6084">
              <w:rPr>
                <w:rFonts w:ascii="Times New Roman" w:hAnsi="Times New Roman" w:cs="Times New Roman"/>
              </w:rPr>
              <w:t>Пакерманов</w:t>
            </w:r>
            <w:proofErr w:type="spellEnd"/>
            <w:r w:rsidRPr="002F6084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500" w:type="pct"/>
          </w:tcPr>
          <w:p w:rsidR="0075605F" w:rsidRPr="002F6084" w:rsidRDefault="0075605F">
            <w:pPr>
              <w:pStyle w:val="a3"/>
              <w:spacing w:before="100" w:beforeAutospacing="1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ИСПОЛНИТЕЛЬ</w:t>
            </w:r>
          </w:p>
          <w:p w:rsidR="0075605F" w:rsidRPr="002F6084" w:rsidRDefault="0075605F">
            <w:pPr>
              <w:pStyle w:val="a3"/>
              <w:spacing w:before="100" w:beforeAutospacing="1"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Генеральный директор</w:t>
            </w:r>
          </w:p>
          <w:p w:rsidR="0075605F" w:rsidRPr="002F6084" w:rsidRDefault="0075605F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</w:rPr>
            </w:pPr>
          </w:p>
          <w:p w:rsidR="0075605F" w:rsidRPr="002F6084" w:rsidRDefault="0075605F">
            <w:pPr>
              <w:pStyle w:val="a3"/>
              <w:spacing w:line="360" w:lineRule="auto"/>
              <w:ind w:left="720"/>
              <w:rPr>
                <w:rFonts w:ascii="Times New Roman" w:hAnsi="Times New Roman" w:cs="Times New Roman"/>
              </w:rPr>
            </w:pPr>
            <w:r w:rsidRPr="002F6084">
              <w:rPr>
                <w:rFonts w:ascii="Times New Roman" w:hAnsi="Times New Roman" w:cs="Times New Roman"/>
              </w:rPr>
              <w:t>_________ /_______________/</w:t>
            </w:r>
          </w:p>
        </w:tc>
      </w:tr>
    </w:tbl>
    <w:p w:rsidR="0075605F" w:rsidRDefault="0075605F" w:rsidP="0075605F">
      <w:pPr>
        <w:rPr>
          <w:rFonts w:ascii="Courier New" w:hAnsi="Courier New" w:cs="Courier New"/>
          <w:sz w:val="24"/>
          <w:szCs w:val="24"/>
        </w:rPr>
      </w:pPr>
    </w:p>
    <w:p w:rsidR="00197352" w:rsidRPr="0075605F" w:rsidRDefault="00197352" w:rsidP="0075605F">
      <w:pPr>
        <w:jc w:val="both"/>
        <w:rPr>
          <w:sz w:val="24"/>
          <w:szCs w:val="24"/>
        </w:rPr>
      </w:pPr>
    </w:p>
    <w:sectPr w:rsidR="00197352" w:rsidRPr="0075605F" w:rsidSect="00AA0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7D22"/>
    <w:multiLevelType w:val="multilevel"/>
    <w:tmpl w:val="18AA9D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108"/>
    <w:rsid w:val="00197352"/>
    <w:rsid w:val="001C5E27"/>
    <w:rsid w:val="002F6084"/>
    <w:rsid w:val="00305108"/>
    <w:rsid w:val="00676234"/>
    <w:rsid w:val="0075605F"/>
    <w:rsid w:val="00787209"/>
    <w:rsid w:val="009A124E"/>
    <w:rsid w:val="00AA01EE"/>
    <w:rsid w:val="00CE5F9C"/>
    <w:rsid w:val="00E76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605F"/>
    <w:pPr>
      <w:keepNext/>
      <w:spacing w:before="111"/>
      <w:ind w:left="330"/>
      <w:outlineLvl w:val="0"/>
    </w:pPr>
    <w:rPr>
      <w:rFonts w:ascii="Arial" w:hAnsi="Arial" w:cs="Arial"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5605F"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756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75605F"/>
    <w:pPr>
      <w:spacing w:after="444" w:line="200" w:lineRule="exact"/>
    </w:pPr>
    <w:rPr>
      <w:rFonts w:ascii="Courier New" w:hAnsi="Courier New" w:cs="Courier New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75605F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5605F"/>
    <w:pPr>
      <w:ind w:right="264" w:firstLine="550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paragraph" w:styleId="21">
    <w:name w:val="Body Text 2"/>
    <w:basedOn w:val="a"/>
    <w:link w:val="22"/>
    <w:uiPriority w:val="99"/>
    <w:semiHidden/>
    <w:unhideWhenUsed/>
    <w:rsid w:val="0075605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560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5605F"/>
    <w:pPr>
      <w:ind w:right="46" w:firstLine="550"/>
    </w:pPr>
    <w:rPr>
      <w:rFonts w:ascii="Arial" w:hAnsi="Arial" w:cs="Arial"/>
      <w:sz w:val="24"/>
      <w:szCs w:val="24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paragraph" w:styleId="a7">
    <w:name w:val="Block Text"/>
    <w:basedOn w:val="a"/>
    <w:uiPriority w:val="99"/>
    <w:unhideWhenUsed/>
    <w:rsid w:val="0075605F"/>
    <w:pPr>
      <w:ind w:left="600" w:right="264"/>
    </w:pPr>
    <w:rPr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75605F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uiPriority w:val="99"/>
    <w:rsid w:val="007560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ParagraphStyle">
    <w:name w:val="[No Paragraph Style]"/>
    <w:uiPriority w:val="99"/>
    <w:rsid w:val="0075605F"/>
    <w:pPr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table" w:styleId="aa">
    <w:name w:val="Table Grid"/>
    <w:basedOn w:val="a1"/>
    <w:uiPriority w:val="99"/>
    <w:rsid w:val="007560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605F"/>
    <w:pPr>
      <w:keepNext/>
      <w:spacing w:before="111"/>
      <w:ind w:left="330"/>
      <w:outlineLvl w:val="0"/>
    </w:pPr>
    <w:rPr>
      <w:rFonts w:ascii="Arial" w:hAnsi="Arial" w:cs="Arial"/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5605F"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756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75605F"/>
    <w:pPr>
      <w:spacing w:after="444" w:line="200" w:lineRule="exact"/>
    </w:pPr>
    <w:rPr>
      <w:rFonts w:ascii="Courier New" w:hAnsi="Courier New" w:cs="Courier New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75605F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5605F"/>
    <w:pPr>
      <w:ind w:right="264" w:firstLine="550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paragraph" w:styleId="21">
    <w:name w:val="Body Text 2"/>
    <w:basedOn w:val="a"/>
    <w:link w:val="22"/>
    <w:uiPriority w:val="99"/>
    <w:semiHidden/>
    <w:unhideWhenUsed/>
    <w:rsid w:val="0075605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560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5605F"/>
    <w:pPr>
      <w:ind w:right="46" w:firstLine="550"/>
    </w:pPr>
    <w:rPr>
      <w:rFonts w:ascii="Arial" w:hAnsi="Arial" w:cs="Arial"/>
      <w:sz w:val="24"/>
      <w:szCs w:val="24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5605F"/>
    <w:rPr>
      <w:rFonts w:ascii="Arial" w:eastAsia="Times New Roman" w:hAnsi="Arial" w:cs="Arial"/>
      <w:sz w:val="24"/>
      <w:szCs w:val="24"/>
      <w:lang w:val="en-US" w:eastAsia="ru-RU"/>
    </w:rPr>
  </w:style>
  <w:style w:type="paragraph" w:styleId="a7">
    <w:name w:val="Block Text"/>
    <w:basedOn w:val="a"/>
    <w:uiPriority w:val="99"/>
    <w:unhideWhenUsed/>
    <w:rsid w:val="0075605F"/>
    <w:pPr>
      <w:ind w:left="600" w:right="264"/>
    </w:pPr>
    <w:rPr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75605F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uiPriority w:val="99"/>
    <w:rsid w:val="007560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ParagraphStyle">
    <w:name w:val="[No Paragraph Style]"/>
    <w:uiPriority w:val="99"/>
    <w:rsid w:val="0075605F"/>
    <w:pPr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table" w:styleId="aa">
    <w:name w:val="Table Grid"/>
    <w:basedOn w:val="a1"/>
    <w:uiPriority w:val="99"/>
    <w:rsid w:val="007560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2533</Words>
  <Characters>14441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Самойлова Екатерина</dc:creator>
  <cp:keywords/>
  <dc:description/>
  <cp:lastModifiedBy>i.burba</cp:lastModifiedBy>
  <cp:revision>11</cp:revision>
  <dcterms:created xsi:type="dcterms:W3CDTF">2012-02-17T06:02:00Z</dcterms:created>
  <dcterms:modified xsi:type="dcterms:W3CDTF">2012-03-01T11:44:00Z</dcterms:modified>
</cp:coreProperties>
</file>