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8A" w:rsidRDefault="0048778A" w:rsidP="00552297">
      <w:pPr>
        <w:pStyle w:val="-0"/>
        <w:widowControl w:val="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/>
          <w:bCs/>
        </w:rPr>
      </w:pPr>
      <w:r>
        <w:rPr>
          <w:b/>
          <w:bCs/>
        </w:rPr>
        <w:t>ТОМ 2</w:t>
      </w:r>
      <w:r w:rsidR="00552297">
        <w:rPr>
          <w:b/>
          <w:bCs/>
        </w:rPr>
        <w:t xml:space="preserve"> «</w:t>
      </w:r>
      <w:r>
        <w:rPr>
          <w:b/>
          <w:bCs/>
        </w:rPr>
        <w:t>ТЕХНИЧЕСКАЯ ЧАСТЬ</w:t>
      </w:r>
      <w:r w:rsidR="00552297">
        <w:rPr>
          <w:b/>
          <w:bCs/>
        </w:rPr>
        <w:t>»</w:t>
      </w:r>
    </w:p>
    <w:p w:rsidR="0048778A" w:rsidRDefault="0048778A" w:rsidP="0048778A">
      <w:pPr>
        <w:pStyle w:val="-0"/>
        <w:widowControl w:val="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/>
          <w:bCs/>
        </w:rPr>
      </w:pPr>
    </w:p>
    <w:p w:rsidR="0048778A" w:rsidRPr="0048778A" w:rsidRDefault="0048778A" w:rsidP="0048778A">
      <w:pPr>
        <w:widowControl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48778A">
        <w:rPr>
          <w:rFonts w:eastAsia="Times New Roman"/>
          <w:b/>
          <w:bCs/>
          <w:sz w:val="24"/>
          <w:szCs w:val="24"/>
          <w:lang w:eastAsia="ru-RU"/>
        </w:rPr>
        <w:t xml:space="preserve">Техническое задание на выполнение работ по капитальному ремонту </w:t>
      </w:r>
      <w:r w:rsidR="000D12BF">
        <w:rPr>
          <w:rFonts w:eastAsia="Times New Roman"/>
          <w:b/>
          <w:bCs/>
          <w:sz w:val="24"/>
          <w:szCs w:val="24"/>
          <w:lang w:eastAsia="ru-RU"/>
        </w:rPr>
        <w:t>системы электроснабжения завода…</w:t>
      </w:r>
    </w:p>
    <w:p w:rsidR="0048778A" w:rsidRDefault="0048778A" w:rsidP="0048778A">
      <w:pPr>
        <w:pStyle w:val="-0"/>
        <w:widowControl w:val="0"/>
        <w:numPr>
          <w:ilvl w:val="0"/>
          <w:numId w:val="0"/>
        </w:numPr>
        <w:tabs>
          <w:tab w:val="left" w:pos="540"/>
          <w:tab w:val="left" w:pos="1134"/>
        </w:tabs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1. НАИМЕНОВАНИЕ ВЫПОЛНЯЕМЫХ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B54F1D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>
              <w:rPr>
                <w:bCs/>
              </w:rPr>
              <w:t xml:space="preserve">Капитальный ремонт </w:t>
            </w:r>
            <w:r w:rsidR="000D12BF" w:rsidRPr="000D12BF">
              <w:rPr>
                <w:bCs/>
              </w:rPr>
              <w:t>системы электроснабжения завода…</w:t>
            </w:r>
          </w:p>
        </w:tc>
      </w:tr>
    </w:tbl>
    <w:p w:rsidR="00121EA1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2. ОБЩИЕ ПОЛОЖЕНИЯ, ОСНОВАНИЕ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Подраздел 2.1 Сведения об объекте, проектной документации, вид</w:t>
            </w:r>
            <w:r>
              <w:rPr>
                <w:bCs/>
              </w:rPr>
              <w:t>е</w:t>
            </w:r>
            <w:r w:rsidRPr="00007163">
              <w:rPr>
                <w:bCs/>
              </w:rPr>
              <w:t>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121EA1" w:rsidRPr="00007163" w:rsidTr="00910C9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Капитальный ремонт </w:t>
            </w:r>
            <w:r w:rsidR="000D12BF" w:rsidRPr="000D12BF">
              <w:rPr>
                <w:bCs/>
              </w:rPr>
              <w:t>системы электроснабжения завода…</w:t>
            </w:r>
            <w:r w:rsidR="00B54F1D">
              <w:rPr>
                <w:bCs/>
              </w:rPr>
              <w:t xml:space="preserve"> </w:t>
            </w:r>
            <w:r w:rsidRPr="00007163">
              <w:rPr>
                <w:bCs/>
              </w:rPr>
              <w:t xml:space="preserve">выполняется в соответствии </w:t>
            </w:r>
            <w:proofErr w:type="gramStart"/>
            <w:r w:rsidRPr="00007163">
              <w:rPr>
                <w:bCs/>
              </w:rPr>
              <w:t>с</w:t>
            </w:r>
            <w:proofErr w:type="gramEnd"/>
            <w:r w:rsidRPr="00007163">
              <w:rPr>
                <w:bCs/>
              </w:rPr>
              <w:t>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«Правилами технической эксплуатации электроустановок потребителей», требованиями РД 153-34.0-35.617-2001 3е издание от 01.03.2001 «Правила технического обслуживания устройств релейной защиты, </w:t>
            </w:r>
            <w:proofErr w:type="spellStart"/>
            <w:r w:rsidRPr="00007163">
              <w:rPr>
                <w:bCs/>
              </w:rPr>
              <w:t>электроавтоматики</w:t>
            </w:r>
            <w:proofErr w:type="spellEnd"/>
            <w:r w:rsidRPr="00007163">
              <w:rPr>
                <w:bCs/>
              </w:rPr>
              <w:t xml:space="preserve">, дистанционного управления и сигнализации электростанций и подстанций 110-750 кВ»; руководств по эксплуатации: ЭКРА.656122.001 РЭ, ЭКРА.656122.001-01 РЭ, ЭКРА.656122.001-02 РЭ, ЭКРА.656453.162 РЭ; ЭКРА.656122.001-03 РЭ, ЭКРА.656122.001-04 РЭ, ЭКРА.656122.001-11 РЭ </w:t>
            </w:r>
          </w:p>
        </w:tc>
      </w:tr>
      <w:tr w:rsidR="00121EA1" w:rsidRPr="00007163" w:rsidTr="00910C9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1EA1" w:rsidRPr="00007163" w:rsidTr="00910C9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До начала производства работ необходима разработка Проекта производства работ (ППР), исполнительной документации Подрядчиком 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3. ТРЕБОВАНИЯ К ВЫПОЛНЯЕМЫМ РАБОТАМ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Подраздел 3.1 Цель проведения работ</w:t>
            </w:r>
          </w:p>
        </w:tc>
      </w:tr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Цель выполняемых работ: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- проведение комплекса работ, направленного на обеспечение исправности и полного или близкого к полному восстановлению </w:t>
            </w:r>
            <w:r>
              <w:rPr>
                <w:bCs/>
              </w:rPr>
              <w:t>объекта</w:t>
            </w:r>
            <w:r w:rsidRPr="00007163">
              <w:rPr>
                <w:bCs/>
              </w:rPr>
              <w:t xml:space="preserve"> с заменой или восстановлением любых его частей</w:t>
            </w:r>
          </w:p>
        </w:tc>
      </w:tr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Подраздел 3.2 Объем выполняемых работ</w:t>
            </w:r>
          </w:p>
        </w:tc>
      </w:tr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Требования к объему выполняемых работ: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объем рабо</w:t>
            </w:r>
            <w:r w:rsidR="00B54F1D">
              <w:rPr>
                <w:bCs/>
              </w:rPr>
              <w:t xml:space="preserve">т по капитальному ремонту </w:t>
            </w:r>
            <w:r w:rsidR="000D12BF" w:rsidRPr="000D12BF">
              <w:rPr>
                <w:bCs/>
              </w:rPr>
              <w:t>системы электроснабжения завода…</w:t>
            </w:r>
            <w:r w:rsidRPr="00007163">
              <w:rPr>
                <w:bCs/>
              </w:rPr>
              <w:t xml:space="preserve">, а так же наименование и количество материалов и изделий, подлежащих капитальному ремонту, приведены в Приложении 1 </w:t>
            </w:r>
            <w:r>
              <w:rPr>
                <w:bCs/>
              </w:rPr>
              <w:t xml:space="preserve">и Приложению 2 </w:t>
            </w:r>
            <w:r w:rsidRPr="00007163">
              <w:rPr>
                <w:bCs/>
              </w:rPr>
              <w:t>настоящего технического задания.</w:t>
            </w:r>
          </w:p>
        </w:tc>
      </w:tr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Подраздел 3.3 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Проекты производства работ (ППР) разрабатываются на основании следующих нормативных документов: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proofErr w:type="spellStart"/>
            <w:r w:rsidRPr="00007163">
              <w:rPr>
                <w:bCs/>
              </w:rPr>
              <w:t>СНиП</w:t>
            </w:r>
            <w:proofErr w:type="spellEnd"/>
            <w:r w:rsidRPr="00007163">
              <w:rPr>
                <w:bCs/>
              </w:rPr>
              <w:t xml:space="preserve"> 12-03-2001 «Безопасность труда в строительстве. Часть 1. Общие требования»;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proofErr w:type="spellStart"/>
            <w:r w:rsidRPr="00007163">
              <w:rPr>
                <w:bCs/>
              </w:rPr>
              <w:t>СНиП</w:t>
            </w:r>
            <w:proofErr w:type="spellEnd"/>
            <w:r w:rsidRPr="00007163">
              <w:rPr>
                <w:bCs/>
              </w:rPr>
              <w:t xml:space="preserve"> 12-04-2002 «Безопасность труда в строительстве. Часть 2. Строительное производство»;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lastRenderedPageBreak/>
              <w:t>Правилами противопожарного режима в Российской Федерации ППР в РФ № 390</w:t>
            </w:r>
          </w:p>
        </w:tc>
      </w:tr>
    </w:tbl>
    <w:p w:rsidR="00121EA1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4. ПЕРЕЧЕНЬ ПРОЕКТНОЙ И РАБОЧЕЙ ДОКУМЕНТАЦИИ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0"/>
      </w:tblGrid>
      <w:tr w:rsidR="00121EA1" w:rsidRPr="00007163" w:rsidTr="00121EA1">
        <w:trPr>
          <w:trHeight w:val="242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Таблица 3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62"/>
              <w:gridCol w:w="1985"/>
              <w:gridCol w:w="1571"/>
              <w:gridCol w:w="4099"/>
              <w:gridCol w:w="1127"/>
            </w:tblGrid>
            <w:tr w:rsidR="00121EA1" w:rsidRPr="00007163" w:rsidTr="00121EA1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>
                    <w:rPr>
                      <w:bCs/>
                    </w:rPr>
                    <w:t xml:space="preserve">№ </w:t>
                  </w:r>
                  <w:proofErr w:type="spellStart"/>
                  <w:proofErr w:type="gramStart"/>
                  <w:r w:rsidRPr="00007163">
                    <w:rPr>
                      <w:bCs/>
                    </w:rPr>
                    <w:t>п</w:t>
                  </w:r>
                  <w:proofErr w:type="spellEnd"/>
                  <w:proofErr w:type="gramEnd"/>
                  <w:r w:rsidRPr="00007163">
                    <w:rPr>
                      <w:bCs/>
                    </w:rPr>
                    <w:t>/</w:t>
                  </w:r>
                  <w:proofErr w:type="spellStart"/>
                  <w:r w:rsidRPr="00007163">
                    <w:rPr>
                      <w:bCs/>
                    </w:rPr>
                    <w:t>п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>Обозначение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>№ инвентарный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>Наименование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>Кол-во листов</w:t>
                  </w:r>
                </w:p>
              </w:tc>
            </w:tr>
            <w:tr w:rsidR="00121EA1" w:rsidRPr="00007163" w:rsidTr="00121EA1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ind w:firstLine="709"/>
                    <w:rPr>
                      <w:bCs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>Приложение 1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ind w:firstLine="709"/>
                    <w:rPr>
                      <w:bCs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0D12BF" w:rsidP="00B54F1D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>
                    <w:rPr>
                      <w:bCs/>
                    </w:rPr>
                    <w:t>С</w:t>
                  </w:r>
                  <w:r w:rsidR="00121EA1" w:rsidRPr="00007163">
                    <w:rPr>
                      <w:bCs/>
                    </w:rPr>
                    <w:t xml:space="preserve">метный расчет стоимости. Капитальный ремонт </w:t>
                  </w:r>
                  <w:r w:rsidRPr="000D12BF">
                    <w:rPr>
                      <w:bCs/>
                    </w:rPr>
                    <w:t>системы электроснабжения завода…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3C47DD" w:rsidRDefault="00121EA1" w:rsidP="003C47DD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jc w:val="center"/>
                    <w:rPr>
                      <w:bCs/>
                      <w:lang w:val="en-US"/>
                    </w:rPr>
                  </w:pPr>
                  <w:r w:rsidRPr="00007163">
                    <w:rPr>
                      <w:bCs/>
                    </w:rPr>
                    <w:t>1</w:t>
                  </w:r>
                  <w:proofErr w:type="spellStart"/>
                  <w:r w:rsidR="003C47DD">
                    <w:rPr>
                      <w:bCs/>
                      <w:lang w:val="en-US"/>
                    </w:rPr>
                    <w:t>1</w:t>
                  </w:r>
                  <w:proofErr w:type="spellEnd"/>
                </w:p>
              </w:tc>
            </w:tr>
            <w:tr w:rsidR="00121EA1" w:rsidRPr="00007163" w:rsidTr="00121EA1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ind w:firstLine="709"/>
                    <w:rPr>
                      <w:bCs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 w:rsidRPr="00007163">
                    <w:rPr>
                      <w:bCs/>
                    </w:rPr>
                    <w:t xml:space="preserve">Приложение </w:t>
                  </w:r>
                  <w:r>
                    <w:rPr>
                      <w:bCs/>
                    </w:rPr>
                    <w:t>2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ind w:firstLine="709"/>
                    <w:rPr>
                      <w:bCs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D12BF" w:rsidRDefault="00121EA1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rPr>
                      <w:bCs/>
                    </w:rPr>
                  </w:pPr>
                  <w:r>
                    <w:rPr>
                      <w:bCs/>
                    </w:rPr>
                    <w:t>Опросный лист для заказа КРУ-6 кВ</w:t>
                  </w:r>
                  <w:r w:rsidR="000D12BF">
                    <w:rPr>
                      <w:bCs/>
                    </w:rPr>
                    <w:t xml:space="preserve"> </w:t>
                  </w:r>
                  <w:r w:rsidR="000D12BF">
                    <w:rPr>
                      <w:bCs/>
                      <w:lang w:val="en-US"/>
                    </w:rPr>
                    <w:t>D</w:t>
                  </w:r>
                  <w:r w:rsidR="000D12BF" w:rsidRPr="000D12BF">
                    <w:rPr>
                      <w:bCs/>
                    </w:rPr>
                    <w:t>-12</w:t>
                  </w:r>
                  <w:r w:rsidR="000D12BF">
                    <w:rPr>
                      <w:bCs/>
                      <w:lang w:val="en-US"/>
                    </w:rPr>
                    <w:t>P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1EA1" w:rsidRPr="00007163" w:rsidRDefault="00B54F1D" w:rsidP="00910C9A">
                  <w:pPr>
                    <w:pStyle w:val="-0"/>
                    <w:numPr>
                      <w:ilvl w:val="0"/>
                      <w:numId w:val="0"/>
                    </w:numPr>
                    <w:tabs>
                      <w:tab w:val="left" w:pos="540"/>
                      <w:tab w:val="left" w:pos="1134"/>
                    </w:tabs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</w:tr>
          </w:tbl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5. МЕСТО ВЫПОЛНЯЕМЫХ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Челябинская область, ЗАТО Озерск, территория ФГУП «ПО Маяк»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ЗАТО Озерск является закрытым административно-территориальным образованием системы </w:t>
            </w:r>
            <w:proofErr w:type="spellStart"/>
            <w:r w:rsidRPr="00007163">
              <w:rPr>
                <w:bCs/>
              </w:rPr>
              <w:t>Росатома</w:t>
            </w:r>
            <w:proofErr w:type="spellEnd"/>
            <w:r w:rsidRPr="00007163">
              <w:rPr>
                <w:bCs/>
              </w:rPr>
              <w:t>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 w:rsidRPr="00007163">
              <w:rPr>
                <w:bCs/>
              </w:rPr>
              <w:t>в</w:t>
            </w:r>
            <w:proofErr w:type="gramEnd"/>
            <w:r w:rsidRPr="00007163">
              <w:rPr>
                <w:bCs/>
              </w:rPr>
              <w:t xml:space="preserve"> ЗАТО, </w:t>
            </w:r>
            <w:proofErr w:type="gramStart"/>
            <w:r w:rsidRPr="00007163">
              <w:rPr>
                <w:bCs/>
              </w:rPr>
              <w:t>на</w:t>
            </w:r>
            <w:proofErr w:type="gramEnd"/>
            <w:r w:rsidRPr="00007163">
              <w:rPr>
                <w:bCs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007163">
              <w:rPr>
                <w:bCs/>
              </w:rPr>
              <w:t>территории</w:t>
            </w:r>
            <w:proofErr w:type="gramEnd"/>
            <w:r w:rsidRPr="00007163">
              <w:rPr>
                <w:bCs/>
              </w:rPr>
              <w:t xml:space="preserve"> ЗАТО Озерск установлен особый режим безопасного функционирования предприятия (организации), который предусматривает ограничения на въезд граждан на его территорию.</w:t>
            </w:r>
          </w:p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Для въезда </w:t>
            </w:r>
            <w:proofErr w:type="gramStart"/>
            <w:r w:rsidRPr="00007163">
              <w:rPr>
                <w:bCs/>
              </w:rPr>
              <w:t>в</w:t>
            </w:r>
            <w:proofErr w:type="gramEnd"/>
            <w:r w:rsidRPr="00007163">
              <w:rPr>
                <w:bCs/>
              </w:rPr>
              <w:t xml:space="preserve"> ЗАТО Озерск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 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6. ТРЕБОВАНИЯ И УСЛОВИЯ К РАЗРАБОТКЕ ПРИРОДООХРАННЫХ МЕР И МЕРОПРИЯТИЙ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При разработке природоохранных мер и мероприятий руководствоваться:</w:t>
            </w:r>
          </w:p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>- ФЗ от 10.01.2002 № 7 «Об охране окружающей среды»</w:t>
            </w:r>
          </w:p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>- ФЗ от 30.03.1999 № 52 «Санитарно-эпидемиологическом благополучии населения»</w:t>
            </w:r>
          </w:p>
          <w:p w:rsidR="00121EA1" w:rsidRPr="00007163" w:rsidRDefault="00121EA1" w:rsidP="00BD0B74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 xml:space="preserve">- </w:t>
            </w:r>
            <w:r w:rsidRPr="00BD0B74">
              <w:rPr>
                <w:bCs/>
              </w:rPr>
              <w:t>Экологической политикой ФГУП ПО «</w:t>
            </w:r>
            <w:r w:rsidR="00BD0B74" w:rsidRPr="00BD0B74">
              <w:rPr>
                <w:bCs/>
              </w:rPr>
              <w:t>Север</w:t>
            </w:r>
            <w:r w:rsidRPr="00BD0B74">
              <w:rPr>
                <w:bCs/>
              </w:rPr>
              <w:t>»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7. СРОК (ИНТЕРВАЛ) ВЫПОЛНЕНИЯ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Дата начала работ – в течени</w:t>
            </w:r>
            <w:r>
              <w:rPr>
                <w:bCs/>
              </w:rPr>
              <w:t>е 1 (одного) рабочего дня</w:t>
            </w:r>
            <w:r w:rsidRPr="00007163">
              <w:rPr>
                <w:bCs/>
              </w:rPr>
              <w:t xml:space="preserve"> с момента подписания договора</w:t>
            </w:r>
            <w:r>
              <w:rPr>
                <w:bCs/>
              </w:rPr>
              <w:t xml:space="preserve"> Сторонами</w:t>
            </w:r>
            <w:r w:rsidRPr="00007163">
              <w:rPr>
                <w:bCs/>
              </w:rPr>
              <w:t>.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Дата окончания работ – 30.09.2015 г. 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8. ТРЕБОВАНИЯ К КАЧЕСТВУ ВЫПОЛНЯЕМЫХ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bookmarkStart w:id="0" w:name="_Hlk346286769"/>
            <w:r w:rsidRPr="00007163">
              <w:rPr>
                <w:bCs/>
              </w:rPr>
              <w:t>Качество выполненной подрядчиком работы должно соответствовать требованиям: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Гражданского кодекса Российской Федерации (часть вторая);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ГОСТ ISO 9001-2011 «Система менеджмента качества. Требования»;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условий заключенного договора (в отношении пунктов, регулирующих качество выполнения работ);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В соответствии с «Федеральными нормами и правилами в области </w:t>
            </w:r>
            <w:r w:rsidR="00B54F1D" w:rsidRPr="00007163">
              <w:rPr>
                <w:bCs/>
              </w:rPr>
              <w:t>использования</w:t>
            </w:r>
            <w:r w:rsidRPr="00007163">
              <w:rPr>
                <w:bCs/>
              </w:rPr>
              <w:t xml:space="preserve"> атомной энергии» (НП-071-06), материалы и запчасти, применяемые в работе должны </w:t>
            </w:r>
            <w:r w:rsidRPr="00007163">
              <w:rPr>
                <w:bCs/>
              </w:rPr>
              <w:lastRenderedPageBreak/>
              <w:t>иметь сертификаты, подтверждающие качество. Подрядчик обязан направить Заказчику копии технических паспортов и сертификатов на применяемые материалы до их использования с целью проверки Заказчиком соответствию проекту данных материалов во избежание фальсификации продукции.</w:t>
            </w:r>
          </w:p>
        </w:tc>
      </w:tr>
      <w:bookmarkEnd w:id="0"/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9. ТРЕБОВАНИЯ К ОСОБЫМ УСЛОВИЯМ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Особые условия проведения работ: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работы в условиях действующего предприятия;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- работы </w:t>
            </w:r>
            <w:proofErr w:type="gramStart"/>
            <w:r w:rsidRPr="00007163">
              <w:rPr>
                <w:bCs/>
              </w:rPr>
              <w:t>производить</w:t>
            </w:r>
            <w:proofErr w:type="gramEnd"/>
            <w:r w:rsidRPr="00007163">
              <w:rPr>
                <w:bCs/>
              </w:rPr>
              <w:t xml:space="preserve"> круглосуточно включая выходные и праздничные дни;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- работа в зоне ионизирующего излучения на территории </w:t>
            </w:r>
            <w:r w:rsidR="00BD0B74">
              <w:rPr>
                <w:bCs/>
              </w:rPr>
              <w:t>промышленной площадки</w:t>
            </w:r>
            <w:r w:rsidRPr="00007163">
              <w:rPr>
                <w:bCs/>
              </w:rPr>
              <w:t>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работа в стесненных условиях;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работа в РУ, на</w:t>
            </w:r>
            <w:r w:rsidR="00B54F1D">
              <w:rPr>
                <w:bCs/>
              </w:rPr>
              <w:t xml:space="preserve"> ОРУ в зоне напряжений на </w:t>
            </w:r>
            <w:r w:rsidR="00BD0B74">
              <w:rPr>
                <w:bCs/>
              </w:rPr>
              <w:t>промышленной площадке</w:t>
            </w:r>
            <w:r w:rsidRPr="00007163">
              <w:rPr>
                <w:bCs/>
              </w:rPr>
              <w:t>.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</w:pPr>
            <w:r>
              <w:rPr>
                <w:bCs/>
              </w:rPr>
              <w:t>-</w:t>
            </w:r>
            <w:r>
              <w:t xml:space="preserve"> наличие персонала группы А.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</w:pPr>
            <w:r>
              <w:t>- н</w:t>
            </w:r>
            <w:r w:rsidRPr="002F6ED5">
              <w:t xml:space="preserve">аличие аттестованного электротехнического персонала имеющего </w:t>
            </w:r>
            <w:proofErr w:type="gramStart"/>
            <w:r w:rsidRPr="002F6ED5">
              <w:t>действующие</w:t>
            </w:r>
            <w:proofErr w:type="gramEnd"/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</w:pPr>
            <w:r w:rsidRPr="002F6ED5">
              <w:t xml:space="preserve">пропуски на объекты </w:t>
            </w:r>
            <w:r w:rsidR="00C17250">
              <w:t>промышленной площадки</w:t>
            </w:r>
            <w:r w:rsidRPr="002F6ED5">
              <w:t>, оформленные должным образом,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</w:pPr>
            <w:r w:rsidRPr="002F6ED5">
              <w:t>в численности необходимой для выполнения данных работ на дату заключения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2F6ED5">
              <w:t>договора.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При выполнении данных работ руководствоваться требованиями безопасности, изложенными </w:t>
            </w:r>
            <w:proofErr w:type="gramStart"/>
            <w:r w:rsidRPr="00007163">
              <w:rPr>
                <w:bCs/>
              </w:rPr>
              <w:t>в</w:t>
            </w:r>
            <w:proofErr w:type="gramEnd"/>
            <w:r w:rsidRPr="00007163">
              <w:rPr>
                <w:bCs/>
              </w:rPr>
              <w:t>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НРБ-99/2009 «Нормы радиационной безопасности»;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ОСПОРБ-99/2010 «Основные санитарные правила обеспечения радиационной безопасности»;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ПОТ ЭЭУ «Правила по охране труда при эксплуатации электроустановок»;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ПУЭ «Правила устройства электроустановок»;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«Правила по охране труда при работе на высоте»;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- «Инструкцией по организации и производству работ в устройствах релейной защиты и </w:t>
            </w:r>
            <w:proofErr w:type="spellStart"/>
            <w:r w:rsidRPr="00007163">
              <w:rPr>
                <w:bCs/>
              </w:rPr>
              <w:t>электроавтоматики</w:t>
            </w:r>
            <w:proofErr w:type="spellEnd"/>
            <w:r w:rsidRPr="00007163">
              <w:rPr>
                <w:bCs/>
              </w:rPr>
              <w:t xml:space="preserve"> электростанций и подстанций» СО 34.35.302-2006 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>
              <w:rPr>
                <w:bCs/>
              </w:rPr>
              <w:t>- ПТЭЭП «Правила технической эксплуатации электроустановок потребителей»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местными инструкциями.</w:t>
            </w:r>
          </w:p>
        </w:tc>
      </w:tr>
    </w:tbl>
    <w:p w:rsidR="00121EA1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10. ТРЕБОВАНИЯ К СРОКУ И (ИЛИ) ОБЪЕМУ ПРЕДОСТАВЛЕНИЯ ГАРАНТИЙ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Гарантия распространяется на весь объем выполненных работ, а также на все поставляемые Материалы и Изделия.</w:t>
            </w:r>
          </w:p>
          <w:p w:rsidR="00121EA1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Срок гарантии</w:t>
            </w:r>
            <w:r>
              <w:rPr>
                <w:bCs/>
              </w:rPr>
              <w:t xml:space="preserve"> -</w:t>
            </w:r>
            <w:r w:rsidRPr="00007163">
              <w:rPr>
                <w:bCs/>
              </w:rPr>
              <w:t xml:space="preserve"> 60 месяцев</w:t>
            </w:r>
            <w:r>
              <w:rPr>
                <w:bCs/>
              </w:rPr>
              <w:t xml:space="preserve"> с момента подписания Акта о приемке выполненных работ</w:t>
            </w:r>
            <w:r w:rsidRPr="00007163">
              <w:rPr>
                <w:bCs/>
              </w:rPr>
              <w:t>.</w:t>
            </w:r>
          </w:p>
          <w:p w:rsidR="00121EA1" w:rsidRPr="00007163" w:rsidRDefault="002B50D2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2F6ED5">
              <w:t xml:space="preserve">Предоставить гарантии по поставке </w:t>
            </w:r>
            <w:r>
              <w:t xml:space="preserve">основных комплектующих, материалов, изделий, </w:t>
            </w:r>
            <w:r w:rsidRPr="002F6ED5">
              <w:t>в виде свидетельства от производителей на изготовляем</w:t>
            </w:r>
            <w:r>
              <w:t>ы</w:t>
            </w:r>
            <w:r w:rsidRPr="002F6ED5">
              <w:t xml:space="preserve">е </w:t>
            </w:r>
            <w:r>
              <w:t>изделия</w:t>
            </w:r>
            <w:r w:rsidRPr="002F6ED5">
              <w:t>.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11. ТРЕБОВАНИЯ К БЕЗОПАСНОСТИ ВЫПОЛНЯЕМЫХ РАБОТ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Требования по обеспечению безопасности при производстве ремонтных работ электрооборудования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Технический регламент о требованиях пожарной безопасности № 123-ФЗ от 22 июля 2008;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ППР 2012 «Правила противопожарного режима в Российской Федерации»;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lastRenderedPageBreak/>
              <w:t>- ПОТ ЭЭУ «Правила по охране труда при эксплуатации электроустановок»;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ПУЭ «Правила устройства электроустановок»;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ГОСТ 12.1.046-85 «Нормы освещения строительных площадок»;</w:t>
            </w:r>
          </w:p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- Местные инструкции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12. ТРЕБОВАНИЯ К РЕЗУЛЬТАТАМ РАБОТ И ПОРЯДКУ ПРИЕМКИ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bookmarkStart w:id="1" w:name="OLE_LINK1"/>
            <w:r w:rsidRPr="00007163">
              <w:rPr>
                <w:bCs/>
              </w:rPr>
              <w:t xml:space="preserve">После проведения капитального ремонта </w:t>
            </w:r>
            <w:r w:rsidR="000D12BF" w:rsidRPr="000D12BF">
              <w:rPr>
                <w:bCs/>
              </w:rPr>
              <w:t xml:space="preserve">системы электроснабжения завода… </w:t>
            </w:r>
            <w:r w:rsidRPr="00007163">
              <w:rPr>
                <w:bCs/>
              </w:rPr>
              <w:t>Подрядчик обязан передать Заказчику оформленную и утвержденную исполнительную документацию (акты, паспорта, протоколы измерений, исполнительные схемы и т.д.) в полном объеме.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13. ТРЕБОВАНИЕ К ФОРМЕ ПРЕДСТАВЛЯЕМОЙ ИНФОРМАЦИИ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>
              <w:rPr>
                <w:bCs/>
              </w:rPr>
              <w:t>Исполнительная</w:t>
            </w:r>
            <w:r w:rsidRPr="00007163">
              <w:rPr>
                <w:bCs/>
              </w:rPr>
              <w:t xml:space="preserve"> документация на выполненные работы предоставляется Заказчику в </w:t>
            </w:r>
            <w:r>
              <w:rPr>
                <w:bCs/>
              </w:rPr>
              <w:t>3-х</w:t>
            </w:r>
            <w:r w:rsidRPr="00007163">
              <w:rPr>
                <w:bCs/>
              </w:rPr>
              <w:t xml:space="preserve"> экземплярах на русском языке на бумажном носителе. После подписания </w:t>
            </w:r>
            <w:r>
              <w:rPr>
                <w:bCs/>
              </w:rPr>
              <w:t>исполнительной</w:t>
            </w:r>
            <w:r w:rsidRPr="00007163">
              <w:rPr>
                <w:bCs/>
              </w:rPr>
              <w:t xml:space="preserve"> документации Заказчиком, 1 экземпляр возвращается Подрядчику.</w:t>
            </w:r>
          </w:p>
        </w:tc>
      </w:tr>
    </w:tbl>
    <w:p w:rsidR="00121EA1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14. ТРЕБОВАНИЯ К ТЕХНИЧЕСКОМУ ОБУЧЕНИЮ ПЕРСОНАЛА ЗАКАЗЧИКА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121EA1" w:rsidRPr="00007163" w:rsidTr="00910C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 xml:space="preserve">Наличие аттестованного электротехнического персонала с группами по </w:t>
            </w:r>
            <w:proofErr w:type="spellStart"/>
            <w:r w:rsidRPr="00007163">
              <w:rPr>
                <w:bCs/>
              </w:rPr>
              <w:t>электробезопасности</w:t>
            </w:r>
            <w:proofErr w:type="spellEnd"/>
            <w:r w:rsidRPr="00007163">
              <w:rPr>
                <w:bCs/>
              </w:rPr>
              <w:t>: гр.3, гр.4, гр.5 с обязательным приложением копий выданных свидетельств.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jc w:val="center"/>
        <w:rPr>
          <w:bCs/>
        </w:rPr>
      </w:pPr>
      <w:r w:rsidRPr="00007163">
        <w:rPr>
          <w:bCs/>
        </w:rPr>
        <w:t>РАЗДЕЛ 15. ПЕРЕЧЕНЬ ПРИНЯТЫХ СОКРАЩЕНИЙ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121EA1" w:rsidRPr="00007163" w:rsidTr="00910C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 xml:space="preserve">№ </w:t>
            </w:r>
            <w:proofErr w:type="spellStart"/>
            <w:proofErr w:type="gramStart"/>
            <w:r w:rsidRPr="00007163">
              <w:rPr>
                <w:bCs/>
              </w:rPr>
              <w:t>п</w:t>
            </w:r>
            <w:proofErr w:type="spellEnd"/>
            <w:proofErr w:type="gramEnd"/>
            <w:r w:rsidRPr="00007163">
              <w:rPr>
                <w:bCs/>
              </w:rPr>
              <w:t>/</w:t>
            </w:r>
            <w:proofErr w:type="spellStart"/>
            <w:r w:rsidRPr="00007163">
              <w:rPr>
                <w:bCs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left="284"/>
              <w:rPr>
                <w:bCs/>
              </w:rPr>
            </w:pPr>
            <w:r w:rsidRPr="00007163">
              <w:rPr>
                <w:bCs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jc w:val="center"/>
              <w:rPr>
                <w:bCs/>
              </w:rPr>
            </w:pPr>
            <w:r w:rsidRPr="00007163">
              <w:rPr>
                <w:bCs/>
              </w:rPr>
              <w:t>Расшифровка сокращения</w:t>
            </w:r>
          </w:p>
        </w:tc>
      </w:tr>
      <w:tr w:rsidR="00121EA1" w:rsidRPr="00007163" w:rsidTr="00910C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ЦРП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Центральная распределительная подстанция</w:t>
            </w:r>
          </w:p>
        </w:tc>
      </w:tr>
      <w:tr w:rsidR="00121EA1" w:rsidRPr="00007163" w:rsidTr="00910C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Проект производства работ</w:t>
            </w:r>
          </w:p>
        </w:tc>
      </w:tr>
      <w:tr w:rsidR="00121EA1" w:rsidRPr="00007163" w:rsidTr="00910C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РУ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Распределительное устройство</w:t>
            </w:r>
          </w:p>
        </w:tc>
      </w:tr>
      <w:tr w:rsidR="00121EA1" w:rsidRPr="00007163" w:rsidTr="00910C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ОРУ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Открытое распределительное устройство</w:t>
            </w:r>
          </w:p>
        </w:tc>
      </w:tr>
    </w:tbl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  <w:r w:rsidRPr="00007163">
        <w:rPr>
          <w:bCs/>
        </w:rPr>
        <w:t>РАЗДЕЛ 16. ПЕРЕЧЕНЬ ПРИЛОЖЕНИЙ</w:t>
      </w:r>
    </w:p>
    <w:p w:rsidR="00121EA1" w:rsidRPr="00007163" w:rsidRDefault="00121EA1" w:rsidP="00121EA1">
      <w:pPr>
        <w:pStyle w:val="-0"/>
        <w:numPr>
          <w:ilvl w:val="0"/>
          <w:numId w:val="0"/>
        </w:numPr>
        <w:tabs>
          <w:tab w:val="left" w:pos="540"/>
          <w:tab w:val="left" w:pos="1134"/>
        </w:tabs>
        <w:ind w:firstLine="709"/>
        <w:rPr>
          <w:bCs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418"/>
      </w:tblGrid>
      <w:tr w:rsidR="00121EA1" w:rsidRPr="00007163" w:rsidTr="00121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 xml:space="preserve">№ </w:t>
            </w:r>
            <w:proofErr w:type="spellStart"/>
            <w:proofErr w:type="gramStart"/>
            <w:r w:rsidRPr="00007163">
              <w:rPr>
                <w:bCs/>
              </w:rPr>
              <w:t>п</w:t>
            </w:r>
            <w:proofErr w:type="spellEnd"/>
            <w:proofErr w:type="gramEnd"/>
            <w:r w:rsidRPr="00007163">
              <w:rPr>
                <w:bCs/>
              </w:rPr>
              <w:t>/</w:t>
            </w:r>
            <w:proofErr w:type="spellStart"/>
            <w:r w:rsidRPr="00007163">
              <w:rPr>
                <w:bCs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 w:rsidRPr="00007163">
              <w:rPr>
                <w:bCs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 w:rsidRPr="00007163">
              <w:rPr>
                <w:bCs/>
              </w:rPr>
              <w:t>Номер страницы</w:t>
            </w:r>
          </w:p>
        </w:tc>
      </w:tr>
      <w:tr w:rsidR="00121EA1" w:rsidRPr="00007163" w:rsidTr="00121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121EA1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jc w:val="lef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0D12BF" w:rsidP="00B54F1D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>
              <w:rPr>
                <w:bCs/>
                <w:lang w:val="en-US"/>
              </w:rPr>
              <w:t>C</w:t>
            </w:r>
            <w:proofErr w:type="spellStart"/>
            <w:r w:rsidR="00121EA1" w:rsidRPr="00007163">
              <w:rPr>
                <w:bCs/>
              </w:rPr>
              <w:t>метный</w:t>
            </w:r>
            <w:proofErr w:type="spellEnd"/>
            <w:r w:rsidR="00121EA1" w:rsidRPr="00007163">
              <w:rPr>
                <w:bCs/>
              </w:rPr>
              <w:t xml:space="preserve"> расчет стоимости.</w:t>
            </w:r>
            <w:r w:rsidR="003C47DD">
              <w:rPr>
                <w:bCs/>
              </w:rPr>
              <w:t xml:space="preserve"> Капитальный ремонт</w:t>
            </w:r>
            <w:bookmarkStart w:id="2" w:name="_GoBack"/>
            <w:bookmarkEnd w:id="2"/>
            <w:r w:rsidR="00121EA1" w:rsidRPr="00007163">
              <w:rPr>
                <w:bCs/>
              </w:rPr>
              <w:t xml:space="preserve"> </w:t>
            </w:r>
            <w:r w:rsidRPr="000D12BF">
              <w:rPr>
                <w:bCs/>
              </w:rPr>
              <w:t>системы электроснабжения завода…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C17250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>
              <w:rPr>
                <w:bCs/>
              </w:rPr>
              <w:t>11</w:t>
            </w:r>
          </w:p>
        </w:tc>
      </w:tr>
      <w:tr w:rsidR="00121EA1" w:rsidRPr="00007163" w:rsidTr="00121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jc w:val="left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121EA1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rPr>
                <w:bCs/>
              </w:rPr>
            </w:pPr>
            <w:r>
              <w:rPr>
                <w:bCs/>
              </w:rPr>
              <w:t>Опросный лист для заказа КРУ-6 кВ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A1" w:rsidRPr="00007163" w:rsidRDefault="00C17250" w:rsidP="00910C9A">
            <w:pPr>
              <w:pStyle w:val="-0"/>
              <w:numPr>
                <w:ilvl w:val="0"/>
                <w:numId w:val="0"/>
              </w:numPr>
              <w:tabs>
                <w:tab w:val="left" w:pos="540"/>
                <w:tab w:val="left" w:pos="1134"/>
              </w:tabs>
              <w:ind w:firstLine="709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bookmarkEnd w:id="1"/>
    </w:tbl>
    <w:p w:rsidR="00716922" w:rsidRDefault="00716922"/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8332A"/>
    <w:rsid w:val="00006B67"/>
    <w:rsid w:val="00074AF3"/>
    <w:rsid w:val="000D12BF"/>
    <w:rsid w:val="00121EA1"/>
    <w:rsid w:val="00153A5A"/>
    <w:rsid w:val="00165F8C"/>
    <w:rsid w:val="002B50D2"/>
    <w:rsid w:val="003C47DD"/>
    <w:rsid w:val="003D28B0"/>
    <w:rsid w:val="0048778A"/>
    <w:rsid w:val="00552297"/>
    <w:rsid w:val="00561E63"/>
    <w:rsid w:val="0068332A"/>
    <w:rsid w:val="00716922"/>
    <w:rsid w:val="00B54F1D"/>
    <w:rsid w:val="00B85EF8"/>
    <w:rsid w:val="00BD0B74"/>
    <w:rsid w:val="00C17250"/>
    <w:rsid w:val="00CF3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78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uiPriority w:val="99"/>
    <w:rsid w:val="0048778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48778A"/>
    <w:pPr>
      <w:numPr>
        <w:ilvl w:val="1"/>
        <w:numId w:val="1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48778A"/>
    <w:pPr>
      <w:numPr>
        <w:ilvl w:val="2"/>
        <w:numId w:val="1"/>
      </w:numPr>
      <w:spacing w:after="0" w:line="240" w:lineRule="auto"/>
      <w:jc w:val="both"/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48778A"/>
    <w:pPr>
      <w:numPr>
        <w:ilvl w:val="3"/>
        <w:numId w:val="1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78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uiPriority w:val="99"/>
    <w:rsid w:val="0048778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48778A"/>
    <w:pPr>
      <w:numPr>
        <w:ilvl w:val="1"/>
        <w:numId w:val="1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48778A"/>
    <w:pPr>
      <w:numPr>
        <w:ilvl w:val="2"/>
        <w:numId w:val="1"/>
      </w:numPr>
      <w:spacing w:after="0" w:line="240" w:lineRule="auto"/>
      <w:jc w:val="both"/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48778A"/>
    <w:pPr>
      <w:numPr>
        <w:ilvl w:val="3"/>
        <w:numId w:val="1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1363</Words>
  <Characters>7770</Characters>
  <Application>Microsoft Office Word</Application>
  <DocSecurity>0</DocSecurity>
  <Lines>64</Lines>
  <Paragraphs>18</Paragraphs>
  <ScaleCrop>false</ScaleCrop>
  <Company/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Пользователь</cp:lastModifiedBy>
  <cp:revision>6</cp:revision>
  <cp:lastPrinted>2015-07-14T11:52:00Z</cp:lastPrinted>
  <dcterms:created xsi:type="dcterms:W3CDTF">2015-07-14T10:37:00Z</dcterms:created>
  <dcterms:modified xsi:type="dcterms:W3CDTF">2015-07-23T06:27:00Z</dcterms:modified>
</cp:coreProperties>
</file>