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BF5" w:rsidRDefault="00A01477">
      <w:r>
        <w:rPr>
          <w:rFonts w:ascii="Arial" w:hAnsi="Arial" w:cs="Arial"/>
          <w:color w:val="313131"/>
          <w:sz w:val="12"/>
          <w:szCs w:val="12"/>
          <w:shd w:val="clear" w:color="auto" w:fill="F6F6F6"/>
        </w:rPr>
        <w:t xml:space="preserve">Признать жалобу Участника частично обоснованной: обоснованной – в части несоблюдения Комиссией требований к содержанию протокола по рассмотрению заявок на отборочной стадии ввиду </w:t>
      </w:r>
      <w:proofErr w:type="spellStart"/>
      <w:r>
        <w:rPr>
          <w:rFonts w:ascii="Arial" w:hAnsi="Arial" w:cs="Arial"/>
          <w:color w:val="313131"/>
          <w:sz w:val="12"/>
          <w:szCs w:val="12"/>
          <w:shd w:val="clear" w:color="auto" w:fill="F6F6F6"/>
        </w:rPr>
        <w:t>неуказания</w:t>
      </w:r>
      <w:proofErr w:type="spellEnd"/>
      <w:r>
        <w:rPr>
          <w:rFonts w:ascii="Arial" w:hAnsi="Arial" w:cs="Arial"/>
          <w:color w:val="313131"/>
          <w:sz w:val="12"/>
          <w:szCs w:val="12"/>
          <w:shd w:val="clear" w:color="auto" w:fill="F6F6F6"/>
        </w:rPr>
        <w:t xml:space="preserve"> в нем на положения Документации, которым не соответствует участник процедуры закупки или его заявка, а также самих несоответствующих положений такой заявки; необоснованной – по иным доводам жалобы. В </w:t>
      </w:r>
      <w:proofErr w:type="gramStart"/>
      <w:r>
        <w:rPr>
          <w:rFonts w:ascii="Arial" w:hAnsi="Arial" w:cs="Arial"/>
          <w:color w:val="313131"/>
          <w:sz w:val="12"/>
          <w:szCs w:val="12"/>
          <w:shd w:val="clear" w:color="auto" w:fill="F6F6F6"/>
        </w:rPr>
        <w:t>удовлетворении</w:t>
      </w:r>
      <w:proofErr w:type="gramEnd"/>
      <w:r>
        <w:rPr>
          <w:rFonts w:ascii="Arial" w:hAnsi="Arial" w:cs="Arial"/>
          <w:color w:val="313131"/>
          <w:sz w:val="12"/>
          <w:szCs w:val="12"/>
          <w:shd w:val="clear" w:color="auto" w:fill="F6F6F6"/>
        </w:rPr>
        <w:t xml:space="preserve"> заявленных данным участником процедуры закупки требований отказать. 2. Признать Комиссию нарушившей требования пункта 14.9.6г) ЕОСЗ в части несоблюдения требований к содержанию протокола рассмотрения заявок на отборочной стадии. 3. Предложить ответчику и Комиссии: внести изменения в Протокол повторного рассмотрения заявок, в целях приведения его содержания в соответствие с требованиями ЕОСЗ, с учетом настоящего заключения Арбитражного комитета; </w:t>
      </w:r>
      <w:proofErr w:type="gramStart"/>
      <w:r>
        <w:rPr>
          <w:rFonts w:ascii="Arial" w:hAnsi="Arial" w:cs="Arial"/>
          <w:color w:val="313131"/>
          <w:sz w:val="12"/>
          <w:szCs w:val="12"/>
          <w:shd w:val="clear" w:color="auto" w:fill="F6F6F6"/>
        </w:rPr>
        <w:t>разместить</w:t>
      </w:r>
      <w:proofErr w:type="gramEnd"/>
      <w:r>
        <w:rPr>
          <w:rFonts w:ascii="Arial" w:hAnsi="Arial" w:cs="Arial"/>
          <w:color w:val="313131"/>
          <w:sz w:val="12"/>
          <w:szCs w:val="12"/>
          <w:shd w:val="clear" w:color="auto" w:fill="F6F6F6"/>
        </w:rPr>
        <w:t xml:space="preserve"> указанный протокол в новой редакции на официальном сайте. 4. Ответчику – проинформировать Арбитражный комитет о принятых мерах по устранению выявленных нарушений в течение 14 дней </w:t>
      </w:r>
      <w:proofErr w:type="gramStart"/>
      <w:r>
        <w:rPr>
          <w:rFonts w:ascii="Arial" w:hAnsi="Arial" w:cs="Arial"/>
          <w:color w:val="313131"/>
          <w:sz w:val="12"/>
          <w:szCs w:val="12"/>
          <w:shd w:val="clear" w:color="auto" w:fill="F6F6F6"/>
        </w:rPr>
        <w:t>с даты получения</w:t>
      </w:r>
      <w:proofErr w:type="gramEnd"/>
      <w:r>
        <w:rPr>
          <w:rFonts w:ascii="Arial" w:hAnsi="Arial" w:cs="Arial"/>
          <w:color w:val="313131"/>
          <w:sz w:val="12"/>
          <w:szCs w:val="12"/>
          <w:shd w:val="clear" w:color="auto" w:fill="F6F6F6"/>
        </w:rPr>
        <w:t xml:space="preserve"> копии настоящего заключения. Резолютивная часть решения оглашена 30.04.2015. Резолютивная часть заключения опубликована на сайте 19.05.2015</w:t>
      </w:r>
    </w:p>
    <w:sectPr w:rsidR="00AD1BF5" w:rsidSect="00A955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A01477"/>
    <w:rsid w:val="008C5D80"/>
    <w:rsid w:val="00A01477"/>
    <w:rsid w:val="00A9554C"/>
    <w:rsid w:val="00AB00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5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1023</Characters>
  <Application>Microsoft Office Word</Application>
  <DocSecurity>0</DocSecurity>
  <Lines>8</Lines>
  <Paragraphs>2</Paragraphs>
  <ScaleCrop>false</ScaleCrop>
  <Company/>
  <LinksUpToDate>false</LinksUpToDate>
  <CharactersWithSpaces>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semizarov-as</dc:creator>
  <cp:keywords/>
  <dc:description/>
  <cp:lastModifiedBy>semizarov-as</cp:lastModifiedBy>
  <cp:revision>2</cp:revision>
  <dcterms:created xsi:type="dcterms:W3CDTF">2015-05-20T06:40:00Z</dcterms:created>
  <dcterms:modified xsi:type="dcterms:W3CDTF">2015-05-20T06:41:00Z</dcterms:modified>
</cp:coreProperties>
</file>