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pStyle w:val="110"/>
        <w:keepLines/>
        <w:rPr>
          <w:bCs/>
          <w:snapToGrid/>
          <w:szCs w:val="24"/>
        </w:rPr>
      </w:pPr>
    </w:p>
    <w:p w:rsidR="00723913" w:rsidRPr="00723913" w:rsidRDefault="00723913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762125" w:rsidRPr="00723913" w:rsidRDefault="00762125" w:rsidP="00EC5574">
      <w:pPr>
        <w:pStyle w:val="110"/>
        <w:keepLines/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62125" w:rsidRPr="00723913" w:rsidRDefault="00762125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C87330" w:rsidRDefault="00C87330" w:rsidP="00EC5574">
      <w:pPr>
        <w:keepNext/>
        <w:keepLines/>
        <w:jc w:val="center"/>
        <w:rPr>
          <w:bCs/>
        </w:rPr>
      </w:pPr>
    </w:p>
    <w:p w:rsidR="00723913" w:rsidRPr="00723913" w:rsidRDefault="00723913" w:rsidP="00EC5574">
      <w:pPr>
        <w:keepNext/>
        <w:keepLines/>
        <w:jc w:val="center"/>
        <w:rPr>
          <w:bCs/>
        </w:rPr>
      </w:pPr>
    </w:p>
    <w:p w:rsidR="00C87330" w:rsidRPr="00723913" w:rsidRDefault="00C87330" w:rsidP="00EC5574">
      <w:pPr>
        <w:keepNext/>
        <w:keepLines/>
        <w:jc w:val="center"/>
        <w:rPr>
          <w:bCs/>
        </w:rPr>
      </w:pPr>
    </w:p>
    <w:p w:rsidR="00082F7C" w:rsidRPr="006B233D" w:rsidRDefault="00082F7C" w:rsidP="00082F7C">
      <w:pPr>
        <w:widowControl w:val="0"/>
        <w:jc w:val="center"/>
        <w:rPr>
          <w:b/>
          <w:bCs/>
          <w:sz w:val="28"/>
          <w:szCs w:val="28"/>
        </w:rPr>
      </w:pPr>
      <w:r w:rsidRPr="006B233D">
        <w:rPr>
          <w:b/>
          <w:bCs/>
          <w:sz w:val="28"/>
          <w:szCs w:val="28"/>
        </w:rPr>
        <w:t>ДОКУМЕНТАЦИЯ ПО ЗАПРОСУ ПРЕДЛОЖЕНИЙ</w:t>
      </w:r>
    </w:p>
    <w:p w:rsidR="00132744" w:rsidRPr="006B233D" w:rsidRDefault="00082F7C" w:rsidP="00082F7C">
      <w:pPr>
        <w:pStyle w:val="af2"/>
        <w:keepNext/>
        <w:keepLines/>
        <w:spacing w:before="0" w:beforeAutospacing="0" w:after="0" w:afterAutospacing="0"/>
        <w:jc w:val="center"/>
      </w:pPr>
      <w:r w:rsidRPr="00F611AB">
        <w:rPr>
          <w:sz w:val="28"/>
          <w:szCs w:val="28"/>
          <w:lang w:val="ru-RU"/>
        </w:rPr>
        <w:t xml:space="preserve">открытый одноэтапный запрос предложений в электронной форме без квалификационного отбора на право заключения договора на </w:t>
      </w:r>
      <w:r w:rsidRPr="007969BC">
        <w:rPr>
          <w:bCs/>
          <w:sz w:val="28"/>
          <w:szCs w:val="28"/>
          <w:lang w:val="ru-RU"/>
        </w:rPr>
        <w:t>п</w:t>
      </w:r>
      <w:proofErr w:type="spellStart"/>
      <w:r w:rsidRPr="007969BC">
        <w:rPr>
          <w:bCs/>
          <w:sz w:val="28"/>
          <w:szCs w:val="28"/>
        </w:rPr>
        <w:t>оставк</w:t>
      </w:r>
      <w:r w:rsidRPr="007969BC">
        <w:rPr>
          <w:bCs/>
          <w:sz w:val="28"/>
          <w:szCs w:val="28"/>
          <w:lang w:val="ru-RU"/>
        </w:rPr>
        <w:t>у</w:t>
      </w:r>
      <w:proofErr w:type="spellEnd"/>
      <w:r w:rsidRPr="007969BC">
        <w:rPr>
          <w:bCs/>
          <w:sz w:val="28"/>
          <w:szCs w:val="28"/>
        </w:rPr>
        <w:t xml:space="preserve"> продукции с логотипом ФГУП «РосРАО»</w:t>
      </w:r>
    </w:p>
    <w:p w:rsidR="00CA2886" w:rsidRPr="00723913" w:rsidRDefault="002328BB" w:rsidP="00EC5574">
      <w:pPr>
        <w:pStyle w:val="af2"/>
        <w:keepNext/>
        <w:keepLines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EC5574">
      <w:pPr>
        <w:keepNext/>
        <w:keepLines/>
        <w:jc w:val="center"/>
      </w:pP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270579" w:rsidRPr="00E84C6B" w:rsidRDefault="00270579" w:rsidP="00EC5574">
      <w:pPr>
        <w:keepNext/>
        <w:keepLines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EC5574">
      <w:pPr>
        <w:keepNext/>
        <w:keepLines/>
        <w:tabs>
          <w:tab w:val="left" w:pos="9720"/>
        </w:tabs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EC5574">
      <w:pPr>
        <w:pStyle w:val="af2"/>
        <w:keepNext/>
        <w:keepLines/>
        <w:spacing w:before="0" w:beforeAutospacing="0" w:after="0" w:afterAutospacing="0"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270579" w:rsidP="00EC5574">
      <w:pPr>
        <w:pStyle w:val="a6"/>
        <w:keepNext/>
        <w:keepLine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</w:pPr>
    </w:p>
    <w:p w:rsidR="00CA2886" w:rsidRPr="00270579" w:rsidRDefault="00CA2886" w:rsidP="00EC5574">
      <w:pPr>
        <w:keepNext/>
        <w:keepLines/>
        <w:jc w:val="center"/>
      </w:pPr>
    </w:p>
    <w:p w:rsidR="00CA2886" w:rsidRPr="00723913" w:rsidRDefault="00CA2886" w:rsidP="00EC5574">
      <w:pPr>
        <w:keepNext/>
        <w:keepLines/>
        <w:jc w:val="center"/>
        <w:sectPr w:rsidR="00CA2886" w:rsidRPr="00723913" w:rsidSect="00270579">
          <w:headerReference w:type="default" r:id="rId12"/>
          <w:footerReference w:type="even" r:id="rId13"/>
          <w:footerReference w:type="default" r:id="rId14"/>
          <w:footerReference w:type="first" r:id="rId15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  <w:bookmarkStart w:id="2" w:name="_GoBack"/>
      <w:bookmarkEnd w:id="2"/>
    </w:p>
    <w:p w:rsidR="00082F7C" w:rsidRPr="001F6931" w:rsidRDefault="00082F7C" w:rsidP="00082F7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082F7C" w:rsidRPr="001F6931" w:rsidRDefault="00082F7C" w:rsidP="00082F7C">
      <w:pPr>
        <w:jc w:val="center"/>
        <w:rPr>
          <w:color w:val="000000"/>
        </w:rPr>
      </w:pPr>
    </w:p>
    <w:tbl>
      <w:tblPr>
        <w:tblW w:w="15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"/>
        <w:gridCol w:w="1424"/>
        <w:gridCol w:w="6521"/>
        <w:gridCol w:w="2698"/>
        <w:gridCol w:w="851"/>
        <w:gridCol w:w="708"/>
        <w:gridCol w:w="851"/>
        <w:gridCol w:w="709"/>
        <w:gridCol w:w="992"/>
      </w:tblGrid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082F7C" w:rsidRPr="001F6931" w:rsidRDefault="00082F7C" w:rsidP="0030392C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1F6931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1F6931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>Наименование</w:t>
            </w:r>
            <w:r w:rsidRPr="00CF0C4F">
              <w:rPr>
                <w:i/>
                <w:color w:val="000000"/>
                <w:sz w:val="18"/>
                <w:szCs w:val="20"/>
              </w:rPr>
              <w:t>-</w:t>
            </w:r>
            <w:r w:rsidRPr="00CF0C4F">
              <w:rPr>
                <w:i/>
                <w:color w:val="000000"/>
                <w:sz w:val="18"/>
                <w:szCs w:val="20"/>
                <w:vertAlign w:val="superscript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>Основные технические характеристики товара</w:t>
            </w:r>
            <w:r w:rsidRPr="00CF0C4F">
              <w:rPr>
                <w:i/>
                <w:color w:val="000000"/>
                <w:sz w:val="18"/>
                <w:szCs w:val="20"/>
              </w:rPr>
              <w:t>-</w:t>
            </w:r>
            <w:r w:rsidRPr="00CF0C4F">
              <w:rPr>
                <w:i/>
                <w:color w:val="000000"/>
                <w:sz w:val="18"/>
                <w:szCs w:val="20"/>
                <w:vertAlign w:val="superscript"/>
              </w:rPr>
              <w:t>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>Комплектность</w:t>
            </w:r>
            <w:r w:rsidRPr="00CF0C4F">
              <w:rPr>
                <w:i/>
                <w:color w:val="000000"/>
                <w:sz w:val="18"/>
                <w:szCs w:val="20"/>
              </w:rPr>
              <w:t>-</w:t>
            </w:r>
            <w:r w:rsidRPr="00CF0C4F">
              <w:rPr>
                <w:i/>
                <w:color w:val="000000"/>
                <w:sz w:val="18"/>
                <w:szCs w:val="20"/>
                <w:vertAlign w:val="superscript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>Единица измерения</w:t>
            </w:r>
            <w:r w:rsidRPr="00CF0C4F">
              <w:rPr>
                <w:i/>
                <w:color w:val="000000"/>
                <w:sz w:val="18"/>
                <w:szCs w:val="20"/>
              </w:rPr>
              <w:t>-</w:t>
            </w:r>
            <w:r w:rsidRPr="00CF0C4F">
              <w:rPr>
                <w:i/>
                <w:color w:val="000000"/>
                <w:sz w:val="18"/>
                <w:szCs w:val="20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>Количество</w:t>
            </w:r>
            <w:r w:rsidRPr="00CF0C4F">
              <w:rPr>
                <w:i/>
                <w:color w:val="000000"/>
                <w:sz w:val="18"/>
                <w:szCs w:val="20"/>
              </w:rPr>
              <w:t>-</w:t>
            </w:r>
            <w:r w:rsidRPr="00CF0C4F">
              <w:rPr>
                <w:i/>
                <w:color w:val="000000"/>
                <w:sz w:val="18"/>
                <w:szCs w:val="20"/>
                <w:vertAlign w:val="superscript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>Срок поставки</w:t>
            </w:r>
            <w:r w:rsidRPr="00CF0C4F">
              <w:rPr>
                <w:i/>
                <w:color w:val="000000"/>
                <w:sz w:val="18"/>
                <w:szCs w:val="20"/>
              </w:rPr>
              <w:t>-</w:t>
            </w:r>
            <w:r w:rsidRPr="00CF0C4F">
              <w:rPr>
                <w:i/>
                <w:color w:val="000000"/>
                <w:sz w:val="18"/>
                <w:szCs w:val="20"/>
                <w:vertAlign w:val="superscript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CF0C4F" w:rsidRDefault="00082F7C" w:rsidP="0030392C">
            <w:pPr>
              <w:rPr>
                <w:color w:val="000000"/>
                <w:sz w:val="18"/>
                <w:szCs w:val="20"/>
              </w:rPr>
            </w:pPr>
            <w:r w:rsidRPr="00CF0C4F">
              <w:rPr>
                <w:color w:val="000000"/>
                <w:sz w:val="18"/>
                <w:szCs w:val="20"/>
              </w:rPr>
              <w:t>Объем гарантий и гарантийный срок</w:t>
            </w:r>
            <w:r w:rsidRPr="00CF0C4F">
              <w:rPr>
                <w:i/>
                <w:color w:val="000000"/>
                <w:sz w:val="18"/>
                <w:szCs w:val="20"/>
              </w:rPr>
              <w:t>-</w:t>
            </w:r>
            <w:r w:rsidRPr="00CF0C4F">
              <w:rPr>
                <w:i/>
                <w:color w:val="000000"/>
                <w:sz w:val="18"/>
                <w:szCs w:val="20"/>
                <w:vertAlign w:val="superscript"/>
              </w:rPr>
              <w:t>8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675192" w:rsidRDefault="00082F7C" w:rsidP="0030392C">
            <w:pPr>
              <w:jc w:val="center"/>
              <w:rPr>
                <w:color w:val="000000"/>
                <w:sz w:val="18"/>
              </w:rPr>
            </w:pPr>
            <w:r w:rsidRPr="00675192">
              <w:rPr>
                <w:color w:val="000000"/>
                <w:sz w:val="18"/>
              </w:rPr>
              <w:t>Ежедневник VIP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675192" w:rsidRDefault="00082F7C" w:rsidP="0030392C">
            <w:pPr>
              <w:rPr>
                <w:sz w:val="18"/>
                <w:szCs w:val="18"/>
              </w:rPr>
            </w:pPr>
            <w:r w:rsidRPr="00675192">
              <w:rPr>
                <w:sz w:val="18"/>
                <w:szCs w:val="18"/>
              </w:rPr>
              <w:t>Ежедневник VIP</w:t>
            </w:r>
          </w:p>
          <w:p w:rsidR="00082F7C" w:rsidRPr="00675192" w:rsidRDefault="00082F7C" w:rsidP="0030392C">
            <w:pPr>
              <w:rPr>
                <w:sz w:val="18"/>
                <w:szCs w:val="18"/>
              </w:rPr>
            </w:pPr>
            <w:r w:rsidRPr="00675192">
              <w:rPr>
                <w:sz w:val="18"/>
                <w:szCs w:val="18"/>
              </w:rPr>
              <w:t>в обложке «портфолио».</w:t>
            </w:r>
          </w:p>
          <w:p w:rsidR="00082F7C" w:rsidRPr="00675192" w:rsidRDefault="00082F7C" w:rsidP="0030392C">
            <w:pPr>
              <w:rPr>
                <w:sz w:val="18"/>
                <w:szCs w:val="18"/>
              </w:rPr>
            </w:pPr>
            <w:r w:rsidRPr="00675192">
              <w:rPr>
                <w:sz w:val="18"/>
                <w:szCs w:val="18"/>
              </w:rPr>
              <w:t>Блок: недатированный, 1-я полоса калька печать 4+0, бумага белая, индивидуальный блок (печать 2+2), пружина серебряного цвета.</w:t>
            </w:r>
          </w:p>
          <w:p w:rsidR="00082F7C" w:rsidRPr="00675192" w:rsidRDefault="00082F7C" w:rsidP="0030392C">
            <w:pPr>
              <w:rPr>
                <w:sz w:val="18"/>
                <w:szCs w:val="18"/>
              </w:rPr>
            </w:pPr>
            <w:r w:rsidRPr="00675192">
              <w:rPr>
                <w:sz w:val="18"/>
                <w:szCs w:val="18"/>
              </w:rPr>
              <w:t>Обложка и подложка: картон (синий или запечатанный в массе)</w:t>
            </w:r>
          </w:p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proofErr w:type="gramStart"/>
            <w:r w:rsidRPr="00675192">
              <w:rPr>
                <w:sz w:val="18"/>
                <w:szCs w:val="18"/>
              </w:rPr>
              <w:t>Супер-обложка</w:t>
            </w:r>
            <w:proofErr w:type="gramEnd"/>
            <w:r w:rsidRPr="00675192">
              <w:rPr>
                <w:sz w:val="18"/>
                <w:szCs w:val="18"/>
              </w:rPr>
              <w:t>: натуральная темно-синяя кожа, застежка на магните, петля для ручки, тиснение на лицевой стороне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Флеш</w:t>
            </w:r>
            <w:proofErr w:type="spellEnd"/>
            <w:r>
              <w:rPr>
                <w:sz w:val="18"/>
                <w:szCs w:val="18"/>
              </w:rPr>
              <w:t>-накопитель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75192">
              <w:rPr>
                <w:sz w:val="18"/>
                <w:szCs w:val="18"/>
              </w:rPr>
              <w:t>Флеш</w:t>
            </w:r>
            <w:proofErr w:type="spellEnd"/>
            <w:r w:rsidRPr="00675192">
              <w:rPr>
                <w:sz w:val="18"/>
                <w:szCs w:val="18"/>
              </w:rPr>
              <w:t xml:space="preserve">-накопитель  в виде бочки Баррель с индивидуальным  дизайном из ПВХ 8 Гб,     размер 35х15 мм 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sz w:val="18"/>
                <w:szCs w:val="18"/>
              </w:rPr>
            </w:pPr>
            <w:r w:rsidRPr="00923CE1">
              <w:rPr>
                <w:sz w:val="18"/>
                <w:szCs w:val="18"/>
              </w:rPr>
              <w:t>Брелок  Баррель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923CE1">
              <w:rPr>
                <w:sz w:val="18"/>
                <w:szCs w:val="18"/>
              </w:rPr>
              <w:t xml:space="preserve">Брелок  Баррель, металлический,  в виде емкости в форме бочки с винтовой крышкой, выполненный в серебристом цвете, внутри – </w:t>
            </w:r>
            <w:proofErr w:type="gramStart"/>
            <w:r w:rsidRPr="00923CE1">
              <w:rPr>
                <w:sz w:val="18"/>
                <w:szCs w:val="18"/>
              </w:rPr>
              <w:t>потайное</w:t>
            </w:r>
            <w:proofErr w:type="gramEnd"/>
            <w:r w:rsidRPr="00923CE1">
              <w:rPr>
                <w:sz w:val="18"/>
                <w:szCs w:val="18"/>
              </w:rPr>
              <w:t xml:space="preserve"> отделение. Размеры: d17х20 мм. Нанесение логотипа на торцах бочки методом гравировки</w:t>
            </w:r>
            <w:r>
              <w:rPr>
                <w:sz w:val="18"/>
                <w:szCs w:val="18"/>
              </w:rPr>
              <w:t>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923CE1" w:rsidRDefault="00082F7C" w:rsidP="0030392C">
            <w:pPr>
              <w:rPr>
                <w:sz w:val="18"/>
                <w:szCs w:val="18"/>
              </w:rPr>
            </w:pPr>
            <w:r w:rsidRPr="00923CE1">
              <w:rPr>
                <w:sz w:val="18"/>
                <w:szCs w:val="18"/>
              </w:rPr>
              <w:t>Тубус для постера.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923CE1" w:rsidRDefault="00082F7C" w:rsidP="0030392C">
            <w:pPr>
              <w:rPr>
                <w:sz w:val="18"/>
                <w:szCs w:val="18"/>
              </w:rPr>
            </w:pPr>
            <w:r w:rsidRPr="00923CE1">
              <w:rPr>
                <w:sz w:val="18"/>
                <w:szCs w:val="18"/>
              </w:rPr>
              <w:t>Тубус для постера.</w:t>
            </w:r>
          </w:p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923CE1">
              <w:rPr>
                <w:sz w:val="18"/>
                <w:szCs w:val="18"/>
              </w:rPr>
              <w:t xml:space="preserve">Пластиковый прозрачный тубус с </w:t>
            </w:r>
            <w:proofErr w:type="spellStart"/>
            <w:r w:rsidRPr="00923CE1">
              <w:rPr>
                <w:sz w:val="18"/>
                <w:szCs w:val="18"/>
              </w:rPr>
              <w:t>брендированными</w:t>
            </w:r>
            <w:proofErr w:type="spellEnd"/>
            <w:r w:rsidRPr="00923CE1">
              <w:rPr>
                <w:sz w:val="18"/>
                <w:szCs w:val="18"/>
              </w:rPr>
              <w:t xml:space="preserve"> заглушками. Нанесение паттерна в виде логотипа на тубус и логотипы на заглушки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0A311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Авторучка "Стандарт"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Авторучка "Стандарт"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Шариковая ручка  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Корпус: металл.  Цвета: </w:t>
            </w:r>
            <w:proofErr w:type="gramStart"/>
            <w:r w:rsidRPr="003879AA">
              <w:rPr>
                <w:sz w:val="18"/>
                <w:szCs w:val="18"/>
              </w:rPr>
              <w:t>синий</w:t>
            </w:r>
            <w:proofErr w:type="gramEnd"/>
            <w:r w:rsidRPr="003879AA">
              <w:rPr>
                <w:sz w:val="18"/>
                <w:szCs w:val="18"/>
              </w:rPr>
              <w:t xml:space="preserve"> или серебро.</w:t>
            </w:r>
          </w:p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Нанесение: </w:t>
            </w:r>
            <w:proofErr w:type="spellStart"/>
            <w:r w:rsidRPr="003879AA">
              <w:rPr>
                <w:sz w:val="18"/>
                <w:szCs w:val="18"/>
              </w:rPr>
              <w:t>тампопечать</w:t>
            </w:r>
            <w:proofErr w:type="spellEnd"/>
            <w:r w:rsidRPr="003879AA">
              <w:rPr>
                <w:sz w:val="18"/>
                <w:szCs w:val="18"/>
              </w:rPr>
              <w:t>. Нанесение на держатель и на корпус в один цвет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  <w:r w:rsidRPr="000A311E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Ежедневник "Стандарт"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Ежедневник "Стандарт".</w:t>
            </w:r>
          </w:p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Недатированный, формат А5, натуральная кожа темно-синего цвета. Нанесение - тиснение. Производитель - Европа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Настенный квартальный календарь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Настенный квартальный календарь</w:t>
            </w:r>
          </w:p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 с 1 рекламным полем на 3-х пружинах, размер 345х780, постер и подложки на картоне 300гр.</w:t>
            </w:r>
            <w:proofErr w:type="gramStart"/>
            <w:r w:rsidRPr="003879AA">
              <w:rPr>
                <w:sz w:val="18"/>
                <w:szCs w:val="18"/>
              </w:rPr>
              <w:t xml:space="preserve"> ,</w:t>
            </w:r>
            <w:proofErr w:type="gramEnd"/>
            <w:r w:rsidRPr="003879AA">
              <w:rPr>
                <w:sz w:val="18"/>
                <w:szCs w:val="18"/>
              </w:rPr>
              <w:t xml:space="preserve"> цветность 4+0,    блоки офсетные 2+0, 3 пружины , курсор красный,  кольцо пикколо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Флаг "РосРАО"</w:t>
            </w:r>
            <w:r>
              <w:rPr>
                <w:sz w:val="18"/>
                <w:szCs w:val="18"/>
              </w:rPr>
              <w:t xml:space="preserve">, </w:t>
            </w:r>
            <w:r w:rsidRPr="003879AA">
              <w:rPr>
                <w:sz w:val="18"/>
                <w:szCs w:val="18"/>
              </w:rPr>
              <w:t>уличный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Флаг "РосРАО"</w:t>
            </w:r>
            <w:r>
              <w:rPr>
                <w:sz w:val="18"/>
                <w:szCs w:val="18"/>
              </w:rPr>
              <w:t xml:space="preserve"> </w:t>
            </w:r>
            <w:r w:rsidRPr="003879AA">
              <w:rPr>
                <w:sz w:val="18"/>
                <w:szCs w:val="18"/>
              </w:rPr>
              <w:t xml:space="preserve">уличный, размер 1500х1000 мм, ткань - флажная сетка, цветность 4+4, способ нанесения - прямая печать. Крепление - карман или тесемки    </w:t>
            </w:r>
            <w:proofErr w:type="gramStart"/>
            <w:r w:rsidRPr="003879AA">
              <w:rPr>
                <w:sz w:val="18"/>
                <w:szCs w:val="18"/>
              </w:rPr>
              <w:t xml:space="preserve">( </w:t>
            </w:r>
            <w:proofErr w:type="gramEnd"/>
            <w:r w:rsidRPr="003879AA">
              <w:rPr>
                <w:sz w:val="18"/>
                <w:szCs w:val="18"/>
              </w:rPr>
              <w:t>на выбор)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Флаги настольные "РосРАО" и "</w:t>
            </w:r>
            <w:proofErr w:type="spellStart"/>
            <w:r w:rsidRPr="003879AA">
              <w:rPr>
                <w:sz w:val="18"/>
                <w:szCs w:val="18"/>
              </w:rPr>
              <w:t>Росатом</w:t>
            </w:r>
            <w:proofErr w:type="spellEnd"/>
            <w:r w:rsidRPr="003879AA">
              <w:rPr>
                <w:sz w:val="18"/>
                <w:szCs w:val="18"/>
              </w:rPr>
              <w:t>"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Флаги настольные "РосРАО" и "</w:t>
            </w:r>
            <w:proofErr w:type="spellStart"/>
            <w:r w:rsidRPr="003879AA">
              <w:rPr>
                <w:sz w:val="18"/>
                <w:szCs w:val="18"/>
              </w:rPr>
              <w:t>Росатом</w:t>
            </w:r>
            <w:proofErr w:type="spellEnd"/>
            <w:r w:rsidRPr="003879AA">
              <w:rPr>
                <w:sz w:val="18"/>
                <w:szCs w:val="18"/>
              </w:rPr>
              <w:t>"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на сдвоенном флагштоке, размер полотнища 180х120мм, односторонний, цветность 4+0, материал: шелк.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Настольные флагштоки имеют основание 6 см в диаметре, с утяжелителем (для уменьшения опрокидывания). 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lastRenderedPageBreak/>
              <w:t>Длина штока  у настольных флагштоков - 33 см.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lastRenderedPageBreak/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1F6931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Значок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Значок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Технология производства: литье и штамповка 3Д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Металл: латунь</w:t>
            </w:r>
            <w:proofErr w:type="gramStart"/>
            <w:r w:rsidRPr="003879AA">
              <w:rPr>
                <w:sz w:val="18"/>
                <w:szCs w:val="18"/>
              </w:rPr>
              <w:t xml:space="preserve"> ,</w:t>
            </w:r>
            <w:proofErr w:type="gramEnd"/>
            <w:r w:rsidRPr="003879AA">
              <w:rPr>
                <w:sz w:val="18"/>
                <w:szCs w:val="18"/>
              </w:rPr>
              <w:t>размер: 28х22 мм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Количество эмалей: 2, </w:t>
            </w:r>
            <w:proofErr w:type="gramStart"/>
            <w:r w:rsidRPr="003879AA">
              <w:rPr>
                <w:sz w:val="18"/>
                <w:szCs w:val="18"/>
              </w:rPr>
              <w:t>матовые</w:t>
            </w:r>
            <w:proofErr w:type="gramEnd"/>
            <w:r w:rsidRPr="003879AA">
              <w:rPr>
                <w:sz w:val="18"/>
                <w:szCs w:val="18"/>
              </w:rPr>
              <w:t xml:space="preserve">. </w:t>
            </w:r>
          </w:p>
          <w:p w:rsidR="00082F7C" w:rsidRPr="000A311E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Покрытие никель (под серебро). С упаковкой  в пластик, с </w:t>
            </w:r>
            <w:proofErr w:type="spellStart"/>
            <w:r w:rsidRPr="003879AA">
              <w:rPr>
                <w:sz w:val="18"/>
                <w:szCs w:val="18"/>
              </w:rPr>
              <w:t>календариком</w:t>
            </w:r>
            <w:proofErr w:type="spellEnd"/>
            <w:r w:rsidRPr="003879AA">
              <w:rPr>
                <w:sz w:val="18"/>
                <w:szCs w:val="18"/>
              </w:rPr>
              <w:t xml:space="preserve"> формата "карманный".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Тубус под бутылку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Тубус под бутылку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Картонный тубус, диаметром 12 см, высотой 37 см. Картон, печать 4+0, с ручками репс синего цвета, 2 </w:t>
            </w:r>
            <w:proofErr w:type="spellStart"/>
            <w:r w:rsidRPr="003879AA">
              <w:rPr>
                <w:sz w:val="18"/>
                <w:szCs w:val="18"/>
              </w:rPr>
              <w:t>пиколло</w:t>
            </w:r>
            <w:proofErr w:type="spellEnd"/>
            <w:r w:rsidRPr="003879AA">
              <w:rPr>
                <w:sz w:val="18"/>
                <w:szCs w:val="18"/>
              </w:rPr>
              <w:t xml:space="preserve"> серебро. Крышка с персонализацией:  картон  4+0 или </w:t>
            </w:r>
            <w:proofErr w:type="spellStart"/>
            <w:r w:rsidRPr="003879AA">
              <w:rPr>
                <w:sz w:val="18"/>
                <w:szCs w:val="18"/>
              </w:rPr>
              <w:t>конгрев</w:t>
            </w:r>
            <w:proofErr w:type="spellEnd"/>
            <w:r w:rsidRPr="003879AA">
              <w:rPr>
                <w:sz w:val="18"/>
                <w:szCs w:val="18"/>
              </w:rPr>
              <w:t>, нанесение паттерна из лого выборочным лаком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Зарядное устройство портативное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Зарядное устройство портативное или  универсальный внешний аккумулятор с </w:t>
            </w:r>
            <w:proofErr w:type="spellStart"/>
            <w:r w:rsidRPr="003879AA">
              <w:rPr>
                <w:sz w:val="18"/>
                <w:szCs w:val="18"/>
              </w:rPr>
              <w:t>брелком</w:t>
            </w:r>
            <w:proofErr w:type="spellEnd"/>
            <w:r w:rsidRPr="003879AA">
              <w:rPr>
                <w:sz w:val="18"/>
                <w:szCs w:val="18"/>
              </w:rPr>
              <w:t xml:space="preserve"> для ключей 2600 </w:t>
            </w:r>
            <w:proofErr w:type="spellStart"/>
            <w:r w:rsidRPr="003879AA">
              <w:rPr>
                <w:sz w:val="18"/>
                <w:szCs w:val="18"/>
              </w:rPr>
              <w:t>mAh</w:t>
            </w:r>
            <w:proofErr w:type="spellEnd"/>
            <w:r w:rsidRPr="003879AA">
              <w:rPr>
                <w:sz w:val="18"/>
                <w:szCs w:val="18"/>
              </w:rPr>
              <w:t xml:space="preserve"> . Для зарядки портативных устройств </w:t>
            </w:r>
            <w:proofErr w:type="gramStart"/>
            <w:r w:rsidRPr="003879AA">
              <w:rPr>
                <w:sz w:val="18"/>
                <w:szCs w:val="18"/>
              </w:rPr>
              <w:t xml:space="preserve">( </w:t>
            </w:r>
            <w:proofErr w:type="gramEnd"/>
            <w:r w:rsidRPr="003879AA">
              <w:rPr>
                <w:sz w:val="18"/>
                <w:szCs w:val="18"/>
              </w:rPr>
              <w:t xml:space="preserve">мобильных телефонов, фотокамер, mp3-плееров , </w:t>
            </w:r>
            <w:proofErr w:type="spellStart"/>
            <w:r w:rsidRPr="003879AA">
              <w:rPr>
                <w:sz w:val="18"/>
                <w:szCs w:val="18"/>
              </w:rPr>
              <w:t>iPhone</w:t>
            </w:r>
            <w:proofErr w:type="spellEnd"/>
            <w:r w:rsidRPr="003879AA">
              <w:rPr>
                <w:sz w:val="18"/>
                <w:szCs w:val="18"/>
              </w:rPr>
              <w:t xml:space="preserve">, </w:t>
            </w:r>
            <w:proofErr w:type="spellStart"/>
            <w:r w:rsidRPr="003879AA">
              <w:rPr>
                <w:sz w:val="18"/>
                <w:szCs w:val="18"/>
              </w:rPr>
              <w:t>iPad</w:t>
            </w:r>
            <w:proofErr w:type="spellEnd"/>
            <w:r w:rsidRPr="003879AA">
              <w:rPr>
                <w:sz w:val="18"/>
                <w:szCs w:val="18"/>
              </w:rPr>
              <w:t xml:space="preserve">, </w:t>
            </w:r>
            <w:proofErr w:type="spellStart"/>
            <w:r w:rsidRPr="003879AA">
              <w:rPr>
                <w:sz w:val="18"/>
                <w:szCs w:val="18"/>
              </w:rPr>
              <w:t>Nokia</w:t>
            </w:r>
            <w:proofErr w:type="spellEnd"/>
            <w:r w:rsidRPr="003879AA">
              <w:rPr>
                <w:sz w:val="18"/>
                <w:szCs w:val="18"/>
              </w:rPr>
              <w:t xml:space="preserve"> , </w:t>
            </w:r>
            <w:proofErr w:type="spellStart"/>
            <w:r w:rsidRPr="003879AA">
              <w:rPr>
                <w:sz w:val="18"/>
                <w:szCs w:val="18"/>
              </w:rPr>
              <w:t>micro</w:t>
            </w:r>
            <w:proofErr w:type="spellEnd"/>
            <w:r w:rsidRPr="003879AA">
              <w:rPr>
                <w:sz w:val="18"/>
                <w:szCs w:val="18"/>
              </w:rPr>
              <w:t xml:space="preserve"> USB, </w:t>
            </w:r>
            <w:proofErr w:type="spellStart"/>
            <w:r w:rsidRPr="003879AA">
              <w:rPr>
                <w:sz w:val="18"/>
                <w:szCs w:val="18"/>
              </w:rPr>
              <w:t>mini</w:t>
            </w:r>
            <w:proofErr w:type="spellEnd"/>
            <w:r w:rsidRPr="003879AA">
              <w:rPr>
                <w:sz w:val="18"/>
                <w:szCs w:val="18"/>
              </w:rPr>
              <w:t xml:space="preserve"> USB, SONY и пр.). Цвет корпуса : </w:t>
            </w:r>
            <w:proofErr w:type="spellStart"/>
            <w:r w:rsidRPr="003879AA">
              <w:rPr>
                <w:sz w:val="18"/>
                <w:szCs w:val="18"/>
              </w:rPr>
              <w:t>синий</w:t>
            </w:r>
            <w:proofErr w:type="gramStart"/>
            <w:r w:rsidRPr="003879AA">
              <w:rPr>
                <w:sz w:val="18"/>
                <w:szCs w:val="18"/>
              </w:rPr>
              <w:t>.В</w:t>
            </w:r>
            <w:proofErr w:type="gramEnd"/>
            <w:r w:rsidRPr="003879AA">
              <w:rPr>
                <w:sz w:val="18"/>
                <w:szCs w:val="18"/>
              </w:rPr>
              <w:t>ес</w:t>
            </w:r>
            <w:proofErr w:type="spellEnd"/>
            <w:r w:rsidRPr="003879AA">
              <w:rPr>
                <w:sz w:val="18"/>
                <w:szCs w:val="18"/>
              </w:rPr>
              <w:t xml:space="preserve"> ( 1 </w:t>
            </w:r>
            <w:proofErr w:type="spellStart"/>
            <w:r w:rsidRPr="003879AA">
              <w:rPr>
                <w:sz w:val="18"/>
                <w:szCs w:val="18"/>
              </w:rPr>
              <w:t>шт</w:t>
            </w:r>
            <w:proofErr w:type="spellEnd"/>
            <w:r w:rsidRPr="003879AA">
              <w:rPr>
                <w:sz w:val="18"/>
                <w:szCs w:val="18"/>
              </w:rPr>
              <w:t>)- 63 гр..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 xml:space="preserve">Емкость: 2600 </w:t>
            </w:r>
            <w:proofErr w:type="spellStart"/>
            <w:r w:rsidRPr="003879AA">
              <w:rPr>
                <w:sz w:val="18"/>
                <w:szCs w:val="18"/>
              </w:rPr>
              <w:t>mAh.Время</w:t>
            </w:r>
            <w:proofErr w:type="spellEnd"/>
            <w:r w:rsidRPr="003879AA">
              <w:rPr>
                <w:sz w:val="18"/>
                <w:szCs w:val="18"/>
              </w:rPr>
              <w:t xml:space="preserve"> зарядки: 2 часа. Примерное время работы: 11 часов. Материал покрытия</w:t>
            </w:r>
            <w:proofErr w:type="gramStart"/>
            <w:r w:rsidRPr="003879AA">
              <w:rPr>
                <w:sz w:val="18"/>
                <w:szCs w:val="18"/>
              </w:rPr>
              <w:t xml:space="preserve"> :</w:t>
            </w:r>
            <w:proofErr w:type="gramEnd"/>
            <w:r w:rsidRPr="003879AA">
              <w:rPr>
                <w:sz w:val="18"/>
                <w:szCs w:val="18"/>
              </w:rPr>
              <w:t xml:space="preserve"> мягкий пластик. Производитель: Франция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Два входа: USB –разъем и микро USB- разъем. Индикаторная подсветка выхода-входа. В комплекте: USB кабель 360мм. Нанесени</w:t>
            </w:r>
            <w:proofErr w:type="gramStart"/>
            <w:r w:rsidRPr="003879AA">
              <w:rPr>
                <w:sz w:val="18"/>
                <w:szCs w:val="18"/>
              </w:rPr>
              <w:t>е-</w:t>
            </w:r>
            <w:proofErr w:type="gramEnd"/>
            <w:r w:rsidRPr="003879AA">
              <w:rPr>
                <w:sz w:val="18"/>
                <w:szCs w:val="18"/>
              </w:rPr>
              <w:t xml:space="preserve"> </w:t>
            </w:r>
            <w:proofErr w:type="spellStart"/>
            <w:r w:rsidRPr="003879AA">
              <w:rPr>
                <w:sz w:val="18"/>
                <w:szCs w:val="18"/>
              </w:rPr>
              <w:t>тампопечать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Футболки с фирменной символикой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Футболки с фирменной символикой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ярко-синяя (</w:t>
            </w:r>
            <w:proofErr w:type="spellStart"/>
            <w:r w:rsidRPr="003879AA">
              <w:rPr>
                <w:sz w:val="18"/>
                <w:szCs w:val="18"/>
              </w:rPr>
              <w:t>royal</w:t>
            </w:r>
            <w:proofErr w:type="spellEnd"/>
            <w:r w:rsidRPr="003879AA">
              <w:rPr>
                <w:sz w:val="18"/>
                <w:szCs w:val="18"/>
              </w:rPr>
              <w:t>), мужская модель (50 шт.), женская модель (50 шт.)</w:t>
            </w:r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3879AA">
              <w:rPr>
                <w:sz w:val="18"/>
                <w:szCs w:val="18"/>
              </w:rPr>
              <w:t>Материал: джерси; хлопок 100%, плотность 150 г/</w:t>
            </w:r>
            <w:proofErr w:type="spellStart"/>
            <w:r w:rsidRPr="003879AA">
              <w:rPr>
                <w:sz w:val="18"/>
                <w:szCs w:val="18"/>
              </w:rPr>
              <w:t>кв.м</w:t>
            </w:r>
            <w:proofErr w:type="spellEnd"/>
            <w:r w:rsidRPr="003879AA">
              <w:rPr>
                <w:sz w:val="18"/>
                <w:szCs w:val="18"/>
              </w:rPr>
              <w:t>. Вид нанесения логотипа - прямая вышивка.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rPr>
          <w:trHeight w:val="1489"/>
        </w:trPr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color w:val="000000"/>
                <w:sz w:val="18"/>
              </w:rPr>
              <w:t xml:space="preserve">Аудиоколонка </w:t>
            </w:r>
            <w:proofErr w:type="spellStart"/>
            <w:r w:rsidRPr="004E64FC">
              <w:rPr>
                <w:color w:val="000000"/>
                <w:sz w:val="18"/>
              </w:rPr>
              <w:t>брендированн</w:t>
            </w:r>
            <w:r>
              <w:rPr>
                <w:color w:val="000000"/>
                <w:sz w:val="18"/>
              </w:rPr>
              <w:t>ая</w:t>
            </w:r>
            <w:proofErr w:type="spellEnd"/>
            <w:r>
              <w:rPr>
                <w:color w:val="000000"/>
                <w:sz w:val="18"/>
              </w:rPr>
              <w:t xml:space="preserve"> </w:t>
            </w:r>
            <w:proofErr w:type="spellStart"/>
            <w:r w:rsidRPr="004E64FC">
              <w:rPr>
                <w:color w:val="000000"/>
                <w:sz w:val="18"/>
              </w:rPr>
              <w:t>Bluetooth</w:t>
            </w:r>
            <w:proofErr w:type="spellEnd"/>
            <w:r w:rsidRPr="004E64FC">
              <w:rPr>
                <w:color w:val="000000"/>
                <w:sz w:val="18"/>
              </w:rPr>
              <w:t xml:space="preserve">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color w:val="000000"/>
                <w:sz w:val="18"/>
              </w:rPr>
              <w:t xml:space="preserve">Аудиоколонка </w:t>
            </w:r>
            <w:proofErr w:type="spellStart"/>
            <w:r w:rsidRPr="004E64FC">
              <w:rPr>
                <w:color w:val="000000"/>
                <w:sz w:val="18"/>
              </w:rPr>
              <w:t>брендированн</w:t>
            </w:r>
            <w:r>
              <w:rPr>
                <w:color w:val="000000"/>
                <w:sz w:val="18"/>
              </w:rPr>
              <w:t>ая</w:t>
            </w:r>
            <w:proofErr w:type="spellEnd"/>
            <w:r>
              <w:rPr>
                <w:color w:val="000000"/>
                <w:sz w:val="18"/>
              </w:rPr>
              <w:t xml:space="preserve"> </w:t>
            </w:r>
            <w:proofErr w:type="spellStart"/>
            <w:r w:rsidRPr="004E64FC">
              <w:rPr>
                <w:color w:val="000000"/>
                <w:sz w:val="18"/>
              </w:rPr>
              <w:t>Bluetooth</w:t>
            </w:r>
            <w:proofErr w:type="spellEnd"/>
            <w:r w:rsidRPr="004E64FC">
              <w:rPr>
                <w:color w:val="000000"/>
                <w:sz w:val="18"/>
              </w:rPr>
              <w:t xml:space="preserve"> </w:t>
            </w:r>
            <w:r>
              <w:rPr>
                <w:color w:val="000000"/>
                <w:sz w:val="18"/>
              </w:rPr>
              <w:t>(</w:t>
            </w:r>
            <w:r w:rsidRPr="004E64FC">
              <w:rPr>
                <w:color w:val="000000"/>
                <w:sz w:val="18"/>
              </w:rPr>
              <w:t>беспроводная</w:t>
            </w:r>
            <w:r>
              <w:rPr>
                <w:color w:val="000000"/>
                <w:sz w:val="18"/>
              </w:rPr>
              <w:t>)</w:t>
            </w:r>
            <w:r w:rsidRPr="004E64FC">
              <w:rPr>
                <w:color w:val="000000"/>
                <w:sz w:val="18"/>
              </w:rPr>
              <w:t xml:space="preserve">, сенсорное управление, функция </w:t>
            </w:r>
            <w:proofErr w:type="spellStart"/>
            <w:r w:rsidRPr="004E64FC">
              <w:rPr>
                <w:color w:val="000000"/>
                <w:sz w:val="18"/>
              </w:rPr>
              <w:t>hand</w:t>
            </w:r>
            <w:proofErr w:type="spellEnd"/>
            <w:r w:rsidRPr="004E64FC">
              <w:rPr>
                <w:color w:val="000000"/>
                <w:sz w:val="18"/>
                <w:lang w:val="en-US"/>
              </w:rPr>
              <w:t>s</w:t>
            </w:r>
            <w:proofErr w:type="spellStart"/>
            <w:r w:rsidRPr="004E64FC">
              <w:rPr>
                <w:color w:val="000000"/>
                <w:sz w:val="18"/>
              </w:rPr>
              <w:t>free</w:t>
            </w:r>
            <w:proofErr w:type="spellEnd"/>
            <w:r w:rsidRPr="004E64FC">
              <w:rPr>
                <w:color w:val="000000"/>
                <w:sz w:val="18"/>
              </w:rPr>
              <w:t>, светодиодная синяя подсветка, внешний динамик. Дизайн</w:t>
            </w:r>
            <w:proofErr w:type="gramStart"/>
            <w:r w:rsidRPr="004E64FC">
              <w:rPr>
                <w:color w:val="000000"/>
                <w:sz w:val="18"/>
              </w:rPr>
              <w:t xml:space="preserve"> :</w:t>
            </w:r>
            <w:proofErr w:type="gramEnd"/>
            <w:r w:rsidRPr="004E64FC">
              <w:rPr>
                <w:color w:val="000000"/>
                <w:sz w:val="18"/>
              </w:rPr>
              <w:t xml:space="preserve"> формованное изделие в виде галстука «Бабочка». Время автономной работы</w:t>
            </w:r>
            <w:proofErr w:type="gramStart"/>
            <w:r w:rsidRPr="004E64FC">
              <w:rPr>
                <w:color w:val="000000"/>
                <w:sz w:val="18"/>
              </w:rPr>
              <w:t xml:space="preserve"> :</w:t>
            </w:r>
            <w:proofErr w:type="gramEnd"/>
            <w:r w:rsidRPr="004E64FC">
              <w:rPr>
                <w:color w:val="000000"/>
                <w:sz w:val="18"/>
              </w:rPr>
              <w:t xml:space="preserve"> до 5 часов. Материал: пластик. Цвет: черный. Размер: 230*80*80мм Производитель: Франция. В комплекте</w:t>
            </w:r>
            <w:proofErr w:type="gramStart"/>
            <w:r w:rsidRPr="004E64FC">
              <w:rPr>
                <w:color w:val="000000"/>
                <w:sz w:val="18"/>
              </w:rPr>
              <w:t xml:space="preserve"> :</w:t>
            </w:r>
            <w:proofErr w:type="gramEnd"/>
            <w:r w:rsidRPr="004E64FC">
              <w:rPr>
                <w:color w:val="000000"/>
                <w:sz w:val="18"/>
              </w:rPr>
              <w:t xml:space="preserve"> USB-кабель для зарядки. Нанесение - </w:t>
            </w:r>
            <w:proofErr w:type="spellStart"/>
            <w:r w:rsidRPr="004E64FC">
              <w:rPr>
                <w:color w:val="000000"/>
                <w:sz w:val="18"/>
              </w:rPr>
              <w:t>тампопечать</w:t>
            </w:r>
            <w:proofErr w:type="spellEnd"/>
            <w:r w:rsidRPr="004E64FC">
              <w:rPr>
                <w:color w:val="000000"/>
                <w:sz w:val="18"/>
              </w:rPr>
              <w:t xml:space="preserve">. Индивидуальная упаковка: размер 10х 25 х8,5 см, материал: картон 360 </w:t>
            </w:r>
            <w:proofErr w:type="spellStart"/>
            <w:r w:rsidRPr="004E64FC">
              <w:rPr>
                <w:color w:val="000000"/>
                <w:sz w:val="18"/>
              </w:rPr>
              <w:t>гр</w:t>
            </w:r>
            <w:proofErr w:type="spellEnd"/>
            <w:r w:rsidRPr="004E64FC">
              <w:rPr>
                <w:color w:val="000000"/>
                <w:sz w:val="18"/>
              </w:rPr>
              <w:t>/м</w:t>
            </w:r>
            <w:proofErr w:type="gramStart"/>
            <w:r w:rsidRPr="004E64FC">
              <w:rPr>
                <w:color w:val="000000"/>
                <w:sz w:val="18"/>
              </w:rPr>
              <w:t>2</w:t>
            </w:r>
            <w:proofErr w:type="gramEnd"/>
            <w:r w:rsidRPr="004E64FC">
              <w:rPr>
                <w:color w:val="000000"/>
                <w:sz w:val="18"/>
              </w:rPr>
              <w:t xml:space="preserve">, печать 4+0, лак, </w:t>
            </w:r>
            <w:proofErr w:type="spellStart"/>
            <w:r w:rsidRPr="004E64FC">
              <w:rPr>
                <w:color w:val="000000"/>
                <w:sz w:val="18"/>
              </w:rPr>
              <w:t>кашировка</w:t>
            </w:r>
            <w:proofErr w:type="spellEnd"/>
            <w:r w:rsidRPr="004E64FC">
              <w:rPr>
                <w:color w:val="000000"/>
                <w:sz w:val="18"/>
              </w:rPr>
              <w:t xml:space="preserve">. 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sz w:val="18"/>
                <w:szCs w:val="18"/>
              </w:rPr>
              <w:t>Кружка с логотипом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sz w:val="18"/>
                <w:szCs w:val="18"/>
              </w:rPr>
              <w:t xml:space="preserve">Кружка с логотипом </w:t>
            </w:r>
            <w:proofErr w:type="spellStart"/>
            <w:r w:rsidRPr="004E64FC">
              <w:rPr>
                <w:sz w:val="18"/>
                <w:szCs w:val="18"/>
              </w:rPr>
              <w:t>Promo</w:t>
            </w:r>
            <w:proofErr w:type="spellEnd"/>
            <w:r w:rsidRPr="004E64FC">
              <w:rPr>
                <w:sz w:val="18"/>
                <w:szCs w:val="18"/>
              </w:rPr>
              <w:t xml:space="preserve"> для сублимации, объем 300млРазмеры: H=9,5 см, D=8,1 см. Материал: фаянс. Вес (1 шт.): 361 </w:t>
            </w:r>
            <w:proofErr w:type="spellStart"/>
            <w:r w:rsidRPr="004E64FC">
              <w:rPr>
                <w:sz w:val="18"/>
                <w:szCs w:val="18"/>
              </w:rPr>
              <w:t>г</w:t>
            </w:r>
            <w:r>
              <w:rPr>
                <w:sz w:val="18"/>
                <w:szCs w:val="18"/>
              </w:rPr>
              <w:t>ю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E64FC">
              <w:rPr>
                <w:sz w:val="18"/>
                <w:szCs w:val="18"/>
              </w:rPr>
              <w:t>Виды нанесения:SB1-Сублимация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4E64FC" w:rsidRDefault="00082F7C" w:rsidP="0030392C">
            <w:pPr>
              <w:rPr>
                <w:sz w:val="18"/>
                <w:szCs w:val="18"/>
              </w:rPr>
            </w:pPr>
            <w:proofErr w:type="spellStart"/>
            <w:r w:rsidRPr="004E64FC">
              <w:rPr>
                <w:sz w:val="18"/>
                <w:szCs w:val="18"/>
              </w:rPr>
              <w:t>Ланъярд</w:t>
            </w:r>
            <w:proofErr w:type="spellEnd"/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4E64FC" w:rsidRDefault="00082F7C" w:rsidP="0030392C">
            <w:pPr>
              <w:rPr>
                <w:sz w:val="18"/>
                <w:szCs w:val="18"/>
              </w:rPr>
            </w:pPr>
            <w:proofErr w:type="spellStart"/>
            <w:r w:rsidRPr="004E64FC">
              <w:rPr>
                <w:sz w:val="18"/>
                <w:szCs w:val="18"/>
              </w:rPr>
              <w:t>Ланъярд</w:t>
            </w:r>
            <w:proofErr w:type="spellEnd"/>
          </w:p>
          <w:p w:rsidR="00082F7C" w:rsidRPr="003879AA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sz w:val="18"/>
                <w:szCs w:val="18"/>
              </w:rPr>
              <w:t xml:space="preserve">Ширина ленты - 1,5см, печать сублимационная, цветность 4+4, двусторонняя.  Крепление: карабин, цвет </w:t>
            </w:r>
            <w:proofErr w:type="spellStart"/>
            <w:r w:rsidRPr="004E64FC">
              <w:rPr>
                <w:sz w:val="18"/>
                <w:szCs w:val="18"/>
              </w:rPr>
              <w:t>ланъярда</w:t>
            </w:r>
            <w:proofErr w:type="spellEnd"/>
            <w:r w:rsidRPr="004E64FC">
              <w:rPr>
                <w:sz w:val="18"/>
                <w:szCs w:val="18"/>
              </w:rPr>
              <w:t xml:space="preserve">: синий или белый, если синий можно сделать печать в один цвет белый лого технологией </w:t>
            </w:r>
            <w:proofErr w:type="spellStart"/>
            <w:r w:rsidRPr="004E64FC">
              <w:rPr>
                <w:sz w:val="18"/>
                <w:szCs w:val="18"/>
              </w:rPr>
              <w:t>раббер</w:t>
            </w:r>
            <w:proofErr w:type="spellEnd"/>
            <w:r w:rsidRPr="004E64FC">
              <w:rPr>
                <w:sz w:val="18"/>
                <w:szCs w:val="18"/>
              </w:rPr>
              <w:t xml:space="preserve"> </w:t>
            </w:r>
            <w:proofErr w:type="spellStart"/>
            <w:r w:rsidRPr="004E64FC">
              <w:rPr>
                <w:sz w:val="18"/>
                <w:szCs w:val="18"/>
              </w:rPr>
              <w:t>принт</w:t>
            </w:r>
            <w:proofErr w:type="spellEnd"/>
            <w:r w:rsidRPr="004E64FC">
              <w:rPr>
                <w:sz w:val="18"/>
                <w:szCs w:val="18"/>
              </w:rPr>
              <w:t xml:space="preserve"> (резиновый логотип немного </w:t>
            </w:r>
            <w:proofErr w:type="spellStart"/>
            <w:r w:rsidRPr="004E64FC">
              <w:rPr>
                <w:sz w:val="18"/>
                <w:szCs w:val="18"/>
              </w:rPr>
              <w:t>обьемный</w:t>
            </w:r>
            <w:proofErr w:type="spellEnd"/>
            <w:r w:rsidRPr="004E64FC">
              <w:rPr>
                <w:sz w:val="18"/>
                <w:szCs w:val="18"/>
              </w:rPr>
              <w:t>)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 мес.</w:t>
            </w:r>
          </w:p>
        </w:tc>
      </w:tr>
      <w:tr w:rsidR="00082F7C" w:rsidRPr="001F6931" w:rsidTr="0030392C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Default="00082F7C" w:rsidP="0030392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17.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4E64FC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sz w:val="18"/>
                <w:szCs w:val="18"/>
              </w:rPr>
              <w:t>Набор подарочный</w:t>
            </w:r>
          </w:p>
          <w:p w:rsidR="00082F7C" w:rsidRPr="004E64FC" w:rsidRDefault="00082F7C" w:rsidP="0030392C">
            <w:pPr>
              <w:rPr>
                <w:sz w:val="18"/>
                <w:szCs w:val="18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4E64FC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sz w:val="18"/>
                <w:szCs w:val="18"/>
              </w:rPr>
              <w:t>Набор подарочный</w:t>
            </w:r>
          </w:p>
          <w:p w:rsidR="00082F7C" w:rsidRPr="004E64FC" w:rsidRDefault="00082F7C" w:rsidP="0030392C">
            <w:pPr>
              <w:rPr>
                <w:sz w:val="18"/>
                <w:szCs w:val="18"/>
              </w:rPr>
            </w:pPr>
            <w:r w:rsidRPr="004E64FC">
              <w:rPr>
                <w:sz w:val="18"/>
                <w:szCs w:val="18"/>
              </w:rPr>
              <w:t>Индивидуальная упаковка, плотный картон 360гр/м</w:t>
            </w:r>
            <w:proofErr w:type="gramStart"/>
            <w:r w:rsidRPr="004E64FC">
              <w:rPr>
                <w:sz w:val="18"/>
                <w:szCs w:val="18"/>
              </w:rPr>
              <w:t>2</w:t>
            </w:r>
            <w:proofErr w:type="gramEnd"/>
            <w:r w:rsidRPr="004E64FC">
              <w:rPr>
                <w:sz w:val="18"/>
                <w:szCs w:val="18"/>
              </w:rPr>
              <w:t xml:space="preserve"> ,</w:t>
            </w:r>
            <w:proofErr w:type="spellStart"/>
            <w:r w:rsidRPr="004E64FC">
              <w:rPr>
                <w:sz w:val="18"/>
                <w:szCs w:val="18"/>
              </w:rPr>
              <w:t>кашировка</w:t>
            </w:r>
            <w:proofErr w:type="spellEnd"/>
            <w:r w:rsidRPr="004E64FC">
              <w:rPr>
                <w:sz w:val="18"/>
                <w:szCs w:val="18"/>
              </w:rPr>
              <w:t xml:space="preserve">,  темно-синего цвета, </w:t>
            </w:r>
            <w:proofErr w:type="spellStart"/>
            <w:r w:rsidRPr="004E64FC">
              <w:rPr>
                <w:sz w:val="18"/>
                <w:szCs w:val="18"/>
              </w:rPr>
              <w:t>запечатка</w:t>
            </w:r>
            <w:proofErr w:type="spellEnd"/>
            <w:r w:rsidRPr="004E64FC">
              <w:rPr>
                <w:sz w:val="18"/>
                <w:szCs w:val="18"/>
              </w:rPr>
              <w:t xml:space="preserve"> паттерном уф лаком, тиснение логотипа с </w:t>
            </w:r>
            <w:proofErr w:type="spellStart"/>
            <w:r w:rsidRPr="004E64FC">
              <w:rPr>
                <w:sz w:val="18"/>
                <w:szCs w:val="18"/>
              </w:rPr>
              <w:t>запечаткой</w:t>
            </w:r>
            <w:proofErr w:type="spellEnd"/>
            <w:r w:rsidRPr="004E64FC">
              <w:rPr>
                <w:sz w:val="18"/>
                <w:szCs w:val="18"/>
              </w:rPr>
              <w:t xml:space="preserve"> серебром, размер 240х100х50 мм. Наполнение: шоколад, печенье, кофе, чай от ведущих европейских производителей.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  <w:lang w:val="en-US"/>
              </w:rPr>
            </w:pPr>
            <w:r w:rsidRPr="000A311E">
              <w:rPr>
                <w:color w:val="000000"/>
                <w:sz w:val="18"/>
                <w:szCs w:val="18"/>
                <w:lang w:val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 w:rsidRPr="000A311E">
              <w:rPr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Pr="000A311E">
              <w:rPr>
                <w:color w:val="000000"/>
                <w:sz w:val="18"/>
                <w:szCs w:val="18"/>
              </w:rPr>
              <w:t>0.12.</w:t>
            </w:r>
            <w:r>
              <w:rPr>
                <w:color w:val="000000"/>
                <w:sz w:val="18"/>
                <w:szCs w:val="18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2F7C" w:rsidRPr="000A311E" w:rsidRDefault="00082F7C" w:rsidP="0030392C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мес.</w:t>
            </w:r>
          </w:p>
        </w:tc>
      </w:tr>
    </w:tbl>
    <w:p w:rsidR="00082F7C" w:rsidRPr="001F6931" w:rsidRDefault="00082F7C" w:rsidP="00082F7C">
      <w:pPr>
        <w:rPr>
          <w:color w:val="000000"/>
        </w:rPr>
        <w:sectPr w:rsidR="00082F7C" w:rsidRPr="001F6931" w:rsidSect="00082F7C">
          <w:headerReference w:type="default" r:id="rId16"/>
          <w:footerReference w:type="default" r:id="rId17"/>
          <w:pgSz w:w="16838" w:h="11906" w:orient="landscape"/>
          <w:pgMar w:top="1276" w:right="1134" w:bottom="851" w:left="1134" w:header="709" w:footer="410" w:gutter="0"/>
          <w:cols w:space="720"/>
          <w:titlePg/>
          <w:docGrid w:linePitch="381"/>
        </w:sect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CF0C4F">
              <w:rPr>
                <w:color w:val="000000"/>
                <w:sz w:val="20"/>
                <w:szCs w:val="20"/>
              </w:rPr>
              <w:t>Поставляемая продукция должна быть новой (не бывшей в употреблении, не восстановленной), выпуска не ранее 201</w:t>
            </w:r>
            <w:r>
              <w:rPr>
                <w:color w:val="000000"/>
                <w:sz w:val="20"/>
                <w:szCs w:val="20"/>
              </w:rPr>
              <w:t>4</w:t>
            </w:r>
            <w:r w:rsidRPr="00CF0C4F">
              <w:rPr>
                <w:color w:val="000000"/>
                <w:sz w:val="20"/>
                <w:szCs w:val="20"/>
              </w:rPr>
              <w:t xml:space="preserve"> года.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color w:val="000000"/>
                <w:sz w:val="20"/>
                <w:szCs w:val="20"/>
              </w:rPr>
            </w:pPr>
            <w:r w:rsidRPr="00CF0C4F">
              <w:rPr>
                <w:color w:val="000000"/>
                <w:sz w:val="20"/>
                <w:szCs w:val="20"/>
              </w:rPr>
              <w:t>Вся продукция должна быть промаркирована логотипом ФГУП «РосРАО». Способ и место нанесения маркировки определены в пункте «Основные технические характеристики товара» раздела 1 данного технического задания.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 xml:space="preserve">Специальных требований к упаковке продукции не предусмотрено. 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 xml:space="preserve">Специальных требований сдачи-приемки продукции не предусмотрено. 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ind w:firstLine="601"/>
              <w:rPr>
                <w:i/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>Специальных требований к транспортированию продукции не предусмотрено.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ind w:firstLine="601"/>
              <w:rPr>
                <w:i/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>Специальных требований к хранению продукции не предусмотрено</w:t>
            </w:r>
            <w:proofErr w:type="gramStart"/>
            <w:r w:rsidRPr="00CF0C4F">
              <w:rPr>
                <w:sz w:val="20"/>
                <w:szCs w:val="20"/>
              </w:rPr>
              <w:t>.</w:t>
            </w:r>
            <w:r w:rsidRPr="00CF0C4F">
              <w:rPr>
                <w:i/>
                <w:color w:val="000000"/>
                <w:sz w:val="20"/>
                <w:szCs w:val="20"/>
              </w:rPr>
              <w:t>.</w:t>
            </w:r>
            <w:proofErr w:type="gramEnd"/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ind w:firstLine="601"/>
              <w:rPr>
                <w:i/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>Специальных требований к обслуживанию продукции не предусмотрено.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>Специальных экологических требований к продукции не предусмотрено. Использование продукции по ее назначению должно быть безопасным для людей и окружающей среды.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</w:rPr>
            </w:pPr>
            <w:r w:rsidRPr="00CF0C4F">
              <w:t>Специальных требований по безопасности продукции не предусмотрено.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 xml:space="preserve">Специальных требований к качеству продукции не предусмотрено. Гарантийный срок должен обеспечивать  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CF0C4F">
              <w:rPr>
                <w:sz w:val="20"/>
                <w:szCs w:val="20"/>
              </w:rPr>
              <w:t>Специальных требований к техническому сопровождению групп товаров не предусмотрено.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</w:rPr>
            </w:pPr>
            <w:r w:rsidRPr="00CF0C4F">
              <w:t>Дополнительных требований к продукции не предусмотрено.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082F7C" w:rsidRPr="00CF0C4F" w:rsidTr="0030392C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color w:val="000000"/>
                <w:sz w:val="20"/>
                <w:szCs w:val="20"/>
              </w:rPr>
            </w:pPr>
            <w:r w:rsidRPr="00CF0C4F">
              <w:rPr>
                <w:color w:val="000000"/>
                <w:sz w:val="20"/>
                <w:szCs w:val="20"/>
              </w:rPr>
              <w:t>Специальных требований к формату представления документации на поставляемую продукцию не предусмотрено.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15. ТРЕБОВАНИЯ К ТЕХНИЧЕСКОМУ ОБУЧЕНИЮ ПЕРСОНАЛА ЗАКАЗЧИКА</w:t>
      </w: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082F7C" w:rsidRPr="00CF0C4F" w:rsidTr="0030392C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7C" w:rsidRPr="00CF0C4F" w:rsidRDefault="00082F7C" w:rsidP="0030392C">
            <w:pPr>
              <w:jc w:val="both"/>
              <w:rPr>
                <w:color w:val="000000"/>
                <w:sz w:val="20"/>
                <w:szCs w:val="20"/>
              </w:rPr>
            </w:pPr>
            <w:r w:rsidRPr="00CF0C4F">
              <w:rPr>
                <w:color w:val="000000"/>
                <w:sz w:val="20"/>
                <w:szCs w:val="20"/>
              </w:rPr>
              <w:t>Требований к техническому обучению персонала заказчика не предусмотрено.</w:t>
            </w:r>
          </w:p>
        </w:tc>
      </w:tr>
    </w:tbl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16. ПЕРЕЧЕНЬ ПРИНЯТЫХ СОКРАЩЕНИЙ</w:t>
      </w:r>
    </w:p>
    <w:p w:rsidR="00082F7C" w:rsidRPr="00CF0C4F" w:rsidRDefault="00082F7C" w:rsidP="00082F7C">
      <w:pPr>
        <w:rPr>
          <w:sz w:val="20"/>
          <w:szCs w:val="20"/>
        </w:rPr>
      </w:pPr>
      <w:r w:rsidRPr="00CF0C4F">
        <w:rPr>
          <w:sz w:val="20"/>
          <w:szCs w:val="20"/>
        </w:rPr>
        <w:t>Сокращения отсутствуют.</w:t>
      </w:r>
    </w:p>
    <w:p w:rsidR="00082F7C" w:rsidRPr="00CF0C4F" w:rsidRDefault="00082F7C" w:rsidP="00082F7C">
      <w:pPr>
        <w:ind w:firstLine="567"/>
        <w:jc w:val="both"/>
        <w:rPr>
          <w:color w:val="000000"/>
          <w:sz w:val="20"/>
          <w:szCs w:val="20"/>
        </w:rPr>
      </w:pPr>
    </w:p>
    <w:p w:rsidR="00082F7C" w:rsidRPr="00CF0C4F" w:rsidRDefault="00082F7C" w:rsidP="00082F7C">
      <w:pPr>
        <w:jc w:val="center"/>
        <w:rPr>
          <w:color w:val="000000"/>
          <w:sz w:val="20"/>
          <w:szCs w:val="20"/>
        </w:rPr>
      </w:pPr>
      <w:r w:rsidRPr="00CF0C4F">
        <w:rPr>
          <w:color w:val="000000"/>
          <w:sz w:val="20"/>
          <w:szCs w:val="20"/>
        </w:rPr>
        <w:t>РАЗДЕЛ 17. ПЕРЕЧЕНЬ ПРИЛОЖЕНИЙ</w:t>
      </w:r>
    </w:p>
    <w:p w:rsidR="00082F7C" w:rsidRPr="00CF0C4F" w:rsidRDefault="00082F7C" w:rsidP="00082F7C">
      <w:pPr>
        <w:rPr>
          <w:sz w:val="20"/>
          <w:szCs w:val="20"/>
        </w:rPr>
      </w:pPr>
      <w:r>
        <w:rPr>
          <w:sz w:val="20"/>
          <w:szCs w:val="20"/>
        </w:rPr>
        <w:t>Логотипы ФГУП «РосРАО» на русском и английском языках.</w:t>
      </w:r>
    </w:p>
    <w:p w:rsidR="005023BC" w:rsidRPr="00132744" w:rsidRDefault="005023BC" w:rsidP="00082F7C">
      <w:pPr>
        <w:keepNext/>
        <w:keepLines/>
        <w:ind w:firstLine="19"/>
        <w:jc w:val="center"/>
        <w:rPr>
          <w:bCs/>
        </w:rPr>
      </w:pPr>
    </w:p>
    <w:sectPr w:rsidR="005023BC" w:rsidRPr="00132744" w:rsidSect="00082F7C">
      <w:pgSz w:w="11906" w:h="16838"/>
      <w:pgMar w:top="1134" w:right="850" w:bottom="1134" w:left="1701" w:header="708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1DE" w:rsidRDefault="00E971DE">
      <w:r>
        <w:separator/>
      </w:r>
    </w:p>
  </w:endnote>
  <w:endnote w:type="continuationSeparator" w:id="0">
    <w:p w:rsidR="00E971DE" w:rsidRDefault="00E97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971DE" w:rsidRDefault="00E971D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971DE" w:rsidRPr="00270579" w:rsidRDefault="00E971DE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082F7C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846601223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B8638A">
          <w:rPr>
            <w:rFonts w:ascii="Times New Roman" w:hAnsi="Times New Roman"/>
            <w:noProof/>
          </w:rPr>
          <w:t>2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B8638A">
          <w:rPr>
            <w:rFonts w:ascii="Times New Roman" w:hAnsi="Times New Roman"/>
            <w:noProof/>
          </w:rPr>
          <w:t>4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Default="00082F7C">
    <w:pPr>
      <w:pStyle w:val="a8"/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C030AA" w:rsidRDefault="00082F7C" w:rsidP="00082F7C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35191174"/>
        <w:docPartObj>
          <w:docPartGallery w:val="Page Numbers (Top of Page)"/>
          <w:docPartUnique/>
        </w:docPartObj>
      </w:sdtPr>
      <w:sdtContent>
        <w:r w:rsidRPr="00C030AA">
          <w:rPr>
            <w:rFonts w:ascii="Times New Roman" w:hAnsi="Times New Roman"/>
          </w:rPr>
          <w:t xml:space="preserve">Страница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PAGE</w:instrText>
        </w:r>
        <w:r w:rsidRPr="00C030AA">
          <w:rPr>
            <w:rFonts w:ascii="Times New Roman" w:hAnsi="Times New Roman"/>
          </w:rPr>
          <w:fldChar w:fldCharType="separate"/>
        </w:r>
        <w:r w:rsidR="00B8638A">
          <w:rPr>
            <w:rFonts w:ascii="Times New Roman" w:hAnsi="Times New Roman"/>
            <w:noProof/>
          </w:rPr>
          <w:t>4</w:t>
        </w:r>
        <w:r w:rsidRPr="00C030AA">
          <w:rPr>
            <w:rFonts w:ascii="Times New Roman" w:hAnsi="Times New Roman"/>
          </w:rPr>
          <w:fldChar w:fldCharType="end"/>
        </w:r>
        <w:r w:rsidRPr="00C030AA">
          <w:rPr>
            <w:rFonts w:ascii="Times New Roman" w:hAnsi="Times New Roman"/>
          </w:rPr>
          <w:t xml:space="preserve"> из </w:t>
        </w:r>
        <w:r w:rsidRPr="00C030AA">
          <w:rPr>
            <w:rFonts w:ascii="Times New Roman" w:hAnsi="Times New Roman"/>
          </w:rPr>
          <w:fldChar w:fldCharType="begin"/>
        </w:r>
        <w:r w:rsidRPr="00C030AA">
          <w:rPr>
            <w:rFonts w:ascii="Times New Roman" w:hAnsi="Times New Roman"/>
          </w:rPr>
          <w:instrText>NUMPAGES</w:instrText>
        </w:r>
        <w:r w:rsidRPr="00C030AA">
          <w:rPr>
            <w:rFonts w:ascii="Times New Roman" w:hAnsi="Times New Roman"/>
          </w:rPr>
          <w:fldChar w:fldCharType="separate"/>
        </w:r>
        <w:r w:rsidR="00B8638A">
          <w:rPr>
            <w:rFonts w:ascii="Times New Roman" w:hAnsi="Times New Roman"/>
            <w:noProof/>
          </w:rPr>
          <w:t>4</w:t>
        </w:r>
        <w:r w:rsidRPr="00C030AA">
          <w:rPr>
            <w:rFonts w:ascii="Times New Roman" w:hAnsi="Times New Roman"/>
          </w:rPr>
          <w:fldChar w:fldCharType="end"/>
        </w:r>
      </w:sdtContent>
    </w:sdt>
    <w:r w:rsidRPr="00C030AA">
      <w:rPr>
        <w:rFonts w:ascii="Times New Roman" w:hAnsi="Times New Roman" w:cs="Times New Roman"/>
      </w:rPr>
      <w:t xml:space="preserve"> </w:t>
    </w:r>
  </w:p>
  <w:p w:rsidR="00082F7C" w:rsidRPr="00C030AA" w:rsidRDefault="00082F7C" w:rsidP="00082F7C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Pr="00C030AA">
      <w:rPr>
        <w:rFonts w:ascii="Times New Roman" w:hAnsi="Times New Roman" w:cs="Times New Roman"/>
      </w:rPr>
      <w:t xml:space="preserve">» </w:t>
    </w:r>
  </w:p>
  <w:p w:rsidR="00082F7C" w:rsidRPr="00082F7C" w:rsidRDefault="00082F7C" w:rsidP="00082F7C">
    <w:pPr>
      <w:pStyle w:val="a8"/>
      <w:jc w:val="center"/>
      <w:rPr>
        <w:rFonts w:ascii="Times New Roman" w:hAnsi="Times New Roman" w:cs="Times New Roman"/>
        <w:bCs/>
        <w:color w:val="000000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</w:t>
    </w:r>
    <w:r>
      <w:rPr>
        <w:rFonts w:ascii="Times New Roman" w:hAnsi="Times New Roman" w:cs="Times New Roman"/>
      </w:rPr>
      <w:t xml:space="preserve">на </w:t>
    </w:r>
    <w:r w:rsidRPr="00082F7C">
      <w:rPr>
        <w:rFonts w:ascii="Times New Roman" w:hAnsi="Times New Roman" w:cs="Times New Roman"/>
        <w:bCs/>
      </w:rPr>
      <w:t>поставку продукции с логотипом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1DE" w:rsidRDefault="00E971DE">
      <w:r>
        <w:separator/>
      </w:r>
    </w:p>
  </w:footnote>
  <w:footnote w:type="continuationSeparator" w:id="0">
    <w:p w:rsidR="00E971DE" w:rsidRDefault="00E971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E971DE" w:rsidRPr="00723913" w:rsidRDefault="00E971DE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E971DE" w:rsidRPr="00723913" w:rsidRDefault="00E971DE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D8EB21" wp14:editId="49C104B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F7C" w:rsidRPr="00082F7C" w:rsidRDefault="00082F7C" w:rsidP="00082F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50A03F3"/>
    <w:multiLevelType w:val="hybridMultilevel"/>
    <w:tmpl w:val="0966F0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0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9C7F31"/>
    <w:multiLevelType w:val="hybridMultilevel"/>
    <w:tmpl w:val="BB763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9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6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8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9">
    <w:nsid w:val="677F373D"/>
    <w:multiLevelType w:val="hybridMultilevel"/>
    <w:tmpl w:val="44527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5"/>
  </w:num>
  <w:num w:numId="9">
    <w:abstractNumId w:val="2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13"/>
  </w:num>
  <w:num w:numId="15">
    <w:abstractNumId w:val="6"/>
  </w:num>
  <w:num w:numId="16">
    <w:abstractNumId w:val="12"/>
  </w:num>
  <w:num w:numId="17">
    <w:abstractNumId w:val="32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4"/>
  </w:num>
  <w:num w:numId="22">
    <w:abstractNumId w:val="25"/>
  </w:num>
  <w:num w:numId="23">
    <w:abstractNumId w:val="28"/>
  </w:num>
  <w:num w:numId="24">
    <w:abstractNumId w:val="18"/>
  </w:num>
  <w:num w:numId="25">
    <w:abstractNumId w:val="26"/>
  </w:num>
  <w:num w:numId="26">
    <w:abstractNumId w:val="8"/>
  </w:num>
  <w:num w:numId="27">
    <w:abstractNumId w:val="29"/>
  </w:num>
  <w:num w:numId="28">
    <w:abstractNumId w:val="11"/>
  </w:num>
  <w:num w:numId="29">
    <w:abstractNumId w:val="9"/>
  </w:num>
  <w:num w:numId="30">
    <w:abstractNumId w:val="21"/>
  </w:num>
  <w:num w:numId="31">
    <w:abstractNumId w:val="27"/>
  </w:num>
  <w:num w:numId="32">
    <w:abstractNumId w:val="16"/>
  </w:num>
  <w:num w:numId="33">
    <w:abstractNumId w:val="1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62F5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2F7C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1DB3"/>
    <w:rsid w:val="00106F2C"/>
    <w:rsid w:val="00110379"/>
    <w:rsid w:val="00110856"/>
    <w:rsid w:val="001217B3"/>
    <w:rsid w:val="00121C57"/>
    <w:rsid w:val="001249CA"/>
    <w:rsid w:val="0012627E"/>
    <w:rsid w:val="0013016B"/>
    <w:rsid w:val="0013274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56F6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374D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DED"/>
    <w:rsid w:val="00417FC8"/>
    <w:rsid w:val="00420E19"/>
    <w:rsid w:val="004230C1"/>
    <w:rsid w:val="00424A24"/>
    <w:rsid w:val="004304B8"/>
    <w:rsid w:val="00432531"/>
    <w:rsid w:val="00435EBF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23BC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824"/>
    <w:rsid w:val="00663B91"/>
    <w:rsid w:val="00663F35"/>
    <w:rsid w:val="00664050"/>
    <w:rsid w:val="00665459"/>
    <w:rsid w:val="006708B5"/>
    <w:rsid w:val="00671FDB"/>
    <w:rsid w:val="00672040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61E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13B9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9B6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20AC"/>
    <w:rsid w:val="00A85A0F"/>
    <w:rsid w:val="00A8648A"/>
    <w:rsid w:val="00A87DC6"/>
    <w:rsid w:val="00A92747"/>
    <w:rsid w:val="00A92B5E"/>
    <w:rsid w:val="00A92CE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38A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318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47B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3867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1DE"/>
    <w:rsid w:val="00E973EB"/>
    <w:rsid w:val="00E97BAC"/>
    <w:rsid w:val="00EA1B59"/>
    <w:rsid w:val="00EA510A"/>
    <w:rsid w:val="00EA5220"/>
    <w:rsid w:val="00EB01A5"/>
    <w:rsid w:val="00EB0413"/>
    <w:rsid w:val="00EB0BB1"/>
    <w:rsid w:val="00EB13B6"/>
    <w:rsid w:val="00EB1F47"/>
    <w:rsid w:val="00EB247C"/>
    <w:rsid w:val="00EB3229"/>
    <w:rsid w:val="00EB452A"/>
    <w:rsid w:val="00EB6A53"/>
    <w:rsid w:val="00EB7232"/>
    <w:rsid w:val="00EB72B5"/>
    <w:rsid w:val="00EB73DF"/>
    <w:rsid w:val="00EB7520"/>
    <w:rsid w:val="00EC01D0"/>
    <w:rsid w:val="00EC02F0"/>
    <w:rsid w:val="00EC2C6D"/>
    <w:rsid w:val="00EC5574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380F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afff">
    <w:name w:val="Абзац списка Знак"/>
    <w:basedOn w:val="a3"/>
    <w:link w:val="affe"/>
    <w:rsid w:val="002356F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6E261E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Default">
    <w:name w:val="Default"/>
    <w:uiPriority w:val="99"/>
    <w:rsid w:val="00132744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d">
    <w:name w:val="No Spacing"/>
    <w:qFormat/>
    <w:rsid w:val="00663824"/>
    <w:pPr>
      <w:suppressAutoHyphens/>
    </w:pPr>
    <w:rPr>
      <w:rFonts w:ascii="Calibri" w:eastAsia="Calibri" w:hAnsi="Calibri"/>
      <w:sz w:val="22"/>
      <w:szCs w:val="22"/>
      <w:lang w:eastAsia="ar-SA"/>
    </w:rPr>
  </w:style>
  <w:style w:type="character" w:customStyle="1" w:styleId="19">
    <w:name w:val="Заголовок №1_"/>
    <w:basedOn w:val="a3"/>
    <w:link w:val="1a"/>
    <w:uiPriority w:val="99"/>
    <w:rsid w:val="00EC5574"/>
    <w:rPr>
      <w:sz w:val="23"/>
      <w:szCs w:val="23"/>
      <w:shd w:val="clear" w:color="auto" w:fill="FFFFFF"/>
    </w:rPr>
  </w:style>
  <w:style w:type="character" w:customStyle="1" w:styleId="afffe">
    <w:name w:val="Подпись к таблице_"/>
    <w:basedOn w:val="a3"/>
    <w:link w:val="affff"/>
    <w:uiPriority w:val="99"/>
    <w:rsid w:val="00EC5574"/>
    <w:rPr>
      <w:sz w:val="23"/>
      <w:szCs w:val="23"/>
      <w:shd w:val="clear" w:color="auto" w:fill="FFFFFF"/>
    </w:rPr>
  </w:style>
  <w:style w:type="character" w:customStyle="1" w:styleId="2b">
    <w:name w:val="Основной текст (2)_"/>
    <w:basedOn w:val="a3"/>
    <w:link w:val="2c"/>
    <w:uiPriority w:val="99"/>
    <w:rsid w:val="00EC5574"/>
    <w:rPr>
      <w:noProof/>
      <w:sz w:val="22"/>
      <w:szCs w:val="22"/>
      <w:shd w:val="clear" w:color="auto" w:fill="FFFFFF"/>
    </w:rPr>
  </w:style>
  <w:style w:type="character" w:customStyle="1" w:styleId="11pt">
    <w:name w:val="Основной текст + 11 pt"/>
    <w:basedOn w:val="a3"/>
    <w:uiPriority w:val="99"/>
    <w:rsid w:val="00EC5574"/>
    <w:rPr>
      <w:rFonts w:ascii="Times New Roman" w:hAnsi="Times New Roman" w:cs="Times New Roman"/>
      <w:sz w:val="22"/>
      <w:szCs w:val="22"/>
    </w:rPr>
  </w:style>
  <w:style w:type="paragraph" w:customStyle="1" w:styleId="1a">
    <w:name w:val="Заголовок №1"/>
    <w:basedOn w:val="a2"/>
    <w:link w:val="19"/>
    <w:uiPriority w:val="99"/>
    <w:rsid w:val="00EC5574"/>
    <w:pPr>
      <w:shd w:val="clear" w:color="auto" w:fill="FFFFFF"/>
      <w:spacing w:after="360" w:line="302" w:lineRule="exact"/>
      <w:outlineLvl w:val="0"/>
    </w:pPr>
    <w:rPr>
      <w:sz w:val="23"/>
      <w:szCs w:val="23"/>
    </w:rPr>
  </w:style>
  <w:style w:type="paragraph" w:customStyle="1" w:styleId="affff">
    <w:name w:val="Подпись к таблице"/>
    <w:basedOn w:val="a2"/>
    <w:link w:val="afffe"/>
    <w:uiPriority w:val="99"/>
    <w:rsid w:val="00EC5574"/>
    <w:pPr>
      <w:shd w:val="clear" w:color="auto" w:fill="FFFFFF"/>
      <w:spacing w:line="302" w:lineRule="exact"/>
      <w:jc w:val="center"/>
    </w:pPr>
    <w:rPr>
      <w:sz w:val="23"/>
      <w:szCs w:val="23"/>
    </w:rPr>
  </w:style>
  <w:style w:type="paragraph" w:customStyle="1" w:styleId="2c">
    <w:name w:val="Основной текст (2)"/>
    <w:basedOn w:val="a2"/>
    <w:link w:val="2b"/>
    <w:uiPriority w:val="99"/>
    <w:rsid w:val="00EC5574"/>
    <w:pPr>
      <w:shd w:val="clear" w:color="auto" w:fill="FFFFFF"/>
      <w:spacing w:line="240" w:lineRule="atLeast"/>
      <w:jc w:val="right"/>
    </w:pPr>
    <w:rPr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37A"/>
    <w:rsid w:val="00390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3D4FB76B9B748AAABEBFB473F5DFBAC">
    <w:name w:val="33D4FB76B9B748AAABEBFB473F5DFBAC"/>
    <w:rsid w:val="0039037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3D4FB76B9B748AAABEBFB473F5DFBAC">
    <w:name w:val="33D4FB76B9B748AAABEBFB473F5DFBAC"/>
    <w:rsid w:val="003903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90724D0-9319-4668-8572-AB84EDDEA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118</TotalTime>
  <Pages>4</Pages>
  <Words>1087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8229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30</cp:revision>
  <cp:lastPrinted>2014-10-24T11:41:00Z</cp:lastPrinted>
  <dcterms:created xsi:type="dcterms:W3CDTF">2013-12-04T11:06:00Z</dcterms:created>
  <dcterms:modified xsi:type="dcterms:W3CDTF">2014-10-24T11:42:00Z</dcterms:modified>
</cp:coreProperties>
</file>