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4259AC">
        <w:rPr>
          <w:b/>
          <w:bCs/>
          <w:color w:val="000000"/>
          <w:sz w:val="28"/>
          <w:szCs w:val="28"/>
        </w:rPr>
        <w:t>предложений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DC172E">
        <w:rPr>
          <w:b/>
          <w:bCs/>
          <w:color w:val="000000"/>
          <w:sz w:val="28"/>
          <w:szCs w:val="28"/>
        </w:rPr>
        <w:t>договора</w:t>
      </w:r>
      <w:proofErr w:type="gramEnd"/>
      <w:r w:rsidRPr="00DC172E">
        <w:rPr>
          <w:b/>
          <w:bCs/>
          <w:color w:val="000000"/>
          <w:sz w:val="28"/>
          <w:szCs w:val="28"/>
        </w:rPr>
        <w:t xml:space="preserve"> </w:t>
      </w:r>
      <w:r w:rsidR="004259AC" w:rsidRPr="004259AC">
        <w:rPr>
          <w:b/>
          <w:bCs/>
          <w:color w:val="000000"/>
          <w:sz w:val="28"/>
          <w:szCs w:val="28"/>
        </w:rPr>
        <w:t>на выполнение работ «</w:t>
      </w:r>
      <w:r w:rsidR="00311305" w:rsidRPr="00311305">
        <w:rPr>
          <w:b/>
          <w:bCs/>
          <w:iCs/>
          <w:color w:val="000000"/>
          <w:sz w:val="28"/>
          <w:szCs w:val="28"/>
        </w:rPr>
        <w:t>Доработка плиты наведения ЦПКУ.301261.044 манипуляционной системой с телекамерами в отделении Гремиха СЗЦ «СевРАО» - филиала ФГУП «РосРАО»</w:t>
      </w:r>
      <w:r w:rsidR="004259AC" w:rsidRPr="004259AC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311305">
      <w:pPr>
        <w:jc w:val="center"/>
      </w:pPr>
      <w:r>
        <w:t>от «</w:t>
      </w:r>
      <w:r w:rsidR="00C00718">
        <w:t>1</w:t>
      </w:r>
      <w:r w:rsidR="00311305">
        <w:t>0</w:t>
      </w:r>
      <w:r>
        <w:t xml:space="preserve">» </w:t>
      </w:r>
      <w:r w:rsidR="00311305">
        <w:t>июля</w:t>
      </w:r>
      <w:r>
        <w:t xml:space="preserve"> 201</w:t>
      </w:r>
      <w:r w:rsidR="008A0418">
        <w:t>5</w:t>
      </w:r>
      <w:r>
        <w:t xml:space="preserve"> года № </w:t>
      </w:r>
      <w:r w:rsidR="00311305" w:rsidRPr="00311305">
        <w:t>31502558913</w:t>
      </w:r>
    </w:p>
    <w:p w:rsidR="004259AC" w:rsidRPr="004259AC" w:rsidRDefault="004259AC" w:rsidP="004259AC">
      <w:pPr>
        <w:jc w:val="center"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311305" w:rsidRPr="00311305" w:rsidRDefault="00DC172E" w:rsidP="00311305">
      <w:pPr>
        <w:jc w:val="center"/>
      </w:pPr>
      <w:r>
        <w:t>от «</w:t>
      </w:r>
      <w:r w:rsidR="00C00718">
        <w:t>1</w:t>
      </w:r>
      <w:r w:rsidR="00311305">
        <w:t>0</w:t>
      </w:r>
      <w:r>
        <w:t xml:space="preserve">» </w:t>
      </w:r>
      <w:r w:rsidR="00311305">
        <w:t>июля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11305" w:rsidRPr="00311305">
        <w:t>150710/0494/517</w:t>
      </w:r>
    </w:p>
    <w:p w:rsidR="00DC172E" w:rsidRPr="00E074ED" w:rsidRDefault="00DC172E" w:rsidP="008A0418">
      <w:pPr>
        <w:jc w:val="center"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4259AC" w:rsidRPr="004259AC" w:rsidRDefault="00DC172E" w:rsidP="004259AC">
      <w:pPr>
        <w:jc w:val="center"/>
      </w:pPr>
      <w:r>
        <w:t>от «</w:t>
      </w:r>
      <w:r w:rsidR="00C00718">
        <w:t>1</w:t>
      </w:r>
      <w:r w:rsidR="00311305">
        <w:t>0</w:t>
      </w:r>
      <w:r>
        <w:t xml:space="preserve">» </w:t>
      </w:r>
      <w:r w:rsidR="00311305">
        <w:t>июля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4259AC" w:rsidRPr="004259AC">
        <w:t>R027</w:t>
      </w:r>
      <w:r w:rsidR="00311305">
        <w:t>515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9A149A" w:rsidP="007F4E3F">
      <w:pPr>
        <w:jc w:val="both"/>
      </w:pPr>
      <w:r>
        <w:rPr>
          <w:sz w:val="28"/>
          <w:szCs w:val="28"/>
        </w:rPr>
        <w:t>1</w:t>
      </w:r>
      <w:r w:rsidR="00311305">
        <w:rPr>
          <w:sz w:val="28"/>
          <w:szCs w:val="28"/>
        </w:rPr>
        <w:t>3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311305">
        <w:rPr>
          <w:sz w:val="28"/>
          <w:szCs w:val="28"/>
        </w:rPr>
        <w:t>7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311305" w:rsidRPr="00311305" w:rsidRDefault="00311305" w:rsidP="00311305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311305">
        <w:rPr>
          <w:sz w:val="28"/>
          <w:szCs w:val="28"/>
        </w:rPr>
        <w:t xml:space="preserve">Виду отсутствия данных, относящихся к требованиям обеспечения государственной тайны при выполнении работ, полагаем целесообразным снятие положения о необходимости наличия у Подрядчика лицензии ФСБ на осуществление работ с использованием сведений, составляющих государственную тайну </w:t>
      </w:r>
    </w:p>
    <w:p w:rsidR="00DC172E" w:rsidRPr="004259AC" w:rsidRDefault="00311305" w:rsidP="00311305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311305">
        <w:rPr>
          <w:sz w:val="28"/>
          <w:szCs w:val="28"/>
        </w:rPr>
        <w:t xml:space="preserve">Ввиду наличия требования в Техническом задании на «разработку РКД» (п.3.1) полагаем целесообразным внести в требования к Подрядчику положение о наличии в лицензии Госкорпорации </w:t>
      </w:r>
      <w:proofErr w:type="spellStart"/>
      <w:r w:rsidRPr="00311305">
        <w:rPr>
          <w:sz w:val="28"/>
          <w:szCs w:val="28"/>
        </w:rPr>
        <w:t>Росатома</w:t>
      </w:r>
      <w:proofErr w:type="spellEnd"/>
      <w:r w:rsidRPr="00311305">
        <w:rPr>
          <w:sz w:val="28"/>
          <w:szCs w:val="28"/>
        </w:rPr>
        <w:t xml:space="preserve"> положения на «разработку металлоконструкций для источников ионизирующего излучения (пункт 27 Перечня)». Предлагаем это требование (п. 4.2 Технического задания) сформулировать в виде: «иметь лицензию Госкорпорации «Росатом» на выполнение работ по разработке и изготовлению металлоконструкций для источников ионизирующего излучения (пункт 27 Перечня)</w:t>
      </w:r>
      <w:r w:rsidR="009A149A" w:rsidRPr="004259AC">
        <w:rPr>
          <w:sz w:val="28"/>
          <w:szCs w:val="28"/>
        </w:rPr>
        <w:t>.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4259AC" w:rsidRDefault="003978BB" w:rsidP="004259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311305">
        <w:rPr>
          <w:sz w:val="28"/>
          <w:szCs w:val="28"/>
        </w:rPr>
        <w:t>Требование о наличии данной лицензии будет исключено из закупочной документации.</w:t>
      </w:r>
    </w:p>
    <w:p w:rsidR="00B850AF" w:rsidRPr="00B850AF" w:rsidRDefault="004259AC" w:rsidP="003113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11305">
        <w:rPr>
          <w:sz w:val="28"/>
          <w:szCs w:val="28"/>
        </w:rPr>
        <w:t>И</w:t>
      </w:r>
      <w:r w:rsidR="00311305" w:rsidRPr="00311305">
        <w:rPr>
          <w:sz w:val="28"/>
          <w:szCs w:val="28"/>
        </w:rPr>
        <w:t>зменения вноситься не будут, т.к. это не изменяет требования к участникам процедуры закупки</w:t>
      </w:r>
      <w:r w:rsidR="0068413F" w:rsidRPr="0068413F">
        <w:rPr>
          <w:sz w:val="28"/>
          <w:szCs w:val="28"/>
        </w:rPr>
        <w:t>.</w:t>
      </w:r>
      <w:bookmarkStart w:id="0" w:name="_GoBack"/>
      <w:bookmarkEnd w:id="0"/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ABE" w:rsidRDefault="00DD7ABE">
      <w:r>
        <w:separator/>
      </w:r>
    </w:p>
  </w:endnote>
  <w:endnote w:type="continuationSeparator" w:id="0">
    <w:p w:rsidR="00DD7ABE" w:rsidRDefault="00DD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ABE" w:rsidRDefault="00DD7ABE">
      <w:r>
        <w:separator/>
      </w:r>
    </w:p>
  </w:footnote>
  <w:footnote w:type="continuationSeparator" w:id="0">
    <w:p w:rsidR="00DD7ABE" w:rsidRDefault="00DD7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D7ABE"/>
    <w:rsid w:val="00DF251E"/>
    <w:rsid w:val="00E3636C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70B24-1C06-4B1D-A9C0-3CC14684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1832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13</cp:revision>
  <cp:lastPrinted>2011-05-03T13:14:00Z</cp:lastPrinted>
  <dcterms:created xsi:type="dcterms:W3CDTF">2013-03-07T09:33:00Z</dcterms:created>
  <dcterms:modified xsi:type="dcterms:W3CDTF">2015-07-15T13:11:00Z</dcterms:modified>
</cp:coreProperties>
</file>