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AB7" w:rsidRPr="00003ED0" w:rsidRDefault="00746AB7" w:rsidP="00003ED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Протокол </w:t>
      </w:r>
      <w:r w:rsidRPr="00003ED0">
        <w:rPr>
          <w:b/>
          <w:bCs/>
          <w:sz w:val="26"/>
          <w:szCs w:val="26"/>
        </w:rPr>
        <w:t>заседания Единой комиссии ОАО «НИАЭП»</w:t>
      </w:r>
    </w:p>
    <w:p w:rsidR="00746AB7" w:rsidRPr="00194142" w:rsidRDefault="00746AB7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>по продлению срок</w:t>
      </w:r>
      <w:r>
        <w:rPr>
          <w:b/>
          <w:sz w:val="26"/>
          <w:szCs w:val="26"/>
        </w:rPr>
        <w:t>ов</w:t>
      </w:r>
      <w:r w:rsidRPr="00194142">
        <w:rPr>
          <w:b/>
          <w:sz w:val="26"/>
          <w:szCs w:val="26"/>
        </w:rPr>
        <w:t xml:space="preserve"> проведения отборочной и оценочной ст</w:t>
      </w:r>
      <w:r>
        <w:rPr>
          <w:b/>
          <w:sz w:val="26"/>
          <w:szCs w:val="26"/>
        </w:rPr>
        <w:t xml:space="preserve">адии рассмотрения заявок, </w:t>
      </w:r>
      <w:r w:rsidRPr="00201343">
        <w:rPr>
          <w:b/>
          <w:sz w:val="26"/>
          <w:szCs w:val="26"/>
        </w:rPr>
        <w:t>подведени</w:t>
      </w:r>
      <w:r>
        <w:rPr>
          <w:b/>
          <w:sz w:val="26"/>
          <w:szCs w:val="26"/>
        </w:rPr>
        <w:t>я</w:t>
      </w:r>
      <w:r w:rsidRPr="00201343">
        <w:rPr>
          <w:b/>
          <w:sz w:val="26"/>
          <w:szCs w:val="26"/>
        </w:rPr>
        <w:t xml:space="preserve"> итогов (выбор</w:t>
      </w:r>
      <w:r>
        <w:rPr>
          <w:b/>
          <w:sz w:val="26"/>
          <w:szCs w:val="26"/>
        </w:rPr>
        <w:t>а</w:t>
      </w:r>
      <w:r w:rsidRPr="00201343">
        <w:rPr>
          <w:b/>
          <w:sz w:val="26"/>
          <w:szCs w:val="26"/>
        </w:rPr>
        <w:t xml:space="preserve"> победителя)</w:t>
      </w:r>
      <w:r>
        <w:rPr>
          <w:b/>
          <w:sz w:val="26"/>
          <w:szCs w:val="26"/>
        </w:rPr>
        <w:t xml:space="preserve"> по лотам</w:t>
      </w:r>
      <w:r w:rsidRPr="00194142">
        <w:rPr>
          <w:b/>
          <w:sz w:val="26"/>
          <w:szCs w:val="26"/>
        </w:rPr>
        <w:t xml:space="preserve"> </w:t>
      </w:r>
      <w:r w:rsidRPr="007D6227">
        <w:rPr>
          <w:b/>
          <w:sz w:val="26"/>
          <w:szCs w:val="26"/>
        </w:rPr>
        <w:t>для сооружения энергоблок</w:t>
      </w:r>
      <w:r>
        <w:rPr>
          <w:b/>
          <w:sz w:val="26"/>
          <w:szCs w:val="26"/>
        </w:rPr>
        <w:t>ов</w:t>
      </w:r>
      <w:r w:rsidRPr="007D6227">
        <w:rPr>
          <w:b/>
          <w:sz w:val="26"/>
          <w:szCs w:val="26"/>
        </w:rPr>
        <w:t xml:space="preserve"> №1</w:t>
      </w:r>
      <w:r>
        <w:rPr>
          <w:b/>
          <w:sz w:val="26"/>
          <w:szCs w:val="26"/>
        </w:rPr>
        <w:t xml:space="preserve"> и №2</w:t>
      </w:r>
      <w:r w:rsidRPr="007D6227">
        <w:rPr>
          <w:b/>
          <w:sz w:val="26"/>
          <w:szCs w:val="26"/>
        </w:rPr>
        <w:t xml:space="preserve"> Балтийской АЭС</w:t>
      </w:r>
    </w:p>
    <w:p w:rsidR="00746AB7" w:rsidRPr="00194142" w:rsidRDefault="00746AB7" w:rsidP="00194142">
      <w:pPr>
        <w:ind w:firstLine="540"/>
        <w:jc w:val="center"/>
        <w:rPr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194142">
        <w:rPr>
          <w:noProof/>
          <w:sz w:val="26"/>
          <w:szCs w:val="26"/>
        </w:rPr>
        <w:t xml:space="preserve">г. Н.Новгород </w:t>
      </w:r>
      <w:r w:rsidRPr="00194142">
        <w:rPr>
          <w:noProof/>
          <w:sz w:val="26"/>
          <w:szCs w:val="26"/>
        </w:rPr>
        <w:tab/>
      </w:r>
      <w:r w:rsidRPr="00194142">
        <w:rPr>
          <w:noProof/>
          <w:sz w:val="26"/>
          <w:szCs w:val="26"/>
        </w:rPr>
        <w:tab/>
        <w:t xml:space="preserve">                           </w:t>
      </w:r>
      <w:r>
        <w:rPr>
          <w:noProof/>
          <w:sz w:val="26"/>
          <w:szCs w:val="26"/>
        </w:rPr>
        <w:t xml:space="preserve">                             «28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мая</w:t>
      </w:r>
      <w:r w:rsidRPr="00194142">
        <w:rPr>
          <w:noProof/>
          <w:sz w:val="26"/>
          <w:szCs w:val="26"/>
        </w:rPr>
        <w:t xml:space="preserve"> 2013 г.</w:t>
      </w:r>
    </w:p>
    <w:p w:rsidR="00746AB7" w:rsidRDefault="00746AB7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746AB7" w:rsidRPr="00194142" w:rsidRDefault="00746AB7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746AB7" w:rsidRPr="00194142" w:rsidRDefault="00746AB7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746AB7" w:rsidRPr="00194142" w:rsidRDefault="00746AB7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746AB7" w:rsidRPr="00194142" w:rsidRDefault="00746AB7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746AB7" w:rsidRPr="00194142" w:rsidRDefault="00746AB7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94142">
          <w:rPr>
            <w:i/>
            <w:sz w:val="26"/>
            <w:szCs w:val="26"/>
          </w:rPr>
          <w:t>603006, г</w:t>
        </w:r>
      </w:smartTag>
      <w:r w:rsidRPr="00194142">
        <w:rPr>
          <w:i/>
          <w:sz w:val="26"/>
          <w:szCs w:val="26"/>
        </w:rPr>
        <w:t>. Н.Новгород, пл. Свободы, д. 3.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60"/>
        <w:gridCol w:w="2880"/>
      </w:tblGrid>
      <w:tr w:rsidR="00746AB7" w:rsidRPr="00194142" w:rsidTr="00F96E9D">
        <w:trPr>
          <w:trHeight w:val="356"/>
        </w:trPr>
        <w:tc>
          <w:tcPr>
            <w:tcW w:w="7560" w:type="dxa"/>
            <w:vAlign w:val="center"/>
          </w:tcPr>
          <w:p w:rsidR="00746AB7" w:rsidRPr="00003ED0" w:rsidRDefault="00746AB7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Председатель комиссии:</w:t>
            </w:r>
          </w:p>
        </w:tc>
        <w:tc>
          <w:tcPr>
            <w:tcW w:w="2880" w:type="dxa"/>
            <w:vAlign w:val="center"/>
          </w:tcPr>
          <w:p w:rsidR="00746AB7" w:rsidRPr="00194142" w:rsidRDefault="00746AB7" w:rsidP="003E00FC">
            <w:pPr>
              <w:pStyle w:val="BodyTextIndent"/>
              <w:ind w:left="0"/>
              <w:rPr>
                <w:sz w:val="26"/>
                <w:szCs w:val="26"/>
              </w:rPr>
            </w:pPr>
          </w:p>
        </w:tc>
      </w:tr>
      <w:tr w:rsidR="00746AB7" w:rsidRPr="009A396B" w:rsidTr="00F96E9D">
        <w:trPr>
          <w:trHeight w:val="523"/>
        </w:trPr>
        <w:tc>
          <w:tcPr>
            <w:tcW w:w="7560" w:type="dxa"/>
            <w:vAlign w:val="center"/>
          </w:tcPr>
          <w:p w:rsidR="00746AB7" w:rsidRPr="009A396B" w:rsidRDefault="00746AB7" w:rsidP="00437B51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2880" w:type="dxa"/>
            <w:vAlign w:val="center"/>
          </w:tcPr>
          <w:p w:rsidR="00746AB7" w:rsidRPr="009A396B" w:rsidRDefault="00746AB7" w:rsidP="00437B51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</w:tr>
      <w:tr w:rsidR="00746AB7" w:rsidRPr="009A396B" w:rsidTr="00003ED0">
        <w:trPr>
          <w:trHeight w:val="70"/>
        </w:trPr>
        <w:tc>
          <w:tcPr>
            <w:tcW w:w="7560" w:type="dxa"/>
            <w:vAlign w:val="center"/>
          </w:tcPr>
          <w:p w:rsidR="00746AB7" w:rsidRPr="009A396B" w:rsidRDefault="00746AB7" w:rsidP="00437B51">
            <w:pPr>
              <w:rPr>
                <w:sz w:val="26"/>
                <w:szCs w:val="26"/>
              </w:rPr>
            </w:pPr>
            <w:r w:rsidRPr="003D2B11">
              <w:rPr>
                <w:b/>
                <w:bCs/>
                <w:sz w:val="26"/>
                <w:szCs w:val="26"/>
              </w:rPr>
              <w:t>Член комиссии с правом «вето»:</w:t>
            </w:r>
          </w:p>
        </w:tc>
        <w:tc>
          <w:tcPr>
            <w:tcW w:w="2880" w:type="dxa"/>
            <w:vAlign w:val="center"/>
          </w:tcPr>
          <w:p w:rsidR="00746AB7" w:rsidRPr="009A396B" w:rsidRDefault="00746AB7" w:rsidP="00437B51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746AB7" w:rsidRPr="009A396B" w:rsidTr="00F96E9D">
        <w:trPr>
          <w:trHeight w:val="523"/>
        </w:trPr>
        <w:tc>
          <w:tcPr>
            <w:tcW w:w="7560" w:type="dxa"/>
            <w:vAlign w:val="center"/>
          </w:tcPr>
          <w:p w:rsidR="00746AB7" w:rsidRPr="009A396B" w:rsidRDefault="00746AB7" w:rsidP="00437B5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</w:t>
            </w:r>
            <w:hyperlink r:id="rId7" w:history="1">
              <w:r>
                <w:rPr>
                  <w:sz w:val="26"/>
                  <w:szCs w:val="26"/>
                </w:rPr>
                <w:t>у</w:t>
              </w:r>
              <w:r w:rsidRPr="00003ED0">
                <w:rPr>
                  <w:sz w:val="26"/>
                  <w:szCs w:val="26"/>
                </w:rPr>
                <w:t>правлени</w:t>
              </w:r>
              <w:r>
                <w:rPr>
                  <w:sz w:val="26"/>
                  <w:szCs w:val="26"/>
                </w:rPr>
                <w:t>я</w:t>
              </w:r>
              <w:r w:rsidRPr="00003ED0">
                <w:rPr>
                  <w:sz w:val="26"/>
                  <w:szCs w:val="26"/>
                </w:rPr>
                <w:t xml:space="preserve"> специальной безопасности и защиты активов</w:t>
              </w:r>
            </w:hyperlink>
            <w:r w:rsidRPr="009A396B">
              <w:rPr>
                <w:sz w:val="26"/>
                <w:szCs w:val="26"/>
              </w:rPr>
              <w:t xml:space="preserve"> ОАО «НИАЭП»</w:t>
            </w:r>
          </w:p>
        </w:tc>
        <w:tc>
          <w:tcPr>
            <w:tcW w:w="2880" w:type="dxa"/>
            <w:vAlign w:val="center"/>
          </w:tcPr>
          <w:p w:rsidR="00746AB7" w:rsidRPr="009A396B" w:rsidRDefault="00746AB7" w:rsidP="00437B51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</w:tr>
      <w:tr w:rsidR="00746AB7" w:rsidRPr="009A396B" w:rsidTr="00F96E9D">
        <w:trPr>
          <w:trHeight w:val="258"/>
        </w:trPr>
        <w:tc>
          <w:tcPr>
            <w:tcW w:w="7560" w:type="dxa"/>
            <w:vAlign w:val="center"/>
          </w:tcPr>
          <w:p w:rsidR="00746AB7" w:rsidRPr="00003ED0" w:rsidRDefault="00746AB7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2880" w:type="dxa"/>
            <w:vAlign w:val="center"/>
          </w:tcPr>
          <w:p w:rsidR="00746AB7" w:rsidRPr="009A396B" w:rsidRDefault="00746AB7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746AB7" w:rsidRPr="009A396B" w:rsidTr="00F96E9D">
        <w:trPr>
          <w:trHeight w:val="258"/>
        </w:trPr>
        <w:tc>
          <w:tcPr>
            <w:tcW w:w="7560" w:type="dxa"/>
            <w:vAlign w:val="center"/>
          </w:tcPr>
          <w:p w:rsidR="00746AB7" w:rsidRPr="009A396B" w:rsidRDefault="00746AB7" w:rsidP="00F13EA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746AB7" w:rsidRPr="009A396B" w:rsidRDefault="00746AB7" w:rsidP="00F13EA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</w:tr>
      <w:tr w:rsidR="00746AB7" w:rsidRPr="009A396B" w:rsidTr="00F96E9D">
        <w:trPr>
          <w:trHeight w:val="409"/>
        </w:trPr>
        <w:tc>
          <w:tcPr>
            <w:tcW w:w="7560" w:type="dxa"/>
            <w:vAlign w:val="center"/>
          </w:tcPr>
          <w:p w:rsidR="00746AB7" w:rsidRPr="009A396B" w:rsidRDefault="00746AB7" w:rsidP="00AE4109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Заместитель директора по общим вопросам филиала ОАО «Концерн Росэнергоатом» - «Дирекции строящейся Балтийской АЭС» (присутствовала в режиме видеоконференции)</w:t>
            </w:r>
          </w:p>
        </w:tc>
        <w:tc>
          <w:tcPr>
            <w:tcW w:w="2880" w:type="dxa"/>
            <w:vAlign w:val="center"/>
          </w:tcPr>
          <w:p w:rsidR="00746AB7" w:rsidRPr="009A396B" w:rsidRDefault="00746AB7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</w:tr>
      <w:tr w:rsidR="00746AB7" w:rsidRPr="009A396B" w:rsidTr="00F96E9D">
        <w:trPr>
          <w:trHeight w:val="538"/>
        </w:trPr>
        <w:tc>
          <w:tcPr>
            <w:tcW w:w="7560" w:type="dxa"/>
            <w:vAlign w:val="center"/>
          </w:tcPr>
          <w:p w:rsidR="00746AB7" w:rsidRPr="00003ED0" w:rsidRDefault="00746AB7" w:rsidP="00BA10F0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>Главный инженер</w:t>
            </w:r>
          </w:p>
        </w:tc>
        <w:tc>
          <w:tcPr>
            <w:tcW w:w="2880" w:type="dxa"/>
            <w:vAlign w:val="center"/>
          </w:tcPr>
          <w:p w:rsidR="00746AB7" w:rsidRPr="00003ED0" w:rsidRDefault="00746AB7" w:rsidP="00BA10F0">
            <w:pPr>
              <w:jc w:val="right"/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</w:tr>
      <w:tr w:rsidR="00746AB7" w:rsidRPr="009A396B" w:rsidTr="00F96E9D">
        <w:trPr>
          <w:trHeight w:val="547"/>
        </w:trPr>
        <w:tc>
          <w:tcPr>
            <w:tcW w:w="7560" w:type="dxa"/>
            <w:vAlign w:val="center"/>
          </w:tcPr>
          <w:p w:rsidR="00746AB7" w:rsidRPr="003D2B11" w:rsidRDefault="00746AB7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Начальник управления комплектации</w:t>
            </w:r>
          </w:p>
        </w:tc>
        <w:tc>
          <w:tcPr>
            <w:tcW w:w="2880" w:type="dxa"/>
            <w:vAlign w:val="center"/>
          </w:tcPr>
          <w:p w:rsidR="00746AB7" w:rsidRPr="003D2B11" w:rsidRDefault="00746AB7" w:rsidP="00BA10F0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</w:tr>
      <w:tr w:rsidR="00746AB7" w:rsidRPr="009A396B" w:rsidTr="00F96E9D">
        <w:trPr>
          <w:trHeight w:val="498"/>
        </w:trPr>
        <w:tc>
          <w:tcPr>
            <w:tcW w:w="7560" w:type="dxa"/>
            <w:vAlign w:val="center"/>
          </w:tcPr>
          <w:p w:rsidR="00746AB7" w:rsidRPr="009A396B" w:rsidRDefault="00746AB7" w:rsidP="00093B7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746AB7" w:rsidRPr="009A396B" w:rsidRDefault="00746AB7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</w:tr>
      <w:tr w:rsidR="00746AB7" w:rsidRPr="009A396B" w:rsidTr="00DA04B2">
        <w:trPr>
          <w:trHeight w:val="547"/>
        </w:trPr>
        <w:tc>
          <w:tcPr>
            <w:tcW w:w="7560" w:type="dxa"/>
          </w:tcPr>
          <w:p w:rsidR="00746AB7" w:rsidRPr="00316B7C" w:rsidRDefault="00746AB7" w:rsidP="001236CA">
            <w:pPr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Начальник отдела методологии и организации закупочных процедур ОАО «НИАЭП»</w:t>
            </w:r>
          </w:p>
        </w:tc>
        <w:tc>
          <w:tcPr>
            <w:tcW w:w="2880" w:type="dxa"/>
            <w:vAlign w:val="center"/>
          </w:tcPr>
          <w:p w:rsidR="00746AB7" w:rsidRPr="00316B7C" w:rsidRDefault="00746AB7" w:rsidP="001236CA">
            <w:pPr>
              <w:jc w:val="righ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</w:tr>
      <w:tr w:rsidR="00746AB7" w:rsidRPr="009A396B" w:rsidTr="00F96E9D">
        <w:trPr>
          <w:trHeight w:val="448"/>
        </w:trPr>
        <w:tc>
          <w:tcPr>
            <w:tcW w:w="7560" w:type="dxa"/>
            <w:vAlign w:val="center"/>
          </w:tcPr>
          <w:p w:rsidR="00746AB7" w:rsidRPr="003D2B11" w:rsidRDefault="00746AB7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80" w:type="dxa"/>
            <w:vAlign w:val="center"/>
          </w:tcPr>
          <w:p w:rsidR="00746AB7" w:rsidRPr="003D2B11" w:rsidRDefault="00746AB7" w:rsidP="00BA10F0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О.Н. Старцев</w:t>
            </w:r>
          </w:p>
        </w:tc>
      </w:tr>
      <w:tr w:rsidR="00746AB7" w:rsidRPr="009A396B" w:rsidTr="00F96E9D">
        <w:trPr>
          <w:trHeight w:val="448"/>
        </w:trPr>
        <w:tc>
          <w:tcPr>
            <w:tcW w:w="7560" w:type="dxa"/>
            <w:vAlign w:val="center"/>
          </w:tcPr>
          <w:p w:rsidR="00746AB7" w:rsidRPr="003D2B11" w:rsidRDefault="00746AB7" w:rsidP="00BA10F0">
            <w:pPr>
              <w:rPr>
                <w:sz w:val="26"/>
                <w:szCs w:val="26"/>
              </w:rPr>
            </w:pPr>
            <w:r w:rsidRPr="003D2B11">
              <w:rPr>
                <w:spacing w:val="-2"/>
                <w:sz w:val="26"/>
                <w:szCs w:val="26"/>
              </w:rPr>
              <w:t>Начальник отдела контроля договорных</w:t>
            </w:r>
            <w:r w:rsidRPr="003D2B11">
              <w:rPr>
                <w:sz w:val="26"/>
                <w:szCs w:val="26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880" w:type="dxa"/>
            <w:vAlign w:val="center"/>
          </w:tcPr>
          <w:p w:rsidR="00746AB7" w:rsidRPr="003D2B11" w:rsidRDefault="00746AB7" w:rsidP="00BA10F0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Д.В. Лимаренко</w:t>
            </w:r>
          </w:p>
        </w:tc>
      </w:tr>
      <w:tr w:rsidR="00746AB7" w:rsidRPr="00194142" w:rsidTr="00F96E9D">
        <w:trPr>
          <w:trHeight w:val="448"/>
        </w:trPr>
        <w:tc>
          <w:tcPr>
            <w:tcW w:w="7560" w:type="dxa"/>
            <w:vAlign w:val="center"/>
          </w:tcPr>
          <w:p w:rsidR="00746AB7" w:rsidRPr="00194142" w:rsidRDefault="00746AB7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Секретарь комиссии (без права голоса)</w:t>
            </w:r>
          </w:p>
          <w:p w:rsidR="00746AB7" w:rsidRPr="00194142" w:rsidRDefault="00746AB7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80" w:type="dxa"/>
            <w:vAlign w:val="center"/>
          </w:tcPr>
          <w:p w:rsidR="00746AB7" w:rsidRPr="00194142" w:rsidRDefault="00746AB7" w:rsidP="009A396B">
            <w:pPr>
              <w:pStyle w:val="BodyTextIndent"/>
              <w:tabs>
                <w:tab w:val="left" w:pos="2484"/>
              </w:tabs>
              <w:ind w:left="0"/>
              <w:jc w:val="righ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</w:tr>
    </w:tbl>
    <w:p w:rsidR="00746AB7" w:rsidRPr="00201343" w:rsidRDefault="00746AB7" w:rsidP="00194142">
      <w:pPr>
        <w:spacing w:line="360" w:lineRule="auto"/>
        <w:ind w:firstLine="539"/>
        <w:jc w:val="both"/>
        <w:rPr>
          <w:sz w:val="16"/>
          <w:szCs w:val="26"/>
        </w:rPr>
      </w:pPr>
    </w:p>
    <w:p w:rsidR="00746AB7" w:rsidRPr="00194142" w:rsidRDefault="00746AB7" w:rsidP="00194142">
      <w:pPr>
        <w:spacing w:line="360" w:lineRule="auto"/>
        <w:ind w:firstLine="539"/>
        <w:jc w:val="both"/>
        <w:rPr>
          <w:sz w:val="26"/>
          <w:szCs w:val="26"/>
        </w:rPr>
      </w:pPr>
      <w:r w:rsidRPr="00194142">
        <w:rPr>
          <w:sz w:val="26"/>
          <w:szCs w:val="26"/>
        </w:rPr>
        <w:t xml:space="preserve">Всего на заседании присутствует </w:t>
      </w:r>
      <w:r>
        <w:rPr>
          <w:sz w:val="26"/>
          <w:szCs w:val="26"/>
        </w:rPr>
        <w:t>10</w:t>
      </w:r>
      <w:r w:rsidRPr="009A396B">
        <w:rPr>
          <w:sz w:val="26"/>
          <w:szCs w:val="26"/>
        </w:rPr>
        <w:t xml:space="preserve"> членов Ед</w:t>
      </w:r>
      <w:r>
        <w:rPr>
          <w:sz w:val="26"/>
          <w:szCs w:val="26"/>
        </w:rPr>
        <w:t>иной комиссии, что составляет 58</w:t>
      </w:r>
      <w:r w:rsidRPr="009A396B">
        <w:rPr>
          <w:sz w:val="26"/>
          <w:szCs w:val="26"/>
        </w:rPr>
        <w:t> %</w:t>
      </w:r>
      <w:r w:rsidRPr="00194142">
        <w:rPr>
          <w:sz w:val="26"/>
          <w:szCs w:val="26"/>
        </w:rPr>
        <w:t xml:space="preserve"> от общего количества членов Единой комиссии. Кворум имеется. Заседание правомочно.</w:t>
      </w:r>
    </w:p>
    <w:p w:rsidR="00746AB7" w:rsidRPr="00194142" w:rsidRDefault="00746AB7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Повестка дня:</w:t>
      </w:r>
    </w:p>
    <w:p w:rsidR="00746AB7" w:rsidRDefault="00746AB7" w:rsidP="00194142">
      <w:pPr>
        <w:spacing w:line="360" w:lineRule="auto"/>
        <w:ind w:firstLine="539"/>
        <w:contextualSpacing/>
        <w:jc w:val="both"/>
        <w:rPr>
          <w:bCs/>
          <w:sz w:val="26"/>
          <w:szCs w:val="26"/>
        </w:rPr>
      </w:pPr>
      <w:r w:rsidRPr="00194142">
        <w:rPr>
          <w:noProof/>
          <w:sz w:val="26"/>
          <w:szCs w:val="26"/>
        </w:rPr>
        <w:t>Продление срока проведения отборочной и оценочной стадии рассмотрения заявок</w:t>
      </w:r>
      <w:r>
        <w:rPr>
          <w:noProof/>
          <w:sz w:val="26"/>
          <w:szCs w:val="26"/>
        </w:rPr>
        <w:t>, подведения</w:t>
      </w:r>
      <w:r w:rsidRPr="00194142">
        <w:rPr>
          <w:noProof/>
          <w:sz w:val="26"/>
          <w:szCs w:val="26"/>
        </w:rPr>
        <w:t xml:space="preserve"> итогов</w:t>
      </w:r>
      <w:r>
        <w:rPr>
          <w:noProof/>
          <w:sz w:val="26"/>
          <w:szCs w:val="26"/>
        </w:rPr>
        <w:t xml:space="preserve"> (выбора победителя)</w:t>
      </w:r>
      <w:r w:rsidRPr="00194142">
        <w:rPr>
          <w:noProof/>
          <w:sz w:val="26"/>
          <w:szCs w:val="26"/>
        </w:rPr>
        <w:t xml:space="preserve"> по лот</w:t>
      </w:r>
      <w:r>
        <w:rPr>
          <w:noProof/>
          <w:sz w:val="26"/>
          <w:szCs w:val="26"/>
        </w:rPr>
        <w:t>ам</w:t>
      </w:r>
      <w:r w:rsidRPr="00194142">
        <w:rPr>
          <w:noProof/>
          <w:sz w:val="26"/>
          <w:szCs w:val="26"/>
        </w:rPr>
        <w:t xml:space="preserve"> </w:t>
      </w:r>
      <w:r>
        <w:rPr>
          <w:bCs/>
          <w:sz w:val="26"/>
          <w:szCs w:val="26"/>
        </w:rPr>
        <w:t>для сооружения энергоблоков</w:t>
      </w:r>
      <w:r w:rsidRPr="007D6227">
        <w:rPr>
          <w:bCs/>
          <w:sz w:val="26"/>
          <w:szCs w:val="26"/>
        </w:rPr>
        <w:t xml:space="preserve"> №1 </w:t>
      </w:r>
      <w:r>
        <w:rPr>
          <w:bCs/>
          <w:sz w:val="26"/>
          <w:szCs w:val="26"/>
        </w:rPr>
        <w:t xml:space="preserve">и №2 </w:t>
      </w:r>
      <w:r w:rsidRPr="007D6227">
        <w:rPr>
          <w:bCs/>
          <w:sz w:val="26"/>
          <w:szCs w:val="26"/>
        </w:rPr>
        <w:t>Балтийской АЭС</w:t>
      </w:r>
      <w:r>
        <w:rPr>
          <w:bCs/>
          <w:sz w:val="26"/>
          <w:szCs w:val="26"/>
        </w:rPr>
        <w:t>, а именно: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1556 Б1-12 Поставка арматуры обратной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1640 Б1-12 Поставка арматуры запорной электроприводной ВД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1702 Б1-12 Поставка клапанов запорных ручного управления низкого давления Dn от 50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187 Б1,2-13 Поставка термических деаэраторов борного регулирования для сооружения энергоблоков №1 и №2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1442 Б1-12 Поставка арматуры запорной и обратной Ду до 300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1558 Б1-12 Поставка клапанов запорных специальных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1633 Б1-12 Поставка  клапанов запорных электроприводных НД Dn от 65 мм для вспомогательного корпуса для сооружения энергоблока № 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1672 Б1-12 Поставка клапанов запорных электроприводных НД для зданий безопасности и ядерного обслуживания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1675 Б1-12 Поставка клапанов запорных быстродействующих до DN300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</w:t>
      </w:r>
      <w:r w:rsidRPr="00674A7E">
        <w:rPr>
          <w:sz w:val="26"/>
          <w:szCs w:val="26"/>
        </w:rPr>
        <w:t>1607 Б1-12 Поставка кранов шаровых специальных Ду до 200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1638 Б1-12 Поставка задвижек и клапанов быстродействующих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1639 Б1-12 Поставка задвижек запорных Ду до 125 мм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1716 Б1-12 Поставка затворов обратных ДУ до 500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 Б1-13 Поставка оборудования для ремонта электродвигателей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258 Б1-13 Поставка импульсно-предохранительных устройств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334 Б1-13 Поставка клапанов предохранительных Ду 80 мм 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428 Б1-13 Комплектная поставка трубопроводов низкого давления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1608 Б1-12 Поставка кранов шаровых электроприводных специальных 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1616 Б1-12 Поставка клапанов запорных электроприводных ВД Dn до 20 мм для зданий безопасности и реактора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105 Б1/П-13 Поставка окон смотровых и плит защитных для пульта управления полярным краном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300 Б1/З-13 Поставка задвижек запорных DN50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458 Б1/З-13 Поставка гардеробных шкафов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577 н/З-13  На право заключения договора финансовой аренды (лизинг) автобетононасоса для нужд ОАО </w:t>
      </w:r>
      <w:r>
        <w:rPr>
          <w:sz w:val="26"/>
          <w:szCs w:val="26"/>
        </w:rPr>
        <w:t>«</w:t>
      </w:r>
      <w:r w:rsidRPr="00674A7E">
        <w:rPr>
          <w:sz w:val="26"/>
          <w:szCs w:val="26"/>
        </w:rPr>
        <w:t>НИАЭП</w:t>
      </w:r>
      <w:r>
        <w:rPr>
          <w:sz w:val="26"/>
          <w:szCs w:val="26"/>
        </w:rPr>
        <w:t>»,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603 Б1/З-13 Поставка оборудования по з/с БТ-01090с/о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286 н/З-13 На право заключения договора купли-продажи экскаватора-погрузчика для целей лизинга для нужд ОАО «НИАЭП»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390 н/З-13 Поставка станков для нужд ОАО «НИАЭП»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265 н/П-13 На право заключения договора купли-продажи помещений бытового городка В-6 для целей лизинга для нужд ОАО «НИАЭП»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1541 Б1-12 Поставка клапанов регулирующих с ЭИМ до DN 100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142 Б1-13 Поставка станочного оборудования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746AB7" w:rsidRPr="00674A7E" w:rsidRDefault="00746AB7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1641 Б1/П-12 Поставка клапанов предохранительных Dn 15 мм для сооружения энергоблока №1 Балтийской АЭС</w:t>
      </w:r>
      <w:r>
        <w:rPr>
          <w:sz w:val="26"/>
          <w:szCs w:val="26"/>
        </w:rPr>
        <w:t>.</w:t>
      </w:r>
    </w:p>
    <w:p w:rsidR="00746AB7" w:rsidRDefault="00746AB7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746AB7" w:rsidRDefault="00746AB7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746AB7" w:rsidRPr="00194142" w:rsidRDefault="00746AB7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Решение:</w:t>
      </w:r>
    </w:p>
    <w:p w:rsidR="00746AB7" w:rsidRPr="00194142" w:rsidRDefault="00746AB7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</w:t>
      </w:r>
      <w:r>
        <w:rPr>
          <w:noProof/>
          <w:sz w:val="26"/>
          <w:szCs w:val="26"/>
        </w:rPr>
        <w:t>, подведения</w:t>
      </w:r>
      <w:r w:rsidRPr="00194142">
        <w:rPr>
          <w:noProof/>
          <w:sz w:val="26"/>
          <w:szCs w:val="26"/>
        </w:rPr>
        <w:t xml:space="preserve"> итогов</w:t>
      </w:r>
      <w:r>
        <w:rPr>
          <w:noProof/>
          <w:sz w:val="26"/>
          <w:szCs w:val="26"/>
        </w:rPr>
        <w:t xml:space="preserve"> (выбора победителя) </w:t>
      </w:r>
      <w:r w:rsidRPr="00194142">
        <w:rPr>
          <w:noProof/>
          <w:sz w:val="26"/>
          <w:szCs w:val="26"/>
        </w:rPr>
        <w:t>по лот</w:t>
      </w:r>
      <w:r>
        <w:rPr>
          <w:noProof/>
          <w:sz w:val="26"/>
          <w:szCs w:val="26"/>
        </w:rPr>
        <w:t>ам</w:t>
      </w:r>
      <w:r w:rsidRPr="00194142">
        <w:rPr>
          <w:noProof/>
          <w:sz w:val="26"/>
          <w:szCs w:val="26"/>
        </w:rPr>
        <w:t xml:space="preserve"> </w:t>
      </w:r>
      <w:r>
        <w:rPr>
          <w:bCs/>
          <w:sz w:val="26"/>
          <w:szCs w:val="26"/>
        </w:rPr>
        <w:t>для сооружения энергоблоков</w:t>
      </w:r>
      <w:r w:rsidRPr="007D6227">
        <w:rPr>
          <w:bCs/>
          <w:sz w:val="26"/>
          <w:szCs w:val="26"/>
        </w:rPr>
        <w:t xml:space="preserve"> №1 </w:t>
      </w:r>
      <w:r>
        <w:rPr>
          <w:bCs/>
          <w:sz w:val="26"/>
          <w:szCs w:val="26"/>
        </w:rPr>
        <w:t xml:space="preserve">и №2 </w:t>
      </w:r>
      <w:r w:rsidRPr="007D6227">
        <w:rPr>
          <w:bCs/>
          <w:sz w:val="26"/>
          <w:szCs w:val="26"/>
        </w:rPr>
        <w:t>Балтийской АЭС</w:t>
      </w:r>
      <w:r w:rsidRPr="00194142">
        <w:rPr>
          <w:noProof/>
          <w:sz w:val="26"/>
          <w:szCs w:val="26"/>
        </w:rPr>
        <w:t>:</w:t>
      </w:r>
    </w:p>
    <w:p w:rsidR="00746AB7" w:rsidRPr="00194142" w:rsidRDefault="00746AB7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1) Отборочная стадия рассмотрения заявок на участие в </w:t>
      </w:r>
      <w:r>
        <w:rPr>
          <w:noProof/>
          <w:sz w:val="26"/>
          <w:szCs w:val="26"/>
        </w:rPr>
        <w:t>закупочных процедурах: не позднее «25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июня</w:t>
      </w:r>
      <w:r w:rsidRPr="00194142">
        <w:rPr>
          <w:noProof/>
          <w:sz w:val="26"/>
          <w:szCs w:val="26"/>
        </w:rPr>
        <w:t xml:space="preserve"> 2013 года.</w:t>
      </w:r>
    </w:p>
    <w:p w:rsidR="00746AB7" w:rsidRPr="00194142" w:rsidRDefault="00746AB7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2) Оценочная стадия рассмотрения заявок на участие в </w:t>
      </w:r>
      <w:r>
        <w:rPr>
          <w:noProof/>
          <w:sz w:val="26"/>
          <w:szCs w:val="26"/>
        </w:rPr>
        <w:t>закупочных процедурах</w:t>
      </w:r>
      <w:r w:rsidRPr="00194142">
        <w:rPr>
          <w:noProof/>
          <w:sz w:val="26"/>
          <w:szCs w:val="26"/>
        </w:rPr>
        <w:t xml:space="preserve"> и подведение итогов</w:t>
      </w:r>
      <w:r>
        <w:rPr>
          <w:noProof/>
          <w:sz w:val="26"/>
          <w:szCs w:val="26"/>
        </w:rPr>
        <w:t xml:space="preserve"> (выбор победителя): не позднее «05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июля</w:t>
      </w:r>
      <w:r w:rsidRPr="00194142">
        <w:rPr>
          <w:noProof/>
          <w:sz w:val="26"/>
          <w:szCs w:val="26"/>
        </w:rPr>
        <w:t xml:space="preserve"> 2013 года.</w:t>
      </w:r>
    </w:p>
    <w:p w:rsidR="00746AB7" w:rsidRDefault="00746AB7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</w:p>
    <w:p w:rsidR="00746AB7" w:rsidRPr="0095246E" w:rsidRDefault="00746AB7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  <w:r w:rsidRPr="0095246E">
        <w:rPr>
          <w:b/>
          <w:sz w:val="26"/>
          <w:szCs w:val="26"/>
        </w:rPr>
        <w:t>Подписи членов Единой комиссии:</w:t>
      </w:r>
    </w:p>
    <w:tbl>
      <w:tblPr>
        <w:tblW w:w="97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0"/>
        <w:gridCol w:w="3138"/>
        <w:gridCol w:w="3780"/>
      </w:tblGrid>
      <w:tr w:rsidR="00746AB7" w:rsidRPr="0095246E" w:rsidTr="00AF216C">
        <w:trPr>
          <w:jc w:val="center"/>
        </w:trPr>
        <w:tc>
          <w:tcPr>
            <w:tcW w:w="2880" w:type="dxa"/>
            <w:vAlign w:val="center"/>
          </w:tcPr>
          <w:p w:rsidR="00746AB7" w:rsidRPr="0095246E" w:rsidRDefault="00746AB7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138" w:type="dxa"/>
            <w:vAlign w:val="center"/>
          </w:tcPr>
          <w:p w:rsidR="00746AB7" w:rsidRPr="0095246E" w:rsidRDefault="00746AB7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Резолюция</w:t>
            </w:r>
          </w:p>
          <w:p w:rsidR="00746AB7" w:rsidRPr="0095246E" w:rsidRDefault="00746AB7" w:rsidP="003E00FC">
            <w:pPr>
              <w:ind w:left="-108" w:firstLine="109"/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(за/против/</w:t>
            </w:r>
            <w:r w:rsidRPr="0095246E">
              <w:rPr>
                <w:sz w:val="26"/>
                <w:szCs w:val="26"/>
              </w:rPr>
              <w:t xml:space="preserve"> воздержался</w:t>
            </w:r>
            <w:r w:rsidRPr="0095246E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:rsidR="00746AB7" w:rsidRPr="0095246E" w:rsidRDefault="00746AB7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Подпись</w:t>
            </w:r>
          </w:p>
        </w:tc>
      </w:tr>
      <w:tr w:rsidR="00746AB7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9A396B" w:rsidRDefault="00746AB7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746AB7" w:rsidRPr="0095246E" w:rsidRDefault="00746AB7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746AB7" w:rsidRPr="0095246E" w:rsidTr="007D6227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9A396B" w:rsidRDefault="00746AB7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746AB7" w:rsidRPr="0095246E" w:rsidRDefault="00746AB7" w:rsidP="007D6227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746AB7" w:rsidRPr="0095246E" w:rsidTr="00AF216C">
        <w:trPr>
          <w:trHeight w:val="425"/>
          <w:jc w:val="center"/>
        </w:trPr>
        <w:tc>
          <w:tcPr>
            <w:tcW w:w="2880" w:type="dxa"/>
            <w:vAlign w:val="center"/>
          </w:tcPr>
          <w:p w:rsidR="00746AB7" w:rsidRPr="009A396B" w:rsidRDefault="00746AB7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746AB7" w:rsidRPr="0095246E" w:rsidRDefault="00746AB7" w:rsidP="003500A8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746AB7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003ED0" w:rsidRDefault="00746AB7" w:rsidP="009462DE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746AB7" w:rsidRPr="0095246E" w:rsidRDefault="00746AB7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46AB7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3D2B11" w:rsidRDefault="00746AB7" w:rsidP="009462DE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746AB7" w:rsidRPr="0095246E" w:rsidRDefault="00746AB7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46AB7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3D2B11" w:rsidRDefault="00746AB7" w:rsidP="009462DE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746AB7" w:rsidRPr="0095246E" w:rsidRDefault="00746AB7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46AB7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9A396B" w:rsidRDefault="00746AB7" w:rsidP="00E40BCE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  <w:tc>
          <w:tcPr>
            <w:tcW w:w="3138" w:type="dxa"/>
          </w:tcPr>
          <w:p w:rsidR="00746AB7" w:rsidRPr="0095246E" w:rsidRDefault="00746AB7" w:rsidP="00E40BCE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746AB7" w:rsidRPr="0095246E" w:rsidRDefault="00746AB7" w:rsidP="00E40BCE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746AB7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9A396B" w:rsidRDefault="00746AB7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746AB7" w:rsidRPr="0095246E" w:rsidRDefault="00746AB7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46AB7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9A396B" w:rsidRDefault="00746AB7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746AB7" w:rsidRPr="0095246E" w:rsidRDefault="00746AB7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746AB7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9A396B" w:rsidRDefault="00746AB7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746AB7" w:rsidRPr="0095246E" w:rsidRDefault="00746AB7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746AB7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746AB7" w:rsidRPr="00194142" w:rsidRDefault="00746AB7" w:rsidP="00237ADB">
            <w:pPr>
              <w:pStyle w:val="BodyTextIndent"/>
              <w:tabs>
                <w:tab w:val="left" w:pos="2484"/>
              </w:tabs>
              <w:ind w:left="0"/>
              <w:jc w:val="lef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138" w:type="dxa"/>
          </w:tcPr>
          <w:p w:rsidR="00746AB7" w:rsidRPr="0095246E" w:rsidRDefault="00746AB7" w:rsidP="003E00FC">
            <w:pPr>
              <w:jc w:val="center"/>
              <w:rPr>
                <w:sz w:val="26"/>
                <w:szCs w:val="26"/>
              </w:rPr>
            </w:pPr>
            <w:r w:rsidRPr="0095246E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780" w:type="dxa"/>
          </w:tcPr>
          <w:p w:rsidR="00746AB7" w:rsidRPr="0095246E" w:rsidRDefault="00746AB7" w:rsidP="003E00FC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746AB7" w:rsidRDefault="00746AB7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46AB7" w:rsidRPr="00F96E9D" w:rsidRDefault="00746AB7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Белоусова О.А</w:t>
      </w:r>
      <w:r w:rsidRPr="00F96E9D">
        <w:rPr>
          <w:sz w:val="22"/>
          <w:szCs w:val="22"/>
        </w:rPr>
        <w:t xml:space="preserve">., </w:t>
      </w:r>
      <w:r>
        <w:rPr>
          <w:sz w:val="22"/>
          <w:szCs w:val="22"/>
        </w:rPr>
        <w:t>29-06</w:t>
      </w:r>
    </w:p>
    <w:sectPr w:rsidR="00746AB7" w:rsidRPr="00F96E9D" w:rsidSect="00201343">
      <w:footerReference w:type="default" r:id="rId8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AB7" w:rsidRDefault="00746AB7" w:rsidP="0095246E">
      <w:r>
        <w:separator/>
      </w:r>
    </w:p>
  </w:endnote>
  <w:endnote w:type="continuationSeparator" w:id="0">
    <w:p w:rsidR="00746AB7" w:rsidRDefault="00746AB7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AB7" w:rsidRPr="00AF216C" w:rsidRDefault="00746AB7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</w:t>
    </w:r>
    <w:r>
      <w:rPr>
        <w:i/>
        <w:sz w:val="18"/>
        <w:szCs w:val="18"/>
      </w:rPr>
      <w:t>адии рассмотрения заявок по лотам</w:t>
    </w:r>
    <w:r w:rsidRPr="00AF216C">
      <w:rPr>
        <w:i/>
        <w:sz w:val="18"/>
        <w:szCs w:val="18"/>
      </w:rPr>
      <w:t xml:space="preserve"> </w:t>
    </w:r>
    <w:r w:rsidRPr="007D6227">
      <w:rPr>
        <w:i/>
        <w:sz w:val="18"/>
        <w:szCs w:val="18"/>
      </w:rPr>
      <w:t>для сооружения энергоблока №1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AB7" w:rsidRDefault="00746AB7" w:rsidP="0095246E">
      <w:r>
        <w:separator/>
      </w:r>
    </w:p>
  </w:footnote>
  <w:footnote w:type="continuationSeparator" w:id="0">
    <w:p w:rsidR="00746AB7" w:rsidRDefault="00746AB7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22884"/>
    <w:rsid w:val="00036546"/>
    <w:rsid w:val="00053136"/>
    <w:rsid w:val="00086700"/>
    <w:rsid w:val="00093B7B"/>
    <w:rsid w:val="000D4D3F"/>
    <w:rsid w:val="000D5E5C"/>
    <w:rsid w:val="001236CA"/>
    <w:rsid w:val="0017125C"/>
    <w:rsid w:val="0017664E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16B7C"/>
    <w:rsid w:val="00326A1B"/>
    <w:rsid w:val="003500A8"/>
    <w:rsid w:val="00361430"/>
    <w:rsid w:val="003D0AA7"/>
    <w:rsid w:val="003D2B11"/>
    <w:rsid w:val="003E00FC"/>
    <w:rsid w:val="00403CDF"/>
    <w:rsid w:val="00437B51"/>
    <w:rsid w:val="004B1550"/>
    <w:rsid w:val="004F3E5C"/>
    <w:rsid w:val="00547ABF"/>
    <w:rsid w:val="005C3212"/>
    <w:rsid w:val="00654F4E"/>
    <w:rsid w:val="0067119F"/>
    <w:rsid w:val="00674A7E"/>
    <w:rsid w:val="0069365F"/>
    <w:rsid w:val="00746AB7"/>
    <w:rsid w:val="007C270A"/>
    <w:rsid w:val="007D6227"/>
    <w:rsid w:val="007D7BC5"/>
    <w:rsid w:val="007E21AC"/>
    <w:rsid w:val="00831726"/>
    <w:rsid w:val="00837ABB"/>
    <w:rsid w:val="008C576F"/>
    <w:rsid w:val="008F73EE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B3241C"/>
    <w:rsid w:val="00B942A8"/>
    <w:rsid w:val="00BA10F0"/>
    <w:rsid w:val="00C01105"/>
    <w:rsid w:val="00C01B46"/>
    <w:rsid w:val="00C87F52"/>
    <w:rsid w:val="00D00640"/>
    <w:rsid w:val="00D07FCA"/>
    <w:rsid w:val="00DA04B2"/>
    <w:rsid w:val="00E40BCE"/>
    <w:rsid w:val="00E44DC5"/>
    <w:rsid w:val="00E45A94"/>
    <w:rsid w:val="00E57403"/>
    <w:rsid w:val="00E752F4"/>
    <w:rsid w:val="00EA6D25"/>
    <w:rsid w:val="00F13EAB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3ED0"/>
    <w:rPr>
      <w:rFonts w:cs="Times New Roman"/>
      <w:color w:val="2E6A8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44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skr-portal/directory/directory_content.php?streets=0&amp;sel_branch=1&amp;sel_government=25&amp;sel_department=0&amp;sel_group=0&amp;range=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4</Pages>
  <Words>996</Words>
  <Characters>5678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6612</cp:lastModifiedBy>
  <cp:revision>23</cp:revision>
  <cp:lastPrinted>2013-05-28T11:16:00Z</cp:lastPrinted>
  <dcterms:created xsi:type="dcterms:W3CDTF">2012-12-26T12:06:00Z</dcterms:created>
  <dcterms:modified xsi:type="dcterms:W3CDTF">2013-05-29T06:20:00Z</dcterms:modified>
</cp:coreProperties>
</file>