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AB9" w:rsidRPr="00BC6D48" w:rsidRDefault="00355AB9" w:rsidP="00355AB9">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355AB9" w:rsidRPr="00BC6D48" w:rsidRDefault="00355AB9" w:rsidP="00355AB9">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355AB9" w:rsidRPr="00BC6D48" w:rsidRDefault="00355AB9" w:rsidP="00355AB9">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355AB9" w:rsidRPr="00BC6D48" w:rsidRDefault="005B6697" w:rsidP="00355AB9">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355AB9" w:rsidRPr="00BC6D48" w:rsidRDefault="00355AB9" w:rsidP="00355AB9">
      <w:pPr>
        <w:jc w:val="cente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sidR="00B85B29">
        <w:rPr>
          <w:rFonts w:ascii="Times New Roman" w:hAnsi="Times New Roman"/>
          <w:b/>
          <w:sz w:val="24"/>
          <w:szCs w:val="24"/>
        </w:rPr>
        <w:t xml:space="preserve"> 4</w:t>
      </w:r>
      <w:r w:rsidR="002E5E1B">
        <w:rPr>
          <w:rFonts w:ascii="Times New Roman" w:hAnsi="Times New Roman"/>
          <w:b/>
          <w:sz w:val="24"/>
          <w:szCs w:val="24"/>
        </w:rPr>
        <w:t>9</w:t>
      </w:r>
    </w:p>
    <w:p w:rsidR="00355AB9" w:rsidRPr="00355AB9" w:rsidRDefault="00355AB9" w:rsidP="00355AB9">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 xml:space="preserve"> О</w:t>
      </w:r>
      <w:r w:rsidRPr="00355AB9">
        <w:rPr>
          <w:rFonts w:ascii="Times New Roman" w:hAnsi="Times New Roman"/>
          <w:b/>
          <w:bCs/>
          <w:sz w:val="24"/>
          <w:szCs w:val="24"/>
          <w:lang w:eastAsia="ru-RU"/>
        </w:rPr>
        <w:t xml:space="preserve"> проведении запроса ценовых котировок по выбору организации</w:t>
      </w:r>
    </w:p>
    <w:p w:rsidR="00355AB9" w:rsidRPr="00C745CA" w:rsidRDefault="00355AB9" w:rsidP="00355AB9">
      <w:pPr>
        <w:spacing w:after="120" w:line="240" w:lineRule="auto"/>
        <w:jc w:val="center"/>
        <w:rPr>
          <w:rFonts w:ascii="Times New Roman" w:hAnsi="Times New Roman"/>
          <w:b/>
          <w:bCs/>
          <w:sz w:val="24"/>
          <w:szCs w:val="24"/>
          <w:lang w:eastAsia="ru-RU"/>
        </w:rPr>
      </w:pPr>
      <w:r w:rsidRPr="00355AB9">
        <w:rPr>
          <w:rFonts w:ascii="Times New Roman" w:hAnsi="Times New Roman"/>
          <w:b/>
          <w:bCs/>
          <w:sz w:val="24"/>
          <w:szCs w:val="24"/>
          <w:lang w:eastAsia="ru-RU"/>
        </w:rPr>
        <w:t>на поставку полимерных изоляторов класса напряжения на 110кВ</w:t>
      </w:r>
      <w:r>
        <w:rPr>
          <w:rFonts w:ascii="Times New Roman" w:hAnsi="Times New Roman"/>
          <w:b/>
          <w:bCs/>
          <w:sz w:val="24"/>
          <w:szCs w:val="24"/>
          <w:lang w:eastAsia="ru-RU"/>
        </w:rPr>
        <w:t xml:space="preserve"> </w:t>
      </w: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 xml:space="preserve">     </w:t>
      </w:r>
    </w:p>
    <w:p w:rsidR="00355AB9" w:rsidRPr="00C745CA" w:rsidRDefault="00355AB9" w:rsidP="00355AB9">
      <w:pPr>
        <w:jc w:val="center"/>
        <w:rPr>
          <w:rFonts w:ascii="Times New Roman" w:hAnsi="Times New Roman"/>
          <w:b/>
          <w:sz w:val="24"/>
          <w:szCs w:val="24"/>
        </w:rPr>
      </w:pPr>
    </w:p>
    <w:p w:rsidR="00355AB9" w:rsidRPr="00455B19" w:rsidRDefault="00355AB9" w:rsidP="00355AB9">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355AB9" w:rsidRPr="00BC6D48" w:rsidRDefault="00355AB9" w:rsidP="00355AB9">
      <w:pPr>
        <w:pStyle w:val="2"/>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355AB9" w:rsidRPr="0046506D" w:rsidRDefault="00355AB9" w:rsidP="00355AB9">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2</w:t>
      </w:r>
      <w:r w:rsidR="002E5E1B">
        <w:rPr>
          <w:rFonts w:ascii="Times New Roman" w:hAnsi="Times New Roman"/>
          <w:i/>
          <w:color w:val="000000"/>
          <w:sz w:val="24"/>
          <w:szCs w:val="24"/>
        </w:rPr>
        <w:t>5</w:t>
      </w:r>
      <w:r>
        <w:rPr>
          <w:rFonts w:ascii="Times New Roman" w:hAnsi="Times New Roman"/>
          <w:i/>
          <w:color w:val="000000"/>
          <w:sz w:val="24"/>
          <w:szCs w:val="24"/>
        </w:rPr>
        <w:t>.</w:t>
      </w:r>
      <w:r w:rsidR="002E5E1B">
        <w:rPr>
          <w:rFonts w:ascii="Times New Roman" w:hAnsi="Times New Roman"/>
          <w:i/>
          <w:color w:val="000000"/>
          <w:sz w:val="24"/>
          <w:szCs w:val="24"/>
        </w:rPr>
        <w:t>10</w:t>
      </w:r>
      <w:r w:rsidRPr="00BC6D48">
        <w:rPr>
          <w:rFonts w:ascii="Times New Roman" w:hAnsi="Times New Roman"/>
          <w:i/>
          <w:color w:val="000000"/>
          <w:sz w:val="24"/>
          <w:szCs w:val="24"/>
        </w:rPr>
        <w:t>.2011</w:t>
      </w:r>
      <w:r w:rsidRPr="00BC6D48">
        <w:rPr>
          <w:rFonts w:ascii="Times New Roman" w:hAnsi="Times New Roman"/>
          <w:i/>
          <w:sz w:val="24"/>
          <w:szCs w:val="24"/>
        </w:rPr>
        <w:t>)</w:t>
      </w:r>
      <w:r w:rsidRPr="00BC6D48">
        <w:rPr>
          <w:rFonts w:ascii="Times New Roman" w:hAnsi="Times New Roman"/>
          <w:i/>
          <w:iCs/>
          <w:sz w:val="24"/>
          <w:szCs w:val="24"/>
        </w:rPr>
        <w:t xml:space="preserve"> </w:t>
      </w: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355AB9" w:rsidRPr="00BC6D48" w:rsidTr="0036226E">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355AB9" w:rsidRPr="00BC6D48" w:rsidRDefault="00355AB9" w:rsidP="0036226E">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Главный экономист – начальник ПЭО</w:t>
            </w:r>
          </w:p>
          <w:p w:rsidR="00355AB9" w:rsidRPr="00BC6D48" w:rsidRDefault="00355AB9" w:rsidP="0036226E">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355AB9" w:rsidRPr="00BC6D48" w:rsidRDefault="00355AB9" w:rsidP="0036226E">
            <w:pPr>
              <w:spacing w:line="192" w:lineRule="auto"/>
              <w:contextualSpacing/>
              <w:rPr>
                <w:rFonts w:ascii="Times New Roman" w:hAnsi="Times New Roman"/>
                <w:sz w:val="24"/>
                <w:szCs w:val="24"/>
              </w:rPr>
            </w:pPr>
          </w:p>
          <w:p w:rsidR="00355AB9" w:rsidRPr="00BC6D48" w:rsidRDefault="00355AB9" w:rsidP="0036226E">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proofErr w:type="spellStart"/>
            <w:r w:rsidRPr="00BC6D48">
              <w:rPr>
                <w:rFonts w:ascii="Times New Roman" w:hAnsi="Times New Roman"/>
                <w:sz w:val="24"/>
                <w:szCs w:val="24"/>
              </w:rPr>
              <w:t>Колиниченко</w:t>
            </w:r>
            <w:proofErr w:type="spellEnd"/>
            <w:r w:rsidRPr="00BC6D48">
              <w:rPr>
                <w:rFonts w:ascii="Times New Roman" w:hAnsi="Times New Roman"/>
                <w:sz w:val="24"/>
                <w:szCs w:val="24"/>
              </w:rPr>
              <w:t xml:space="preserve"> М.В.</w:t>
            </w:r>
          </w:p>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УТВЕРЖДАЮ</w:t>
            </w: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355AB9" w:rsidRPr="00BC6D48" w:rsidRDefault="00355AB9" w:rsidP="0036226E">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355AB9" w:rsidRPr="00BC6D48" w:rsidRDefault="00355AB9" w:rsidP="0036226E">
            <w:pPr>
              <w:spacing w:line="192" w:lineRule="auto"/>
              <w:contextualSpacing/>
              <w:rPr>
                <w:rFonts w:ascii="Times New Roman" w:hAnsi="Times New Roman"/>
                <w:sz w:val="24"/>
                <w:szCs w:val="24"/>
              </w:rPr>
            </w:pP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«____» ___________ 2011г.</w:t>
            </w:r>
          </w:p>
        </w:tc>
      </w:tr>
    </w:tbl>
    <w:p w:rsidR="00355AB9" w:rsidRPr="00BC6D48" w:rsidRDefault="00355AB9" w:rsidP="00355AB9">
      <w:pPr>
        <w:rPr>
          <w:rFonts w:ascii="Times New Roman" w:hAnsi="Times New Roman"/>
          <w:sz w:val="24"/>
          <w:szCs w:val="24"/>
        </w:rPr>
      </w:pPr>
    </w:p>
    <w:p w:rsidR="00355AB9" w:rsidRPr="002440AA" w:rsidRDefault="00355AB9" w:rsidP="00355AB9">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355AB9" w:rsidRPr="009A0C47" w:rsidRDefault="00355AB9" w:rsidP="00355AB9">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355AB9" w:rsidRDefault="00355AB9" w:rsidP="00355AB9">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55AB9" w:rsidRPr="002A3221" w:rsidRDefault="00355AB9" w:rsidP="00355AB9">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355AB9" w:rsidRPr="005A7F7C"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355AB9" w:rsidRPr="002A3221" w:rsidRDefault="00355AB9" w:rsidP="00355AB9">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355AB9" w:rsidRPr="002A3221" w:rsidRDefault="00355AB9" w:rsidP="00355AB9">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355AB9" w:rsidRPr="00D54A8B"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355AB9" w:rsidRPr="002A3221" w:rsidRDefault="00355AB9" w:rsidP="00355AB9">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w:t>
      </w:r>
      <w:proofErr w:type="gramStart"/>
      <w:r w:rsidRPr="002A3221">
        <w:rPr>
          <w:rFonts w:ascii="Times New Roman" w:hAnsi="Times New Roman"/>
          <w:sz w:val="24"/>
          <w:szCs w:val="24"/>
        </w:rPr>
        <w:t>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roofErr w:type="gramEnd"/>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55AB9" w:rsidRPr="006A36E5" w:rsidRDefault="00355AB9" w:rsidP="00355AB9">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355AB9" w:rsidRDefault="00355AB9" w:rsidP="00355AB9">
      <w:pPr>
        <w:spacing w:after="0" w:line="240" w:lineRule="auto"/>
        <w:contextualSpacing/>
        <w:jc w:val="both"/>
        <w:rPr>
          <w:rFonts w:ascii="Times New Roman" w:hAnsi="Times New Roman"/>
          <w:sz w:val="28"/>
          <w:szCs w:val="28"/>
        </w:rPr>
      </w:pPr>
    </w:p>
    <w:p w:rsidR="00355AB9" w:rsidRDefault="00355AB9" w:rsidP="00355AB9">
      <w:pPr>
        <w:spacing w:line="240" w:lineRule="auto"/>
        <w:contextualSpacing/>
        <w:jc w:val="center"/>
        <w:rPr>
          <w:rFonts w:ascii="Times New Roman" w:hAnsi="Times New Roman"/>
          <w:b/>
          <w:sz w:val="28"/>
          <w:szCs w:val="28"/>
        </w:rPr>
      </w:pPr>
    </w:p>
    <w:p w:rsidR="00355AB9" w:rsidRPr="009A0C47" w:rsidRDefault="00355AB9" w:rsidP="00355AB9">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355AB9" w:rsidRDefault="00355AB9" w:rsidP="00355AB9">
      <w:pPr>
        <w:spacing w:after="100" w:afterAutospacing="1" w:line="240" w:lineRule="auto"/>
        <w:contextualSpacing/>
        <w:jc w:val="both"/>
        <w:rPr>
          <w:rFonts w:ascii="Times New Roman" w:hAnsi="Times New Roman"/>
          <w:sz w:val="24"/>
          <w:szCs w:val="24"/>
        </w:rPr>
      </w:pPr>
    </w:p>
    <w:p w:rsidR="00355AB9" w:rsidRDefault="00355AB9" w:rsidP="00355AB9">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Pr="00355AB9">
        <w:rPr>
          <w:rFonts w:ascii="Times New Roman" w:hAnsi="Times New Roman"/>
          <w:sz w:val="24"/>
          <w:szCs w:val="24"/>
        </w:rPr>
        <w:t>полимерных изоляторов класса напряжения на 110кВ</w:t>
      </w:r>
      <w:r>
        <w:rPr>
          <w:rFonts w:ascii="Times New Roman" w:hAnsi="Times New Roman"/>
          <w:sz w:val="24"/>
          <w:szCs w:val="24"/>
        </w:rPr>
        <w:t>.</w:t>
      </w:r>
    </w:p>
    <w:p w:rsidR="00355AB9" w:rsidRDefault="00355AB9" w:rsidP="00355AB9">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p>
    <w:p w:rsidR="00355AB9" w:rsidRDefault="00355AB9" w:rsidP="00355AB9">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355AB9" w:rsidRPr="00E774B5" w:rsidRDefault="00355AB9" w:rsidP="00355AB9">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355AB9" w:rsidRDefault="00355AB9" w:rsidP="00355AB9">
      <w:pPr>
        <w:spacing w:after="0" w:line="240" w:lineRule="auto"/>
        <w:jc w:val="both"/>
        <w:rPr>
          <w:rFonts w:ascii="Times New Roman" w:hAnsi="Times New Roman"/>
          <w:sz w:val="24"/>
          <w:szCs w:val="24"/>
        </w:rPr>
      </w:pPr>
    </w:p>
    <w:p w:rsidR="00355AB9" w:rsidRDefault="00355AB9" w:rsidP="00355AB9">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в течение </w:t>
      </w:r>
      <w:r w:rsidRPr="00B85B29">
        <w:rPr>
          <w:rFonts w:ascii="Times New Roman" w:hAnsi="Times New Roman"/>
          <w:sz w:val="24"/>
          <w:szCs w:val="24"/>
        </w:rPr>
        <w:t>30</w:t>
      </w:r>
      <w:r w:rsidRPr="0056188B">
        <w:rPr>
          <w:rFonts w:ascii="Times New Roman" w:hAnsi="Times New Roman"/>
        </w:rPr>
        <w:t xml:space="preserve"> </w:t>
      </w:r>
      <w:r>
        <w:rPr>
          <w:rFonts w:ascii="Times New Roman" w:hAnsi="Times New Roman"/>
        </w:rPr>
        <w:t>календарных</w:t>
      </w:r>
      <w:r w:rsidRPr="0056188B">
        <w:rPr>
          <w:rFonts w:ascii="Times New Roman" w:hAnsi="Times New Roman"/>
        </w:rPr>
        <w:t xml:space="preserve"> дней с момента </w:t>
      </w:r>
      <w:r>
        <w:rPr>
          <w:rFonts w:ascii="Times New Roman" w:hAnsi="Times New Roman"/>
        </w:rPr>
        <w:t xml:space="preserve">подписания договора поставки. </w:t>
      </w:r>
    </w:p>
    <w:p w:rsidR="00355AB9" w:rsidRDefault="00355AB9" w:rsidP="00355AB9">
      <w:pPr>
        <w:spacing w:after="0" w:line="240" w:lineRule="auto"/>
        <w:jc w:val="both"/>
        <w:rPr>
          <w:rFonts w:ascii="Times New Roman" w:hAnsi="Times New Roman"/>
          <w:sz w:val="24"/>
          <w:szCs w:val="24"/>
        </w:rPr>
      </w:pPr>
    </w:p>
    <w:p w:rsidR="00355AB9"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355AB9" w:rsidRDefault="00355AB9" w:rsidP="00355AB9">
      <w:pPr>
        <w:spacing w:after="0" w:line="240" w:lineRule="auto"/>
        <w:jc w:val="both"/>
        <w:rPr>
          <w:sz w:val="24"/>
          <w:szCs w:val="24"/>
        </w:rPr>
      </w:pPr>
      <w:r>
        <w:rPr>
          <w:rFonts w:ascii="Times New Roman" w:hAnsi="Times New Roman"/>
          <w:sz w:val="24"/>
          <w:szCs w:val="24"/>
        </w:rPr>
        <w:t>Налоги, пошлины, ставки провозных платежей, прочие сборы, а также затраты на упаковку, стоимость тары, погрузочно-разгрузочные работы, транспортировку на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355AB9" w:rsidRPr="000D6C08" w:rsidRDefault="00355AB9" w:rsidP="00355AB9">
      <w:pPr>
        <w:spacing w:after="0" w:line="240" w:lineRule="auto"/>
        <w:jc w:val="both"/>
        <w:rPr>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355AB9" w:rsidRDefault="00B85B29" w:rsidP="00355AB9">
      <w:pPr>
        <w:spacing w:after="0" w:line="240" w:lineRule="auto"/>
        <w:contextualSpacing/>
        <w:jc w:val="both"/>
        <w:rPr>
          <w:rFonts w:ascii="Times New Roman" w:hAnsi="Times New Roman"/>
          <w:sz w:val="24"/>
          <w:szCs w:val="24"/>
        </w:rPr>
      </w:pPr>
      <w:r>
        <w:rPr>
          <w:rFonts w:ascii="Times New Roman" w:hAnsi="Times New Roman"/>
          <w:sz w:val="24"/>
          <w:szCs w:val="24"/>
        </w:rPr>
        <w:t>100 % оплата</w:t>
      </w:r>
      <w:r w:rsidRPr="00B85B29">
        <w:rPr>
          <w:rFonts w:ascii="Times New Roman" w:hAnsi="Times New Roman"/>
          <w:sz w:val="24"/>
          <w:szCs w:val="24"/>
        </w:rPr>
        <w:t xml:space="preserve"> в течение 5 (пяти) рабочих дней после приемки ОТК заказчика (приемка по качеству производится Покупателем в течение 20 (двадцати) рабочих дней от даты поставки).</w:t>
      </w:r>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B85B29">
        <w:rPr>
          <w:rFonts w:ascii="Times New Roman" w:hAnsi="Times New Roman"/>
          <w:b/>
          <w:sz w:val="24"/>
          <w:szCs w:val="24"/>
        </w:rPr>
        <w:t>947 488,20</w:t>
      </w:r>
      <w:r w:rsidRPr="00B85B29">
        <w:rPr>
          <w:rFonts w:ascii="Times New Roman" w:hAnsi="Times New Roman"/>
          <w:sz w:val="24"/>
          <w:szCs w:val="24"/>
        </w:rPr>
        <w:t xml:space="preserve"> (</w:t>
      </w:r>
      <w:r w:rsidR="00B85B29">
        <w:rPr>
          <w:rFonts w:ascii="Times New Roman" w:hAnsi="Times New Roman"/>
          <w:sz w:val="24"/>
          <w:szCs w:val="24"/>
        </w:rPr>
        <w:t>девя</w:t>
      </w:r>
      <w:r w:rsidRPr="00B85B29">
        <w:rPr>
          <w:rFonts w:ascii="Times New Roman" w:hAnsi="Times New Roman"/>
          <w:sz w:val="24"/>
          <w:szCs w:val="24"/>
        </w:rPr>
        <w:t xml:space="preserve">тьсот </w:t>
      </w:r>
      <w:r w:rsidR="00B85B29">
        <w:rPr>
          <w:rFonts w:ascii="Times New Roman" w:hAnsi="Times New Roman"/>
          <w:sz w:val="24"/>
          <w:szCs w:val="24"/>
        </w:rPr>
        <w:t>сорок семь</w:t>
      </w:r>
      <w:r w:rsidRPr="00B85B29">
        <w:rPr>
          <w:rFonts w:ascii="Times New Roman" w:hAnsi="Times New Roman"/>
          <w:sz w:val="24"/>
          <w:szCs w:val="24"/>
        </w:rPr>
        <w:t xml:space="preserve"> тысяч </w:t>
      </w:r>
      <w:r w:rsidR="00B85B29">
        <w:rPr>
          <w:rFonts w:ascii="Times New Roman" w:hAnsi="Times New Roman"/>
          <w:sz w:val="24"/>
          <w:szCs w:val="24"/>
        </w:rPr>
        <w:t>четыре</w:t>
      </w:r>
      <w:r w:rsidRPr="00B85B29">
        <w:rPr>
          <w:rFonts w:ascii="Times New Roman" w:hAnsi="Times New Roman"/>
          <w:sz w:val="24"/>
          <w:szCs w:val="24"/>
        </w:rPr>
        <w:t xml:space="preserve">ста </w:t>
      </w:r>
      <w:r w:rsidR="00B85B29">
        <w:rPr>
          <w:rFonts w:ascii="Times New Roman" w:hAnsi="Times New Roman"/>
          <w:sz w:val="24"/>
          <w:szCs w:val="24"/>
        </w:rPr>
        <w:t>восемьдесят</w:t>
      </w:r>
      <w:r w:rsidRPr="00B85B29">
        <w:rPr>
          <w:rFonts w:ascii="Times New Roman" w:hAnsi="Times New Roman"/>
          <w:sz w:val="24"/>
          <w:szCs w:val="24"/>
        </w:rPr>
        <w:t xml:space="preserve"> </w:t>
      </w:r>
      <w:r w:rsidR="00B85B29">
        <w:rPr>
          <w:rFonts w:ascii="Times New Roman" w:hAnsi="Times New Roman"/>
          <w:sz w:val="24"/>
          <w:szCs w:val="24"/>
        </w:rPr>
        <w:t>во</w:t>
      </w:r>
      <w:r w:rsidRPr="00B85B29">
        <w:rPr>
          <w:rFonts w:ascii="Times New Roman" w:hAnsi="Times New Roman"/>
          <w:sz w:val="24"/>
          <w:szCs w:val="24"/>
        </w:rPr>
        <w:t xml:space="preserve">семь рублей, </w:t>
      </w:r>
      <w:r w:rsidR="00B85B29">
        <w:rPr>
          <w:rFonts w:ascii="Times New Roman" w:hAnsi="Times New Roman"/>
          <w:sz w:val="24"/>
          <w:szCs w:val="24"/>
        </w:rPr>
        <w:t>двадцать</w:t>
      </w:r>
      <w:r w:rsidRPr="00B85B29">
        <w:rPr>
          <w:rFonts w:ascii="Times New Roman" w:hAnsi="Times New Roman"/>
          <w:sz w:val="24"/>
          <w:szCs w:val="24"/>
        </w:rPr>
        <w:t xml:space="preserve"> копеек)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355AB9" w:rsidRPr="00A41C39" w:rsidRDefault="00355AB9" w:rsidP="00355AB9">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355AB9" w:rsidRPr="00A165AB" w:rsidRDefault="00355AB9" w:rsidP="00355AB9">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355AB9" w:rsidRPr="00A41C39" w:rsidRDefault="00355AB9" w:rsidP="00355AB9">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355AB9" w:rsidRPr="0046184B"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2E5E1B">
        <w:rPr>
          <w:rFonts w:ascii="Times New Roman" w:hAnsi="Times New Roman"/>
          <w:sz w:val="24"/>
          <w:szCs w:val="24"/>
        </w:rPr>
        <w:t>15</w:t>
      </w:r>
      <w:r w:rsidRPr="002B34D1">
        <w:rPr>
          <w:rFonts w:ascii="Times New Roman" w:hAnsi="Times New Roman"/>
          <w:sz w:val="24"/>
          <w:szCs w:val="24"/>
        </w:rPr>
        <w:t xml:space="preserve">» </w:t>
      </w:r>
      <w:r w:rsidR="002E5E1B">
        <w:rPr>
          <w:rFonts w:ascii="Times New Roman" w:hAnsi="Times New Roman"/>
          <w:sz w:val="24"/>
          <w:szCs w:val="24"/>
        </w:rPr>
        <w:t>ноября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2E5E1B">
        <w:rPr>
          <w:rFonts w:ascii="Times New Roman" w:hAnsi="Times New Roman"/>
          <w:sz w:val="24"/>
          <w:szCs w:val="24"/>
        </w:rPr>
        <w:t>2</w:t>
      </w:r>
      <w:r w:rsidR="00B85B29">
        <w:rPr>
          <w:rFonts w:ascii="Times New Roman" w:hAnsi="Times New Roman"/>
          <w:sz w:val="24"/>
          <w:szCs w:val="24"/>
        </w:rPr>
        <w:t>2</w:t>
      </w:r>
      <w:r w:rsidRPr="002B34D1">
        <w:rPr>
          <w:rFonts w:ascii="Times New Roman" w:hAnsi="Times New Roman"/>
          <w:sz w:val="24"/>
          <w:szCs w:val="24"/>
        </w:rPr>
        <w:t xml:space="preserve">» </w:t>
      </w:r>
      <w:r w:rsidR="00B85B29">
        <w:rPr>
          <w:rFonts w:ascii="Times New Roman" w:hAnsi="Times New Roman"/>
          <w:sz w:val="24"/>
          <w:szCs w:val="24"/>
        </w:rPr>
        <w:t>ноября</w:t>
      </w:r>
      <w:r w:rsidRPr="002B34D1">
        <w:rPr>
          <w:rFonts w:ascii="Times New Roman" w:hAnsi="Times New Roman"/>
          <w:sz w:val="24"/>
          <w:szCs w:val="24"/>
        </w:rPr>
        <w:t xml:space="preserve"> 2011 г. включительно.</w:t>
      </w:r>
      <w:r w:rsidRPr="002A3221">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2E5E1B">
        <w:rPr>
          <w:rFonts w:ascii="Times New Roman" w:hAnsi="Times New Roman"/>
          <w:sz w:val="24"/>
          <w:szCs w:val="24"/>
        </w:rPr>
        <w:t>2</w:t>
      </w:r>
      <w:r w:rsidR="00B85B29">
        <w:rPr>
          <w:rFonts w:ascii="Times New Roman" w:hAnsi="Times New Roman"/>
          <w:sz w:val="24"/>
          <w:szCs w:val="24"/>
        </w:rPr>
        <w:t>2</w:t>
      </w:r>
      <w:r w:rsidRPr="002B34D1">
        <w:rPr>
          <w:rFonts w:ascii="Times New Roman" w:hAnsi="Times New Roman"/>
          <w:sz w:val="24"/>
          <w:szCs w:val="24"/>
        </w:rPr>
        <w:t xml:space="preserve">» </w:t>
      </w:r>
      <w:r w:rsidR="00B85B29">
        <w:rPr>
          <w:rFonts w:ascii="Times New Roman" w:hAnsi="Times New Roman"/>
          <w:sz w:val="24"/>
          <w:szCs w:val="24"/>
        </w:rPr>
        <w:t>ноя</w:t>
      </w:r>
      <w:r>
        <w:rPr>
          <w:rFonts w:ascii="Times New Roman" w:hAnsi="Times New Roman"/>
          <w:sz w:val="24"/>
          <w:szCs w:val="24"/>
        </w:rPr>
        <w:t>бря</w:t>
      </w:r>
      <w:r w:rsidRPr="002B34D1">
        <w:rPr>
          <w:rFonts w:ascii="Times New Roman" w:hAnsi="Times New Roman"/>
          <w:sz w:val="24"/>
          <w:szCs w:val="24"/>
        </w:rPr>
        <w:t xml:space="preserve"> 2011 г. </w:t>
      </w:r>
      <w:r>
        <w:rPr>
          <w:rFonts w:ascii="Times New Roman" w:hAnsi="Times New Roman"/>
          <w:sz w:val="24"/>
          <w:szCs w:val="24"/>
        </w:rPr>
        <w:t>1</w:t>
      </w:r>
      <w:r w:rsidR="008A3BAE">
        <w:rPr>
          <w:rFonts w:ascii="Times New Roman" w:hAnsi="Times New Roman"/>
          <w:sz w:val="24"/>
          <w:szCs w:val="24"/>
        </w:rPr>
        <w:t>4</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355AB9" w:rsidRDefault="00355AB9" w:rsidP="00355AB9">
      <w:pPr>
        <w:spacing w:after="0" w:line="240" w:lineRule="atLeast"/>
        <w:contextualSpacing/>
        <w:rPr>
          <w:rFonts w:ascii="Times New Roman" w:hAnsi="Times New Roman"/>
          <w:sz w:val="24"/>
          <w:szCs w:val="24"/>
        </w:rPr>
      </w:pPr>
    </w:p>
    <w:p w:rsidR="00355AB9" w:rsidRPr="002A3221" w:rsidRDefault="00355AB9" w:rsidP="00355AB9">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2E5E1B">
        <w:rPr>
          <w:rFonts w:ascii="Times New Roman" w:hAnsi="Times New Roman"/>
          <w:sz w:val="24"/>
          <w:szCs w:val="24"/>
        </w:rPr>
        <w:t>2</w:t>
      </w:r>
      <w:r w:rsidR="00B85B29">
        <w:rPr>
          <w:rFonts w:ascii="Times New Roman" w:hAnsi="Times New Roman"/>
          <w:sz w:val="24"/>
          <w:szCs w:val="24"/>
        </w:rPr>
        <w:t>2</w:t>
      </w:r>
      <w:r w:rsidRPr="002B34D1">
        <w:rPr>
          <w:rFonts w:ascii="Times New Roman" w:hAnsi="Times New Roman"/>
          <w:sz w:val="24"/>
          <w:szCs w:val="24"/>
        </w:rPr>
        <w:t xml:space="preserve">» </w:t>
      </w:r>
      <w:r w:rsidR="00B85B29">
        <w:rPr>
          <w:rFonts w:ascii="Times New Roman" w:hAnsi="Times New Roman"/>
          <w:sz w:val="24"/>
          <w:szCs w:val="24"/>
        </w:rPr>
        <w:t>ноября</w:t>
      </w:r>
      <w:r w:rsidRPr="002B34D1">
        <w:rPr>
          <w:rFonts w:ascii="Times New Roman" w:hAnsi="Times New Roman"/>
          <w:sz w:val="24"/>
          <w:szCs w:val="24"/>
        </w:rPr>
        <w:t xml:space="preserve"> 2011 г. 1</w:t>
      </w:r>
      <w:r w:rsidR="008A3BAE">
        <w:rPr>
          <w:rFonts w:ascii="Times New Roman" w:hAnsi="Times New Roman"/>
          <w:sz w:val="24"/>
          <w:szCs w:val="24"/>
        </w:rPr>
        <w:t>4</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355AB9" w:rsidRDefault="00355AB9" w:rsidP="00355AB9">
      <w:pPr>
        <w:spacing w:line="240" w:lineRule="auto"/>
        <w:contextualSpacing/>
        <w:jc w:val="both"/>
        <w:rPr>
          <w:rFonts w:ascii="Times New Roman" w:hAnsi="Times New Roman"/>
          <w:sz w:val="24"/>
          <w:szCs w:val="24"/>
        </w:rPr>
      </w:pP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355AB9"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355AB9" w:rsidRPr="002A3221"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355AB9" w:rsidRPr="002A3221" w:rsidRDefault="00355AB9" w:rsidP="00355AB9">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355AB9" w:rsidRPr="002A3221" w:rsidRDefault="00355AB9" w:rsidP="00355AB9">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355AB9" w:rsidRPr="002A3221" w:rsidRDefault="00355AB9" w:rsidP="00355AB9">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355AB9" w:rsidRPr="002A3221"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proofErr w:type="gramStart"/>
      <w:r w:rsidRPr="002A3221">
        <w:rPr>
          <w:rFonts w:ascii="Times New Roman" w:hAnsi="Times New Roman"/>
          <w:sz w:val="24"/>
          <w:szCs w:val="24"/>
        </w:rPr>
        <w:t>п</w:t>
      </w:r>
      <w:proofErr w:type="gramEnd"/>
      <w:r w:rsidRPr="002A3221">
        <w:rPr>
          <w:rFonts w:ascii="Times New Roman" w:hAnsi="Times New Roman"/>
          <w:sz w:val="24"/>
          <w:szCs w:val="24"/>
        </w:rPr>
        <w:t xml:space="preserve">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355AB9" w:rsidRPr="002A3221"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355AB9" w:rsidRPr="00701CB6"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355AB9" w:rsidRPr="00701CB6"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355AB9" w:rsidRPr="002440AA"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355AB9" w:rsidRDefault="00355AB9" w:rsidP="00355AB9">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355AB9" w:rsidRPr="009066DC" w:rsidRDefault="00355AB9" w:rsidP="00355AB9">
      <w:pPr>
        <w:numPr>
          <w:ilvl w:val="0"/>
          <w:numId w:val="4"/>
        </w:numPr>
        <w:spacing w:after="0" w:line="240" w:lineRule="auto"/>
        <w:jc w:val="both"/>
        <w:rPr>
          <w:rFonts w:ascii="Times New Roman" w:hAnsi="Times New Roman"/>
        </w:rPr>
      </w:pPr>
      <w:r w:rsidRPr="009066DC">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ценовых котировок в своей Котировочной заявке</w:t>
      </w:r>
      <w:r>
        <w:rPr>
          <w:rFonts w:ascii="Times New Roman" w:hAnsi="Times New Roman"/>
          <w:sz w:val="24"/>
          <w:szCs w:val="24"/>
        </w:rPr>
        <w:t>.</w:t>
      </w:r>
    </w:p>
    <w:p w:rsidR="00355AB9" w:rsidRPr="009066DC" w:rsidRDefault="00355AB9" w:rsidP="00355AB9">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355AB9" w:rsidRPr="00EE382B" w:rsidRDefault="00355AB9" w:rsidP="00355AB9">
      <w:pPr>
        <w:spacing w:after="0" w:line="240" w:lineRule="auto"/>
        <w:ind w:left="720"/>
        <w:jc w:val="both"/>
        <w:rPr>
          <w:rFonts w:ascii="Times New Roman" w:hAnsi="Times New Roman"/>
        </w:rPr>
      </w:pPr>
    </w:p>
    <w:tbl>
      <w:tblPr>
        <w:tblW w:w="0" w:type="auto"/>
        <w:tblInd w:w="6204" w:type="dxa"/>
        <w:tblLook w:val="04A0"/>
      </w:tblPr>
      <w:tblGrid>
        <w:gridCol w:w="3933"/>
      </w:tblGrid>
      <w:tr w:rsidR="00355AB9" w:rsidRPr="00EB0ABF" w:rsidTr="0036226E">
        <w:trPr>
          <w:trHeight w:val="1549"/>
        </w:trPr>
        <w:tc>
          <w:tcPr>
            <w:tcW w:w="3933" w:type="dxa"/>
          </w:tcPr>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355AB9" w:rsidRDefault="00355AB9" w:rsidP="0036226E">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355AB9" w:rsidRPr="005E3C63" w:rsidRDefault="00355AB9" w:rsidP="0036226E">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E4020A">
              <w:rPr>
                <w:rFonts w:ascii="Times New Roman" w:hAnsi="Times New Roman"/>
                <w:sz w:val="20"/>
                <w:szCs w:val="20"/>
              </w:rPr>
              <w:t>4</w:t>
            </w:r>
            <w:r w:rsidR="002E5E1B">
              <w:rPr>
                <w:rFonts w:ascii="Times New Roman" w:hAnsi="Times New Roman"/>
                <w:sz w:val="20"/>
                <w:szCs w:val="20"/>
              </w:rPr>
              <w:t>9</w:t>
            </w:r>
          </w:p>
          <w:p w:rsidR="00355AB9" w:rsidRPr="00EB0ABF" w:rsidRDefault="00355AB9" w:rsidP="002E5E1B">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2E5E1B">
              <w:rPr>
                <w:rFonts w:ascii="Times New Roman" w:hAnsi="Times New Roman"/>
                <w:sz w:val="20"/>
                <w:szCs w:val="20"/>
              </w:rPr>
              <w:t>15</w:t>
            </w:r>
            <w:r>
              <w:rPr>
                <w:rFonts w:ascii="Times New Roman" w:hAnsi="Times New Roman"/>
                <w:sz w:val="20"/>
                <w:szCs w:val="20"/>
              </w:rPr>
              <w:t xml:space="preserve">» </w:t>
            </w:r>
            <w:r w:rsidR="002E5E1B">
              <w:rPr>
                <w:rFonts w:ascii="Times New Roman" w:hAnsi="Times New Roman"/>
                <w:sz w:val="20"/>
                <w:szCs w:val="20"/>
              </w:rPr>
              <w:t>нояб</w:t>
            </w:r>
            <w:r>
              <w:rPr>
                <w:rFonts w:ascii="Times New Roman" w:hAnsi="Times New Roman"/>
                <w:sz w:val="20"/>
                <w:szCs w:val="20"/>
              </w:rPr>
              <w:t xml:space="preserve">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tc>
      </w:tr>
    </w:tbl>
    <w:p w:rsidR="00355AB9" w:rsidRPr="009C19AB" w:rsidRDefault="00355AB9" w:rsidP="00355AB9">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355AB9" w:rsidRPr="009C19AB" w:rsidRDefault="00355AB9" w:rsidP="00355AB9">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355AB9" w:rsidRDefault="00355AB9" w:rsidP="00355AB9">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355AB9" w:rsidRPr="00EE7B97" w:rsidRDefault="00355AB9" w:rsidP="00355AB9">
      <w:pPr>
        <w:spacing w:after="0" w:line="240" w:lineRule="auto"/>
        <w:contextualSpacing/>
        <w:jc w:val="right"/>
        <w:rPr>
          <w:rFonts w:ascii="Times New Roman" w:hAnsi="Times New Roman"/>
          <w:i/>
          <w:sz w:val="24"/>
          <w:szCs w:val="24"/>
        </w:rPr>
      </w:pPr>
    </w:p>
    <w:p w:rsidR="00355AB9" w:rsidRPr="00EE7B97" w:rsidRDefault="00355AB9" w:rsidP="00355AB9">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355AB9" w:rsidRPr="00EE7B97" w:rsidRDefault="00355AB9" w:rsidP="00355AB9">
      <w:pPr>
        <w:pStyle w:val="2"/>
        <w:spacing w:after="0" w:line="240" w:lineRule="auto"/>
        <w:contextualSpacing/>
        <w:jc w:val="center"/>
      </w:pPr>
      <w:r w:rsidRPr="00EE7B97">
        <w:rPr>
          <w:b/>
        </w:rPr>
        <w:t xml:space="preserve">на </w:t>
      </w:r>
      <w:r w:rsidRPr="00EE7B97">
        <w:t>___________________________________________________________</w:t>
      </w:r>
    </w:p>
    <w:p w:rsidR="00355AB9" w:rsidRPr="00EE7B97" w:rsidRDefault="00355AB9" w:rsidP="00355AB9">
      <w:pPr>
        <w:pStyle w:val="2"/>
        <w:spacing w:after="0" w:line="240" w:lineRule="auto"/>
        <w:contextualSpacing/>
        <w:jc w:val="center"/>
        <w:rPr>
          <w:bCs/>
          <w:i/>
          <w:iCs/>
        </w:rPr>
      </w:pPr>
      <w:r w:rsidRPr="00EE7B97">
        <w:rPr>
          <w:bCs/>
          <w:i/>
          <w:iCs/>
        </w:rPr>
        <w:t>(Необходимо указать предмет закупки)</w:t>
      </w:r>
    </w:p>
    <w:p w:rsidR="00355AB9" w:rsidRPr="00EE7B97" w:rsidRDefault="00355AB9" w:rsidP="00355AB9">
      <w:pPr>
        <w:spacing w:line="240" w:lineRule="auto"/>
        <w:contextualSpacing/>
        <w:jc w:val="center"/>
        <w:rPr>
          <w:rFonts w:ascii="Times New Roman" w:hAnsi="Times New Roman"/>
          <w:b/>
          <w:sz w:val="24"/>
          <w:szCs w:val="24"/>
        </w:rPr>
      </w:pPr>
    </w:p>
    <w:p w:rsidR="00355AB9" w:rsidRPr="00EE7B97" w:rsidRDefault="00355AB9" w:rsidP="00355AB9">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355AB9" w:rsidRPr="00EE7B97" w:rsidRDefault="00355AB9" w:rsidP="00355AB9">
      <w:pPr>
        <w:spacing w:line="240" w:lineRule="auto"/>
        <w:contextualSpacing/>
        <w:jc w:val="center"/>
        <w:rPr>
          <w:rFonts w:ascii="Times New Roman" w:hAnsi="Times New Roman"/>
          <w:b/>
          <w:sz w:val="24"/>
          <w:szCs w:val="24"/>
        </w:rPr>
      </w:pPr>
    </w:p>
    <w:p w:rsidR="00355AB9" w:rsidRPr="00EE7B97" w:rsidRDefault="00355AB9" w:rsidP="00355AB9">
      <w:pPr>
        <w:spacing w:after="0"/>
        <w:jc w:val="both"/>
        <w:rPr>
          <w:rFonts w:ascii="Times New Roman" w:hAnsi="Times New Roman"/>
          <w:sz w:val="24"/>
          <w:szCs w:val="24"/>
        </w:rPr>
      </w:pP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355AB9" w:rsidRPr="00EE382B" w:rsidRDefault="00355AB9" w:rsidP="00355AB9">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355AB9" w:rsidRPr="00EE382B" w:rsidRDefault="00355AB9" w:rsidP="00355AB9">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355AB9" w:rsidRPr="00EE382B" w:rsidRDefault="00355AB9" w:rsidP="00355AB9">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355AB9" w:rsidRPr="00EE382B" w:rsidRDefault="00355AB9" w:rsidP="00355AB9">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355AB9" w:rsidRPr="00EE382B" w:rsidRDefault="00355AB9" w:rsidP="00355AB9">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355AB9" w:rsidRPr="00EE382B" w:rsidRDefault="00355AB9" w:rsidP="00355AB9">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355AB9" w:rsidRPr="00EE382B" w:rsidTr="0036226E">
        <w:tc>
          <w:tcPr>
            <w:tcW w:w="553"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w:t>
            </w:r>
          </w:p>
          <w:p w:rsidR="00355AB9" w:rsidRPr="00EE382B" w:rsidRDefault="00355AB9" w:rsidP="0036226E">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Общая цена договора</w:t>
            </w: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r w:rsidRPr="00EE382B">
              <w:rPr>
                <w:rFonts w:ascii="Times New Roman" w:hAnsi="Times New Roman"/>
              </w:rPr>
              <w:t>…</w:t>
            </w: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bl>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355AB9" w:rsidRPr="00EE382B" w:rsidRDefault="00355AB9" w:rsidP="00355AB9">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355AB9" w:rsidRPr="00EE382B" w:rsidRDefault="00355AB9" w:rsidP="00355AB9">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355AB9" w:rsidRPr="00EE382B" w:rsidRDefault="00355AB9" w:rsidP="00355AB9">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355AB9" w:rsidRPr="00EE382B" w:rsidRDefault="00355AB9" w:rsidP="00355AB9">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2E5E1B">
        <w:rPr>
          <w:rFonts w:ascii="Times New Roman" w:hAnsi="Times New Roman"/>
          <w:sz w:val="22"/>
          <w:szCs w:val="22"/>
        </w:rPr>
        <w:t>полимерных изоляторов</w:t>
      </w:r>
      <w:r>
        <w:rPr>
          <w:rFonts w:ascii="Times New Roman" w:hAnsi="Times New Roman"/>
          <w:sz w:val="22"/>
          <w:szCs w:val="22"/>
        </w:rPr>
        <w:t xml:space="preserve">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355AB9" w:rsidRDefault="00355AB9" w:rsidP="00355AB9">
      <w:pPr>
        <w:tabs>
          <w:tab w:val="left" w:pos="0"/>
        </w:tabs>
        <w:spacing w:after="120" w:line="240" w:lineRule="auto"/>
        <w:jc w:val="both"/>
        <w:rPr>
          <w:rFonts w:ascii="Times New Roman" w:hAnsi="Times New Roman"/>
        </w:rPr>
      </w:pPr>
    </w:p>
    <w:p w:rsidR="00355AB9" w:rsidRDefault="00355AB9" w:rsidP="00355AB9">
      <w:pPr>
        <w:tabs>
          <w:tab w:val="left" w:pos="0"/>
        </w:tabs>
        <w:spacing w:after="120" w:line="240" w:lineRule="auto"/>
        <w:jc w:val="both"/>
        <w:rPr>
          <w:rFonts w:ascii="Times New Roman" w:hAnsi="Times New Roman"/>
        </w:rPr>
      </w:pPr>
    </w:p>
    <w:p w:rsidR="00355AB9" w:rsidRDefault="00355AB9" w:rsidP="00355AB9">
      <w:pPr>
        <w:tabs>
          <w:tab w:val="left" w:pos="0"/>
        </w:tabs>
        <w:spacing w:after="120" w:line="240" w:lineRule="auto"/>
        <w:jc w:val="both"/>
        <w:rPr>
          <w:rFonts w:ascii="Times New Roman" w:hAnsi="Times New Roman"/>
        </w:rPr>
      </w:pPr>
    </w:p>
    <w:p w:rsidR="00355AB9" w:rsidRPr="00EE382B" w:rsidRDefault="00355AB9" w:rsidP="00355AB9">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355AB9" w:rsidRPr="00EE382B" w:rsidRDefault="00355AB9" w:rsidP="00355AB9">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355AB9" w:rsidRPr="00EE382B" w:rsidRDefault="00355AB9" w:rsidP="00355AB9">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355AB9" w:rsidRPr="00EE382B" w:rsidRDefault="00355AB9" w:rsidP="00355AB9">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355AB9" w:rsidRPr="00EE382B" w:rsidRDefault="00355AB9" w:rsidP="00355AB9">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355AB9" w:rsidRPr="00EE382B" w:rsidRDefault="00355AB9" w:rsidP="00355AB9">
      <w:pPr>
        <w:pStyle w:val="2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355AB9" w:rsidRPr="00EE382B" w:rsidRDefault="00355AB9" w:rsidP="00355AB9">
      <w:pPr>
        <w:pStyle w:val="PlainText1"/>
        <w:contextualSpacing/>
        <w:jc w:val="both"/>
        <w:rPr>
          <w:rFonts w:ascii="Times New Roman" w:hAnsi="Times New Roman"/>
          <w:sz w:val="22"/>
          <w:szCs w:val="22"/>
        </w:rPr>
      </w:pPr>
    </w:p>
    <w:p w:rsidR="00355AB9" w:rsidRPr="00EE382B" w:rsidRDefault="00355AB9" w:rsidP="00355AB9">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contextualSpacing/>
        <w:jc w:val="both"/>
        <w:rPr>
          <w:rFonts w:ascii="Times New Roman" w:hAnsi="Times New Roman"/>
          <w:sz w:val="22"/>
          <w:szCs w:val="22"/>
        </w:rPr>
      </w:pPr>
    </w:p>
    <w:tbl>
      <w:tblPr>
        <w:tblW w:w="0" w:type="auto"/>
        <w:tblLook w:val="0000"/>
      </w:tblPr>
      <w:tblGrid>
        <w:gridCol w:w="4785"/>
        <w:gridCol w:w="4679"/>
      </w:tblGrid>
      <w:tr w:rsidR="00355AB9" w:rsidRPr="00EE382B" w:rsidTr="0036226E">
        <w:trPr>
          <w:trHeight w:val="334"/>
        </w:trPr>
        <w:tc>
          <w:tcPr>
            <w:tcW w:w="4785" w:type="dxa"/>
          </w:tcPr>
          <w:p w:rsidR="00355AB9" w:rsidRPr="00EE382B" w:rsidRDefault="00355AB9" w:rsidP="0036226E">
            <w:pPr>
              <w:pStyle w:val="1"/>
              <w:contextualSpacing/>
              <w:jc w:val="both"/>
              <w:rPr>
                <w:rFonts w:ascii="Times New Roman" w:hAnsi="Times New Roman"/>
                <w:sz w:val="22"/>
                <w:szCs w:val="22"/>
              </w:rPr>
            </w:pPr>
          </w:p>
          <w:p w:rsidR="00355AB9" w:rsidRPr="00EE382B" w:rsidRDefault="00355AB9" w:rsidP="0036226E">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355AB9" w:rsidRPr="00EE382B" w:rsidRDefault="00355AB9" w:rsidP="0036226E">
            <w:pPr>
              <w:pStyle w:val="1"/>
              <w:contextualSpacing/>
              <w:jc w:val="both"/>
              <w:rPr>
                <w:rFonts w:ascii="Times New Roman" w:hAnsi="Times New Roman"/>
                <w:sz w:val="22"/>
                <w:szCs w:val="22"/>
              </w:rPr>
            </w:pPr>
          </w:p>
          <w:p w:rsidR="00355AB9" w:rsidRPr="00EE382B" w:rsidRDefault="00355AB9" w:rsidP="0036226E">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355AB9" w:rsidRPr="00EE382B" w:rsidRDefault="00355AB9" w:rsidP="00355AB9">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355AB9" w:rsidRDefault="00355AB9" w:rsidP="00355AB9">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355AB9" w:rsidRPr="00EB0ABF" w:rsidTr="0036226E">
        <w:trPr>
          <w:trHeight w:val="1549"/>
        </w:trPr>
        <w:tc>
          <w:tcPr>
            <w:tcW w:w="3791" w:type="dxa"/>
            <w:tcBorders>
              <w:top w:val="nil"/>
              <w:left w:val="nil"/>
              <w:bottom w:val="nil"/>
              <w:right w:val="nil"/>
            </w:tcBorders>
          </w:tcPr>
          <w:p w:rsidR="00355AB9" w:rsidRDefault="00355AB9" w:rsidP="0036226E">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355AB9" w:rsidRPr="00EB0ABF" w:rsidRDefault="00355AB9" w:rsidP="0036226E">
            <w:pPr>
              <w:spacing w:after="0" w:line="240" w:lineRule="auto"/>
              <w:contextualSpacing/>
              <w:jc w:val="right"/>
              <w:rPr>
                <w:rFonts w:ascii="Garamond" w:hAnsi="Garamond"/>
                <w:sz w:val="20"/>
                <w:szCs w:val="20"/>
              </w:rPr>
            </w:pPr>
          </w:p>
        </w:tc>
      </w:tr>
    </w:tbl>
    <w:p w:rsidR="00355AB9" w:rsidRDefault="00355AB9" w:rsidP="00355AB9">
      <w:pPr>
        <w:spacing w:after="0" w:line="240" w:lineRule="auto"/>
        <w:jc w:val="right"/>
        <w:rPr>
          <w:b/>
        </w:rPr>
      </w:pPr>
    </w:p>
    <w:p w:rsidR="00355AB9" w:rsidRDefault="00355AB9" w:rsidP="00355AB9">
      <w:pPr>
        <w:spacing w:after="0"/>
        <w:ind w:right="54"/>
        <w:jc w:val="center"/>
        <w:rPr>
          <w:rFonts w:ascii="Times New Roman" w:hAnsi="Times New Roman"/>
          <w:b/>
        </w:rPr>
      </w:pPr>
    </w:p>
    <w:p w:rsidR="00355AB9" w:rsidRDefault="00355AB9" w:rsidP="00355AB9">
      <w:pPr>
        <w:spacing w:after="0"/>
        <w:ind w:right="54"/>
        <w:jc w:val="center"/>
        <w:rPr>
          <w:rFonts w:ascii="Times New Roman" w:hAnsi="Times New Roman"/>
          <w:b/>
        </w:rPr>
      </w:pPr>
    </w:p>
    <w:p w:rsidR="00355AB9" w:rsidRPr="006A36E5" w:rsidRDefault="00355AB9" w:rsidP="00355AB9">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355AB9" w:rsidRPr="006A36E5" w:rsidRDefault="00355AB9" w:rsidP="00355AB9">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355AB9" w:rsidRPr="006A36E5" w:rsidRDefault="00355AB9" w:rsidP="00355AB9">
      <w:pPr>
        <w:spacing w:after="0"/>
        <w:ind w:left="709" w:right="54"/>
        <w:jc w:val="center"/>
        <w:rPr>
          <w:rFonts w:ascii="Times New Roman" w:hAnsi="Times New Roman"/>
          <w:b/>
        </w:rPr>
      </w:pPr>
    </w:p>
    <w:p w:rsidR="00355AB9" w:rsidRPr="006A36E5" w:rsidRDefault="00355AB9" w:rsidP="00355AB9">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355AB9" w:rsidRPr="006A36E5" w:rsidRDefault="00355AB9" w:rsidP="00355AB9">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355AB9" w:rsidRPr="006A36E5" w:rsidTr="0036226E">
        <w:trPr>
          <w:trHeight w:val="1278"/>
          <w:tblHeader/>
        </w:trPr>
        <w:tc>
          <w:tcPr>
            <w:tcW w:w="425"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355AB9" w:rsidRPr="006A36E5" w:rsidRDefault="00355AB9" w:rsidP="0036226E">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355AB9" w:rsidRPr="006A36E5" w:rsidTr="0036226E">
        <w:trPr>
          <w:trHeight w:val="472"/>
        </w:trPr>
        <w:tc>
          <w:tcPr>
            <w:tcW w:w="425" w:type="dxa"/>
            <w:tcBorders>
              <w:top w:val="single" w:sz="6" w:space="0" w:color="auto"/>
              <w:left w:val="single" w:sz="6" w:space="0" w:color="auto"/>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4</w:t>
            </w:r>
          </w:p>
        </w:tc>
      </w:tr>
      <w:tr w:rsidR="00355AB9" w:rsidRPr="006A36E5" w:rsidTr="0036226E">
        <w:trPr>
          <w:trHeight w:val="342"/>
        </w:trPr>
        <w:tc>
          <w:tcPr>
            <w:tcW w:w="425"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355AB9" w:rsidRPr="006A36E5" w:rsidRDefault="00355AB9" w:rsidP="0036226E">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r>
      <w:tr w:rsidR="00355AB9" w:rsidRPr="006A36E5" w:rsidTr="0036226E">
        <w:trPr>
          <w:trHeight w:val="339"/>
        </w:trPr>
        <w:tc>
          <w:tcPr>
            <w:tcW w:w="425"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355AB9" w:rsidRPr="006A36E5" w:rsidRDefault="00355AB9" w:rsidP="0036226E">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r>
    </w:tbl>
    <w:p w:rsidR="00355AB9" w:rsidRPr="006A36E5" w:rsidRDefault="00355AB9" w:rsidP="00355AB9">
      <w:pPr>
        <w:tabs>
          <w:tab w:val="left" w:pos="708"/>
        </w:tabs>
        <w:rPr>
          <w:rFonts w:ascii="Times New Roman" w:hAnsi="Times New Roman"/>
        </w:rPr>
      </w:pPr>
    </w:p>
    <w:p w:rsidR="00355AB9" w:rsidRPr="006A36E5" w:rsidRDefault="00355AB9" w:rsidP="00355AB9">
      <w:pPr>
        <w:tabs>
          <w:tab w:val="left" w:pos="708"/>
        </w:tabs>
        <w:rPr>
          <w:rFonts w:ascii="Times New Roman" w:hAnsi="Times New Roman"/>
        </w:rPr>
      </w:pPr>
    </w:p>
    <w:p w:rsidR="00355AB9" w:rsidRPr="006A36E5" w:rsidRDefault="00355AB9" w:rsidP="00355AB9">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355AB9" w:rsidRPr="006A36E5" w:rsidRDefault="00355AB9" w:rsidP="00355AB9">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355AB9" w:rsidRPr="006A36E5" w:rsidRDefault="00355AB9" w:rsidP="00355AB9">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355AB9" w:rsidRPr="006A36E5" w:rsidRDefault="00355AB9" w:rsidP="00355AB9">
      <w:pPr>
        <w:tabs>
          <w:tab w:val="left" w:pos="1400"/>
        </w:tabs>
        <w:rPr>
          <w:rFonts w:ascii="Times New Roman" w:hAnsi="Times New Roman"/>
          <w:b/>
        </w:rPr>
      </w:pPr>
    </w:p>
    <w:p w:rsidR="00355AB9" w:rsidRPr="006A36E5" w:rsidRDefault="00355AB9" w:rsidP="00355AB9">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355AB9" w:rsidRPr="006A36E5" w:rsidRDefault="00355AB9" w:rsidP="00355AB9">
      <w:pPr>
        <w:tabs>
          <w:tab w:val="left" w:pos="708"/>
        </w:tabs>
        <w:ind w:firstLine="3700"/>
        <w:rPr>
          <w:rFonts w:ascii="Times New Roman" w:hAnsi="Times New Roman"/>
          <w:i/>
        </w:rPr>
      </w:pPr>
      <w:r w:rsidRPr="006A36E5">
        <w:rPr>
          <w:rFonts w:ascii="Times New Roman" w:hAnsi="Times New Roman"/>
          <w:i/>
        </w:rPr>
        <w:t xml:space="preserve">           (подпись)                                           (ФИО)</w:t>
      </w:r>
    </w:p>
    <w:p w:rsidR="00355AB9" w:rsidRPr="006A36E5" w:rsidRDefault="00355AB9" w:rsidP="00355AB9">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355AB9" w:rsidRPr="006A36E5" w:rsidRDefault="00355AB9" w:rsidP="00355AB9">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355AB9" w:rsidRPr="001B7B4D" w:rsidRDefault="00355AB9" w:rsidP="00355AB9">
      <w:pPr>
        <w:spacing w:after="0"/>
        <w:jc w:val="center"/>
        <w:rPr>
          <w:rFonts w:ascii="Times New Roman" w:hAnsi="Times New Roman"/>
          <w:b/>
          <w:caps/>
          <w:sz w:val="24"/>
          <w:szCs w:val="24"/>
        </w:rPr>
      </w:pPr>
      <w:r>
        <w:rPr>
          <w:rFonts w:ascii="Times New Roman" w:hAnsi="Times New Roman"/>
          <w:b/>
          <w:caps/>
          <w:sz w:val="24"/>
          <w:szCs w:val="24"/>
        </w:rPr>
        <w:t xml:space="preserve"> </w:t>
      </w:r>
    </w:p>
    <w:p w:rsidR="00355AB9" w:rsidRDefault="00355AB9" w:rsidP="00355AB9">
      <w:pPr>
        <w:spacing w:after="0" w:line="240" w:lineRule="auto"/>
        <w:jc w:val="right"/>
        <w:rPr>
          <w:rFonts w:ascii="Times New Roman" w:hAnsi="Times New Roman"/>
          <w:szCs w:val="24"/>
        </w:rPr>
      </w:pPr>
    </w:p>
    <w:p w:rsidR="00355AB9" w:rsidRPr="006A36E5" w:rsidRDefault="00355AB9" w:rsidP="00355AB9">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355AB9" w:rsidRPr="006A36E5" w:rsidRDefault="00355AB9" w:rsidP="00355AB9">
      <w:pPr>
        <w:tabs>
          <w:tab w:val="left" w:pos="708"/>
        </w:tabs>
        <w:ind w:firstLine="3700"/>
        <w:rPr>
          <w:rFonts w:ascii="Times New Roman" w:hAnsi="Times New Roman"/>
          <w:i/>
        </w:rPr>
      </w:pPr>
      <w:r w:rsidRPr="006A36E5">
        <w:rPr>
          <w:rFonts w:ascii="Times New Roman" w:hAnsi="Times New Roman"/>
          <w:i/>
        </w:rPr>
        <w:t xml:space="preserve">           (подпись)                                           (ФИО)</w:t>
      </w:r>
    </w:p>
    <w:p w:rsidR="00355AB9" w:rsidRPr="00020F52" w:rsidRDefault="00355AB9" w:rsidP="00355AB9">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355AB9" w:rsidRPr="00EB0ABF" w:rsidTr="0036226E">
        <w:trPr>
          <w:trHeight w:val="1549"/>
        </w:trPr>
        <w:tc>
          <w:tcPr>
            <w:tcW w:w="3791" w:type="dxa"/>
            <w:tcBorders>
              <w:top w:val="nil"/>
              <w:left w:val="nil"/>
              <w:bottom w:val="nil"/>
              <w:right w:val="nil"/>
            </w:tcBorders>
          </w:tcPr>
          <w:p w:rsidR="00355AB9" w:rsidRDefault="00355AB9" w:rsidP="0036226E">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355AB9" w:rsidRPr="00EB0ABF" w:rsidRDefault="00355AB9" w:rsidP="0036226E">
            <w:pPr>
              <w:spacing w:after="0" w:line="240" w:lineRule="auto"/>
              <w:contextualSpacing/>
              <w:jc w:val="right"/>
              <w:rPr>
                <w:rFonts w:ascii="Garamond" w:hAnsi="Garamond"/>
                <w:sz w:val="20"/>
                <w:szCs w:val="20"/>
              </w:rPr>
            </w:pPr>
          </w:p>
        </w:tc>
      </w:tr>
    </w:tbl>
    <w:p w:rsidR="00355AB9" w:rsidRPr="00031CCD" w:rsidRDefault="00355AB9" w:rsidP="00355AB9">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355AB9" w:rsidRDefault="00355AB9" w:rsidP="00355AB9">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355AB9" w:rsidRPr="00EE382B" w:rsidTr="0036226E">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355AB9" w:rsidRPr="00EE382B" w:rsidTr="0036226E">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bl>
    <w:p w:rsidR="00355AB9" w:rsidRPr="00EE382B" w:rsidRDefault="00355AB9" w:rsidP="00355AB9">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355AB9" w:rsidRDefault="00355AB9" w:rsidP="00355AB9">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355AB9" w:rsidRPr="00EE382B" w:rsidRDefault="00355AB9" w:rsidP="00355AB9">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355AB9" w:rsidRPr="00EE382B" w:rsidRDefault="00355AB9" w:rsidP="00355AB9">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355AB9" w:rsidRPr="00EE382B" w:rsidRDefault="00355AB9" w:rsidP="00355AB9">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355AB9" w:rsidRPr="00EE382B" w:rsidRDefault="00355AB9" w:rsidP="00355AB9">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355AB9" w:rsidRDefault="00355AB9" w:rsidP="00355AB9">
      <w:pPr>
        <w:pStyle w:val="3"/>
        <w:spacing w:after="0" w:line="240" w:lineRule="atLeast"/>
        <w:ind w:firstLine="142"/>
        <w:jc w:val="right"/>
        <w:rPr>
          <w:rFonts w:ascii="Times New Roman" w:hAnsi="Times New Roman"/>
          <w:sz w:val="24"/>
          <w:szCs w:val="24"/>
        </w:rPr>
      </w:pPr>
    </w:p>
    <w:p w:rsidR="00355AB9" w:rsidRPr="00EB0ABF" w:rsidRDefault="00355AB9" w:rsidP="00355AB9">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355AB9" w:rsidRDefault="00355AB9" w:rsidP="00355AB9">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355AB9" w:rsidRPr="005E3C63" w:rsidRDefault="00355AB9" w:rsidP="00355AB9">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E4020A">
        <w:rPr>
          <w:rFonts w:ascii="Times New Roman" w:hAnsi="Times New Roman"/>
          <w:sz w:val="20"/>
          <w:szCs w:val="20"/>
        </w:rPr>
        <w:t>4</w:t>
      </w:r>
      <w:r w:rsidR="002E5E1B">
        <w:rPr>
          <w:rFonts w:ascii="Times New Roman" w:hAnsi="Times New Roman"/>
          <w:sz w:val="20"/>
          <w:szCs w:val="20"/>
        </w:rPr>
        <w:t>9</w:t>
      </w:r>
    </w:p>
    <w:p w:rsidR="00355AB9" w:rsidRDefault="00355AB9" w:rsidP="00355AB9">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2E5E1B">
        <w:rPr>
          <w:rFonts w:ascii="Times New Roman" w:hAnsi="Times New Roman"/>
          <w:sz w:val="20"/>
          <w:szCs w:val="20"/>
        </w:rPr>
        <w:t>15</w:t>
      </w:r>
      <w:r>
        <w:rPr>
          <w:rFonts w:ascii="Times New Roman" w:hAnsi="Times New Roman"/>
          <w:sz w:val="20"/>
          <w:szCs w:val="20"/>
        </w:rPr>
        <w:t xml:space="preserve">» </w:t>
      </w:r>
      <w:r w:rsidR="002E5E1B">
        <w:rPr>
          <w:rFonts w:ascii="Times New Roman" w:hAnsi="Times New Roman"/>
          <w:sz w:val="20"/>
          <w:szCs w:val="20"/>
        </w:rPr>
        <w:t>но</w:t>
      </w:r>
      <w:r>
        <w:rPr>
          <w:rFonts w:ascii="Times New Roman" w:hAnsi="Times New Roman"/>
          <w:sz w:val="20"/>
          <w:szCs w:val="20"/>
        </w:rPr>
        <w:t xml:space="preserve">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p w:rsidR="00355AB9" w:rsidRDefault="00355AB9" w:rsidP="00355AB9">
      <w:pPr>
        <w:pStyle w:val="3"/>
        <w:spacing w:after="0" w:line="240" w:lineRule="atLeast"/>
        <w:ind w:firstLine="142"/>
        <w:jc w:val="center"/>
        <w:rPr>
          <w:rFonts w:ascii="Garamond" w:hAnsi="Garamond"/>
          <w:sz w:val="20"/>
          <w:szCs w:val="20"/>
        </w:rPr>
      </w:pPr>
    </w:p>
    <w:p w:rsidR="00355AB9" w:rsidRDefault="00355AB9" w:rsidP="00355AB9">
      <w:pPr>
        <w:pStyle w:val="3"/>
        <w:spacing w:after="0" w:line="240" w:lineRule="atLeast"/>
        <w:ind w:firstLine="142"/>
        <w:rPr>
          <w:rFonts w:ascii="Garamond" w:hAnsi="Garamond"/>
          <w:sz w:val="20"/>
          <w:szCs w:val="20"/>
        </w:rPr>
      </w:pPr>
    </w:p>
    <w:p w:rsidR="00355AB9" w:rsidRDefault="00355AB9" w:rsidP="00355AB9">
      <w:pPr>
        <w:spacing w:after="0" w:line="40" w:lineRule="atLeast"/>
        <w:jc w:val="center"/>
        <w:rPr>
          <w:rFonts w:ascii="Times New Roman" w:hAnsi="Times New Roman"/>
          <w:b/>
          <w:sz w:val="28"/>
          <w:szCs w:val="28"/>
        </w:rPr>
      </w:pPr>
    </w:p>
    <w:p w:rsidR="00355AB9" w:rsidRPr="00E261F7" w:rsidRDefault="00355AB9" w:rsidP="00355AB9">
      <w:pPr>
        <w:spacing w:after="0" w:line="40" w:lineRule="atLeast"/>
        <w:jc w:val="center"/>
        <w:rPr>
          <w:rFonts w:ascii="Times New Roman" w:hAnsi="Times New Roman"/>
          <w:b/>
          <w:sz w:val="28"/>
          <w:szCs w:val="28"/>
        </w:rPr>
      </w:pPr>
      <w:r w:rsidRPr="00E261F7">
        <w:rPr>
          <w:rFonts w:ascii="Times New Roman" w:hAnsi="Times New Roman"/>
          <w:b/>
          <w:sz w:val="28"/>
          <w:szCs w:val="28"/>
        </w:rPr>
        <w:t>Техническое задание</w:t>
      </w:r>
    </w:p>
    <w:p w:rsidR="00355AB9" w:rsidRPr="00211C42" w:rsidRDefault="00355AB9" w:rsidP="00355AB9">
      <w:pPr>
        <w:pStyle w:val="3"/>
        <w:spacing w:after="0" w:line="240" w:lineRule="atLeast"/>
        <w:ind w:firstLine="142"/>
        <w:jc w:val="center"/>
        <w:rPr>
          <w:rFonts w:ascii="Times New Roman" w:hAnsi="Times New Roman"/>
          <w:sz w:val="24"/>
          <w:szCs w:val="24"/>
        </w:rPr>
      </w:pPr>
      <w:r w:rsidRPr="00211C42">
        <w:rPr>
          <w:rFonts w:ascii="Times New Roman" w:hAnsi="Times New Roman"/>
          <w:sz w:val="24"/>
          <w:szCs w:val="24"/>
        </w:rPr>
        <w:tab/>
        <w:t xml:space="preserve"> </w:t>
      </w:r>
    </w:p>
    <w:p w:rsidR="00355AB9" w:rsidRPr="00211C42" w:rsidRDefault="00355AB9" w:rsidP="00355AB9">
      <w:pPr>
        <w:pStyle w:val="3"/>
        <w:spacing w:after="0" w:line="240" w:lineRule="atLeast"/>
        <w:ind w:firstLine="142"/>
        <w:jc w:val="both"/>
        <w:rPr>
          <w:rFonts w:ascii="Times New Roman" w:hAnsi="Times New Roman"/>
          <w:sz w:val="24"/>
          <w:szCs w:val="24"/>
        </w:rPr>
      </w:pPr>
    </w:p>
    <w:p w:rsidR="00355AB9" w:rsidRDefault="00355AB9" w:rsidP="00355AB9">
      <w:pPr>
        <w:pStyle w:val="Style14"/>
        <w:widowControl/>
        <w:spacing w:before="192"/>
        <w:jc w:val="center"/>
        <w:rPr>
          <w:rStyle w:val="FontStyle19"/>
        </w:rPr>
      </w:pPr>
      <w:r>
        <w:rPr>
          <w:rStyle w:val="FontStyle19"/>
        </w:rPr>
        <w:t xml:space="preserve">Технические требования к полимерным изоляторам класса 110 кВ </w:t>
      </w:r>
    </w:p>
    <w:p w:rsidR="00355AB9" w:rsidRDefault="00355AB9" w:rsidP="00355AB9">
      <w:pPr>
        <w:pStyle w:val="Style16"/>
        <w:widowControl/>
        <w:numPr>
          <w:ilvl w:val="0"/>
          <w:numId w:val="7"/>
        </w:numPr>
        <w:tabs>
          <w:tab w:val="left" w:pos="960"/>
        </w:tabs>
        <w:spacing w:before="403"/>
        <w:ind w:left="739"/>
        <w:rPr>
          <w:rStyle w:val="FontStyle21"/>
        </w:rPr>
      </w:pPr>
      <w:r>
        <w:rPr>
          <w:rStyle w:val="FontStyle21"/>
        </w:rPr>
        <w:t>Номинальное рабочее напряжение - 110/</w:t>
      </w:r>
      <w:r w:rsidRPr="00EE0E09">
        <w:sym w:font="Symbol" w:char="F0D6"/>
      </w:r>
      <w:r>
        <w:rPr>
          <w:rStyle w:val="FontStyle21"/>
        </w:rPr>
        <w:t>3 кВ.</w:t>
      </w:r>
    </w:p>
    <w:p w:rsidR="00355AB9" w:rsidRDefault="00355AB9" w:rsidP="00355AB9">
      <w:pPr>
        <w:pStyle w:val="Style16"/>
        <w:widowControl/>
        <w:numPr>
          <w:ilvl w:val="0"/>
          <w:numId w:val="7"/>
        </w:numPr>
        <w:tabs>
          <w:tab w:val="left" w:pos="960"/>
        </w:tabs>
        <w:ind w:left="739"/>
        <w:rPr>
          <w:rStyle w:val="FontStyle21"/>
        </w:rPr>
      </w:pPr>
      <w:r>
        <w:rPr>
          <w:rStyle w:val="FontStyle21"/>
        </w:rPr>
        <w:t>Номинальные значения климатических факторов - по ГОСТ 15543 и ГОСТ15150. Климатическое исполнение - У</w:t>
      </w:r>
      <w:proofErr w:type="gramStart"/>
      <w:r>
        <w:rPr>
          <w:rStyle w:val="FontStyle21"/>
        </w:rPr>
        <w:t>1</w:t>
      </w:r>
      <w:proofErr w:type="gramEnd"/>
      <w:r>
        <w:rPr>
          <w:rStyle w:val="FontStyle21"/>
        </w:rPr>
        <w:t>.</w:t>
      </w:r>
    </w:p>
    <w:p w:rsidR="00355AB9" w:rsidRDefault="00355AB9" w:rsidP="00355AB9">
      <w:pPr>
        <w:pStyle w:val="Style10"/>
        <w:widowControl/>
        <w:spacing w:before="10"/>
        <w:rPr>
          <w:rStyle w:val="FontStyle21"/>
        </w:rPr>
      </w:pPr>
      <w:r>
        <w:rPr>
          <w:rStyle w:val="FontStyle21"/>
        </w:rPr>
        <w:t>Изолятор предназначен для работы при температуре от -45</w:t>
      </w:r>
      <w:proofErr w:type="gramStart"/>
      <w:r>
        <w:rPr>
          <w:rStyle w:val="FontStyle21"/>
        </w:rPr>
        <w:t>°С</w:t>
      </w:r>
      <w:proofErr w:type="gramEnd"/>
      <w:r>
        <w:rPr>
          <w:rStyle w:val="FontStyle21"/>
        </w:rPr>
        <w:t xml:space="preserve"> до +40°С и высоте над уровнем моря до 1000 м.</w:t>
      </w:r>
    </w:p>
    <w:p w:rsidR="00355AB9" w:rsidRDefault="00355AB9" w:rsidP="00355AB9">
      <w:pPr>
        <w:pStyle w:val="Style12"/>
        <w:widowControl/>
        <w:numPr>
          <w:ilvl w:val="0"/>
          <w:numId w:val="8"/>
        </w:numPr>
        <w:tabs>
          <w:tab w:val="left" w:pos="931"/>
        </w:tabs>
        <w:rPr>
          <w:rStyle w:val="FontStyle21"/>
        </w:rPr>
      </w:pPr>
      <w:r>
        <w:rPr>
          <w:rStyle w:val="FontStyle21"/>
        </w:rPr>
        <w:t>Условиям работы внешней изоляции - 2-3 степени загрязненности по ГОСТ9920-89. Длина пути утечки не менее 2300 мм (2,25-2,5 см/кВ).</w:t>
      </w:r>
    </w:p>
    <w:p w:rsidR="00355AB9" w:rsidRDefault="00355AB9" w:rsidP="00355AB9">
      <w:pPr>
        <w:pStyle w:val="Style12"/>
        <w:widowControl/>
        <w:numPr>
          <w:ilvl w:val="0"/>
          <w:numId w:val="8"/>
        </w:numPr>
        <w:tabs>
          <w:tab w:val="left" w:pos="931"/>
        </w:tabs>
        <w:rPr>
          <w:rStyle w:val="FontStyle21"/>
        </w:rPr>
      </w:pPr>
      <w:r>
        <w:rPr>
          <w:rStyle w:val="FontStyle21"/>
        </w:rPr>
        <w:t xml:space="preserve">Нормы испытательных напряжений изоляторов должны соответствовать ГОСТ1516.3 и п.5.12 ГОСТ </w:t>
      </w:r>
      <w:proofErr w:type="gramStart"/>
      <w:r>
        <w:rPr>
          <w:rStyle w:val="FontStyle21"/>
        </w:rPr>
        <w:t>Р</w:t>
      </w:r>
      <w:proofErr w:type="gramEnd"/>
      <w:r>
        <w:rPr>
          <w:rStyle w:val="FontStyle21"/>
        </w:rPr>
        <w:t xml:space="preserve"> 52082-2003.</w:t>
      </w:r>
    </w:p>
    <w:p w:rsidR="00355AB9" w:rsidRDefault="00355AB9" w:rsidP="00355AB9">
      <w:pPr>
        <w:pStyle w:val="Style10"/>
        <w:widowControl/>
        <w:ind w:firstLine="739"/>
        <w:rPr>
          <w:rStyle w:val="FontStyle21"/>
        </w:rPr>
      </w:pPr>
      <w:r>
        <w:rPr>
          <w:rStyle w:val="FontStyle21"/>
        </w:rPr>
        <w:t>Интенсивность частичных разрядов при напряжении 1,</w:t>
      </w:r>
      <w:r w:rsidR="008D4AA9">
        <w:rPr>
          <w:rStyle w:val="FontStyle21"/>
        </w:rPr>
        <w:t>1</w:t>
      </w:r>
      <w:r w:rsidR="008D4AA9">
        <w:rPr>
          <w:rStyle w:val="FontStyle21"/>
          <w:lang w:val="en-US"/>
        </w:rPr>
        <w:t>U</w:t>
      </w:r>
      <w:proofErr w:type="spellStart"/>
      <w:r w:rsidR="008D4AA9">
        <w:rPr>
          <w:rStyle w:val="FontStyle21"/>
        </w:rPr>
        <w:t>н</w:t>
      </w:r>
      <w:r>
        <w:rPr>
          <w:rStyle w:val="FontStyle21"/>
        </w:rPr>
        <w:t>.р</w:t>
      </w:r>
      <w:proofErr w:type="gramStart"/>
      <w:r>
        <w:rPr>
          <w:rStyle w:val="FontStyle21"/>
        </w:rPr>
        <w:t>.ф</w:t>
      </w:r>
      <w:proofErr w:type="spellEnd"/>
      <w:proofErr w:type="gramEnd"/>
      <w:r>
        <w:rPr>
          <w:rStyle w:val="FontStyle21"/>
        </w:rPr>
        <w:t xml:space="preserve"> (наибольшее рабочее фазное) не должна превышать 10 пКл.</w:t>
      </w:r>
    </w:p>
    <w:p w:rsidR="00355AB9" w:rsidRDefault="00355AB9" w:rsidP="00355AB9">
      <w:pPr>
        <w:pStyle w:val="Style12"/>
        <w:widowControl/>
        <w:numPr>
          <w:ilvl w:val="0"/>
          <w:numId w:val="9"/>
        </w:numPr>
        <w:tabs>
          <w:tab w:val="left" w:pos="931"/>
        </w:tabs>
        <w:rPr>
          <w:rStyle w:val="FontStyle21"/>
        </w:rPr>
      </w:pPr>
      <w:r>
        <w:rPr>
          <w:rStyle w:val="FontStyle21"/>
        </w:rPr>
        <w:t xml:space="preserve">Изолятор должен выдерживать механическую нагрузку не менее 1000Н (100кгс) от ветра скоростью 40м/с и от </w:t>
      </w:r>
      <w:proofErr w:type="spellStart"/>
      <w:r>
        <w:rPr>
          <w:rStyle w:val="FontStyle21"/>
        </w:rPr>
        <w:t>тяжения</w:t>
      </w:r>
      <w:proofErr w:type="spellEnd"/>
      <w:r>
        <w:rPr>
          <w:rStyle w:val="FontStyle21"/>
        </w:rPr>
        <w:t xml:space="preserve"> проводов (в горизонтальном направлении в плоскости верхнего фланца).</w:t>
      </w:r>
    </w:p>
    <w:p w:rsidR="00355AB9" w:rsidRDefault="00355AB9" w:rsidP="00355AB9">
      <w:pPr>
        <w:pStyle w:val="Style12"/>
        <w:widowControl/>
        <w:numPr>
          <w:ilvl w:val="0"/>
          <w:numId w:val="9"/>
        </w:numPr>
        <w:tabs>
          <w:tab w:val="left" w:pos="931"/>
        </w:tabs>
        <w:rPr>
          <w:rStyle w:val="FontStyle21"/>
        </w:rPr>
      </w:pPr>
      <w:r>
        <w:rPr>
          <w:rStyle w:val="FontStyle21"/>
        </w:rPr>
        <w:t xml:space="preserve">Рабочее давление (абсолютное) </w:t>
      </w:r>
      <w:proofErr w:type="spellStart"/>
      <w:r>
        <w:rPr>
          <w:rStyle w:val="FontStyle21"/>
        </w:rPr>
        <w:t>элегаза</w:t>
      </w:r>
      <w:proofErr w:type="spellEnd"/>
      <w:r>
        <w:rPr>
          <w:rStyle w:val="FontStyle21"/>
        </w:rPr>
        <w:t xml:space="preserve"> внутри изолятора - 0,42МПа. В процессе эксплуатации допустима утечка </w:t>
      </w:r>
      <w:proofErr w:type="spellStart"/>
      <w:r>
        <w:rPr>
          <w:rStyle w:val="FontStyle21"/>
        </w:rPr>
        <w:t>элегаза</w:t>
      </w:r>
      <w:proofErr w:type="spellEnd"/>
      <w:r>
        <w:rPr>
          <w:rStyle w:val="FontStyle21"/>
        </w:rPr>
        <w:t xml:space="preserve"> не более 0,5% от массы </w:t>
      </w:r>
      <w:proofErr w:type="spellStart"/>
      <w:r>
        <w:rPr>
          <w:rStyle w:val="FontStyle21"/>
        </w:rPr>
        <w:t>элегаза</w:t>
      </w:r>
      <w:proofErr w:type="spellEnd"/>
      <w:r>
        <w:rPr>
          <w:rStyle w:val="FontStyle21"/>
        </w:rPr>
        <w:t xml:space="preserve"> в год.</w:t>
      </w:r>
    </w:p>
    <w:p w:rsidR="00355AB9" w:rsidRDefault="00355AB9" w:rsidP="00355AB9">
      <w:pPr>
        <w:rPr>
          <w:sz w:val="2"/>
          <w:szCs w:val="2"/>
        </w:rPr>
      </w:pPr>
    </w:p>
    <w:p w:rsidR="00355AB9" w:rsidRDefault="00355AB9" w:rsidP="00355AB9">
      <w:pPr>
        <w:pStyle w:val="Style16"/>
        <w:widowControl/>
        <w:numPr>
          <w:ilvl w:val="0"/>
          <w:numId w:val="10"/>
        </w:numPr>
        <w:tabs>
          <w:tab w:val="left" w:pos="950"/>
        </w:tabs>
        <w:ind w:left="730"/>
        <w:rPr>
          <w:rStyle w:val="FontStyle21"/>
        </w:rPr>
      </w:pPr>
      <w:r>
        <w:rPr>
          <w:rStyle w:val="FontStyle21"/>
        </w:rPr>
        <w:t xml:space="preserve">Остальные технические требования в соответствии с п.5.13, 5.16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0"/>
        </w:numPr>
        <w:tabs>
          <w:tab w:val="left" w:pos="950"/>
        </w:tabs>
        <w:ind w:left="730"/>
        <w:rPr>
          <w:rStyle w:val="FontStyle21"/>
        </w:rPr>
      </w:pPr>
      <w:r>
        <w:rPr>
          <w:rStyle w:val="FontStyle21"/>
        </w:rPr>
        <w:t>Изолятор должен выдерживать внутреннее давление (абсолютное) газа внутри изолятора 0,8</w:t>
      </w:r>
    </w:p>
    <w:p w:rsidR="00355AB9" w:rsidRDefault="00355AB9" w:rsidP="00355AB9">
      <w:pPr>
        <w:pStyle w:val="Style7"/>
        <w:widowControl/>
        <w:spacing w:line="250" w:lineRule="exact"/>
        <w:rPr>
          <w:rStyle w:val="FontStyle21"/>
        </w:rPr>
      </w:pPr>
      <w:r>
        <w:rPr>
          <w:rStyle w:val="FontStyle21"/>
        </w:rPr>
        <w:t>МПа.</w:t>
      </w:r>
    </w:p>
    <w:p w:rsidR="00355AB9" w:rsidRDefault="00355AB9" w:rsidP="00355AB9">
      <w:pPr>
        <w:pStyle w:val="Style16"/>
        <w:widowControl/>
        <w:tabs>
          <w:tab w:val="left" w:pos="950"/>
        </w:tabs>
        <w:ind w:left="730"/>
        <w:rPr>
          <w:rStyle w:val="FontStyle21"/>
        </w:rPr>
      </w:pPr>
      <w:r>
        <w:rPr>
          <w:rStyle w:val="FontStyle21"/>
        </w:rPr>
        <w:t>9.</w:t>
      </w:r>
      <w:r>
        <w:rPr>
          <w:rStyle w:val="FontStyle21"/>
          <w:sz w:val="20"/>
          <w:szCs w:val="20"/>
        </w:rPr>
        <w:tab/>
      </w:r>
      <w:r>
        <w:rPr>
          <w:rStyle w:val="FontStyle21"/>
        </w:rPr>
        <w:t xml:space="preserve">Изолятор должен соответствовать требованиям п. п. 5.21, 5.22, 5,24. 5.25, 5.26 ГОСТ </w:t>
      </w:r>
      <w:proofErr w:type="gramStart"/>
      <w:r>
        <w:rPr>
          <w:rStyle w:val="FontStyle21"/>
        </w:rPr>
        <w:t>Р</w:t>
      </w:r>
      <w:proofErr w:type="gramEnd"/>
      <w:r>
        <w:rPr>
          <w:rStyle w:val="FontStyle21"/>
        </w:rPr>
        <w:t xml:space="preserve"> 52082-</w:t>
      </w:r>
    </w:p>
    <w:p w:rsidR="00355AB9" w:rsidRDefault="00355AB9" w:rsidP="00355AB9">
      <w:pPr>
        <w:pStyle w:val="Style7"/>
        <w:widowControl/>
        <w:spacing w:line="250" w:lineRule="exact"/>
        <w:rPr>
          <w:rStyle w:val="FontStyle21"/>
        </w:rPr>
      </w:pPr>
      <w:r>
        <w:rPr>
          <w:rStyle w:val="FontStyle21"/>
        </w:rPr>
        <w:t>2003.</w:t>
      </w:r>
    </w:p>
    <w:p w:rsidR="00355AB9" w:rsidRDefault="00355AB9" w:rsidP="00355AB9">
      <w:pPr>
        <w:pStyle w:val="Style16"/>
        <w:widowControl/>
        <w:numPr>
          <w:ilvl w:val="0"/>
          <w:numId w:val="11"/>
        </w:numPr>
        <w:tabs>
          <w:tab w:val="left" w:pos="1056"/>
        </w:tabs>
        <w:ind w:left="749"/>
        <w:rPr>
          <w:rStyle w:val="FontStyle21"/>
        </w:rPr>
      </w:pPr>
      <w:r>
        <w:rPr>
          <w:rStyle w:val="FontStyle21"/>
        </w:rPr>
        <w:t xml:space="preserve">Маркировка должна быть выполнена в соответствии с требованием п.5.37.1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1"/>
        </w:numPr>
        <w:tabs>
          <w:tab w:val="left" w:pos="1056"/>
        </w:tabs>
        <w:ind w:left="749"/>
        <w:rPr>
          <w:rStyle w:val="FontStyle21"/>
        </w:rPr>
      </w:pPr>
      <w:r>
        <w:rPr>
          <w:rStyle w:val="FontStyle21"/>
        </w:rPr>
        <w:t>Срок службы - не менее 30 лет.</w:t>
      </w:r>
    </w:p>
    <w:p w:rsidR="00355AB9" w:rsidRDefault="00355AB9" w:rsidP="00355AB9">
      <w:pPr>
        <w:pStyle w:val="Style16"/>
        <w:widowControl/>
        <w:numPr>
          <w:ilvl w:val="0"/>
          <w:numId w:val="11"/>
        </w:numPr>
        <w:tabs>
          <w:tab w:val="left" w:pos="1056"/>
        </w:tabs>
        <w:ind w:left="749"/>
        <w:rPr>
          <w:rStyle w:val="FontStyle21"/>
        </w:rPr>
      </w:pPr>
      <w:r>
        <w:rPr>
          <w:rStyle w:val="FontStyle21"/>
        </w:rPr>
        <w:t>Гарантийный срок эксплуатации - 36 месяцев.</w:t>
      </w:r>
    </w:p>
    <w:p w:rsidR="00355AB9" w:rsidRDefault="00355AB9" w:rsidP="00355AB9">
      <w:pPr>
        <w:pStyle w:val="Style16"/>
        <w:widowControl/>
        <w:numPr>
          <w:ilvl w:val="0"/>
          <w:numId w:val="11"/>
        </w:numPr>
        <w:tabs>
          <w:tab w:val="left" w:pos="1056"/>
        </w:tabs>
        <w:ind w:left="749"/>
        <w:rPr>
          <w:rStyle w:val="FontStyle21"/>
        </w:rPr>
      </w:pPr>
      <w:r>
        <w:rPr>
          <w:rStyle w:val="FontStyle21"/>
        </w:rPr>
        <w:t>Комплектность:</w:t>
      </w:r>
    </w:p>
    <w:p w:rsidR="00355AB9" w:rsidRDefault="00355AB9" w:rsidP="00355AB9">
      <w:pPr>
        <w:rPr>
          <w:sz w:val="2"/>
          <w:szCs w:val="2"/>
        </w:rPr>
      </w:pPr>
    </w:p>
    <w:p w:rsidR="00355AB9" w:rsidRDefault="00355AB9" w:rsidP="00355AB9">
      <w:pPr>
        <w:pStyle w:val="Style11"/>
        <w:widowControl/>
        <w:numPr>
          <w:ilvl w:val="0"/>
          <w:numId w:val="6"/>
        </w:numPr>
        <w:tabs>
          <w:tab w:val="left" w:pos="739"/>
        </w:tabs>
        <w:ind w:left="384" w:firstLine="0"/>
        <w:rPr>
          <w:rStyle w:val="FontStyle21"/>
        </w:rPr>
      </w:pPr>
      <w:r>
        <w:rPr>
          <w:rStyle w:val="FontStyle21"/>
        </w:rPr>
        <w:t>изолятор (партия изоляторов);</w:t>
      </w:r>
    </w:p>
    <w:p w:rsidR="00355AB9" w:rsidRDefault="00355AB9" w:rsidP="00355AB9">
      <w:pPr>
        <w:pStyle w:val="Style11"/>
        <w:widowControl/>
        <w:numPr>
          <w:ilvl w:val="0"/>
          <w:numId w:val="6"/>
        </w:numPr>
        <w:tabs>
          <w:tab w:val="left" w:pos="739"/>
        </w:tabs>
        <w:spacing w:before="10"/>
        <w:ind w:left="739"/>
        <w:rPr>
          <w:rStyle w:val="FontStyle21"/>
        </w:rPr>
      </w:pPr>
      <w:r>
        <w:rPr>
          <w:rStyle w:val="FontStyle21"/>
        </w:rPr>
        <w:t>паспорт на каждый изолятор. В паспорте на каждый изолятор должен быть указан уровень частичных разрядов;</w:t>
      </w:r>
    </w:p>
    <w:p w:rsidR="00355AB9" w:rsidRDefault="00355AB9" w:rsidP="00355AB9">
      <w:pPr>
        <w:pStyle w:val="Style11"/>
        <w:widowControl/>
        <w:numPr>
          <w:ilvl w:val="0"/>
          <w:numId w:val="6"/>
        </w:numPr>
        <w:tabs>
          <w:tab w:val="left" w:pos="739"/>
        </w:tabs>
        <w:spacing w:before="10"/>
        <w:ind w:left="384" w:firstLine="0"/>
        <w:rPr>
          <w:rStyle w:val="FontStyle21"/>
        </w:rPr>
      </w:pPr>
      <w:r>
        <w:rPr>
          <w:rStyle w:val="FontStyle21"/>
        </w:rPr>
        <w:t>протокол испытаний на прочность внутренним давлением и герметичность;</w:t>
      </w:r>
    </w:p>
    <w:p w:rsidR="00355AB9" w:rsidRDefault="00355AB9" w:rsidP="00355AB9">
      <w:pPr>
        <w:rPr>
          <w:sz w:val="2"/>
          <w:szCs w:val="2"/>
        </w:rPr>
      </w:pPr>
    </w:p>
    <w:p w:rsidR="00355AB9" w:rsidRDefault="00355AB9" w:rsidP="00355AB9">
      <w:pPr>
        <w:pStyle w:val="Style16"/>
        <w:widowControl/>
        <w:numPr>
          <w:ilvl w:val="0"/>
          <w:numId w:val="12"/>
        </w:numPr>
        <w:tabs>
          <w:tab w:val="left" w:pos="1056"/>
        </w:tabs>
        <w:ind w:left="749"/>
        <w:rPr>
          <w:rStyle w:val="FontStyle21"/>
        </w:rPr>
      </w:pPr>
      <w:r>
        <w:rPr>
          <w:rStyle w:val="FontStyle21"/>
        </w:rPr>
        <w:t xml:space="preserve">Требования по безопасности - в соответствии с разделом 6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2"/>
        </w:numPr>
        <w:tabs>
          <w:tab w:val="left" w:pos="1056"/>
        </w:tabs>
        <w:ind w:left="749"/>
        <w:rPr>
          <w:rStyle w:val="FontStyle21"/>
        </w:rPr>
      </w:pPr>
      <w:r>
        <w:rPr>
          <w:rStyle w:val="FontStyle21"/>
        </w:rPr>
        <w:t>Габаритные и присоединительные размеры</w:t>
      </w: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8D4AA9" w:rsidRDefault="008D4AA9" w:rsidP="00355AB9">
      <w:pPr>
        <w:pStyle w:val="Style15"/>
        <w:widowControl/>
        <w:spacing w:before="115"/>
        <w:ind w:left="5328"/>
        <w:jc w:val="both"/>
        <w:rPr>
          <w:rStyle w:val="FontStyle21"/>
          <w:u w:val="single"/>
        </w:rPr>
      </w:pPr>
    </w:p>
    <w:p w:rsidR="00355AB9" w:rsidRDefault="00355AB9" w:rsidP="00355AB9">
      <w:pPr>
        <w:pStyle w:val="Style15"/>
        <w:widowControl/>
        <w:spacing w:before="115"/>
        <w:ind w:left="5328"/>
        <w:jc w:val="both"/>
        <w:rPr>
          <w:rStyle w:val="FontStyle21"/>
          <w:u w:val="single"/>
        </w:rPr>
      </w:pPr>
      <w:r>
        <w:rPr>
          <w:rStyle w:val="FontStyle21"/>
          <w:u w:val="single"/>
        </w:rPr>
        <w:lastRenderedPageBreak/>
        <w:t>1350*</w:t>
      </w:r>
    </w:p>
    <w:p w:rsidR="00355AB9" w:rsidRDefault="00355AB9" w:rsidP="00355AB9">
      <w:pPr>
        <w:ind w:left="806" w:right="384"/>
      </w:pPr>
      <w:r>
        <w:rPr>
          <w:noProof/>
          <w:lang w:eastAsia="ru-RU"/>
        </w:rPr>
        <w:drawing>
          <wp:inline distT="0" distB="0" distL="0" distR="0">
            <wp:extent cx="5857875" cy="24003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57875" cy="2400300"/>
                    </a:xfrm>
                    <a:prstGeom prst="rect">
                      <a:avLst/>
                    </a:prstGeom>
                    <a:noFill/>
                    <a:ln w="9525">
                      <a:noFill/>
                      <a:miter lim="800000"/>
                      <a:headEnd/>
                      <a:tailEnd/>
                    </a:ln>
                  </pic:spPr>
                </pic:pic>
              </a:graphicData>
            </a:graphic>
          </wp:inline>
        </w:drawing>
      </w:r>
    </w:p>
    <w:p w:rsidR="00355AB9" w:rsidRDefault="00355AB9" w:rsidP="00355AB9">
      <w:pPr>
        <w:pStyle w:val="Style8"/>
        <w:widowControl/>
        <w:spacing w:before="67" w:line="240" w:lineRule="auto"/>
        <w:ind w:left="557" w:firstLine="0"/>
        <w:rPr>
          <w:rStyle w:val="FontStyle21"/>
        </w:rPr>
      </w:pPr>
      <w:r>
        <w:rPr>
          <w:rStyle w:val="FontStyle21"/>
        </w:rPr>
        <w:t>Минимальный внутренний диаметр трубы (остова) - 170 мм.</w:t>
      </w:r>
    </w:p>
    <w:p w:rsidR="00355AB9" w:rsidRPr="00501FC6" w:rsidRDefault="00355AB9" w:rsidP="00355AB9">
      <w:pPr>
        <w:tabs>
          <w:tab w:val="left" w:pos="-120"/>
          <w:tab w:val="left" w:pos="1701"/>
        </w:tabs>
        <w:ind w:left="284"/>
        <w:jc w:val="both"/>
        <w:rPr>
          <w:rFonts w:ascii="Times New Roman" w:hAnsi="Times New Roman"/>
          <w:sz w:val="24"/>
          <w:szCs w:val="24"/>
        </w:rPr>
      </w:pPr>
      <w:r>
        <w:rPr>
          <w:rStyle w:val="FontStyle21"/>
        </w:rPr>
        <w:t>16.Фланцы изоляторов поставляются Заказчиком как давальческая комплектация и возвращаются Заказчику в составе изделия. Стоимость давальческой комплектации в цене изолятора не учитывается</w:t>
      </w: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Default="00355AB9" w:rsidP="00355AB9">
      <w:pPr>
        <w:rPr>
          <w:sz w:val="20"/>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0B66C6" w:rsidRDefault="000B66C6"/>
    <w:sectPr w:rsidR="000B66C6"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50BAA6"/>
    <w:lvl w:ilvl="0">
      <w:numFmt w:val="bullet"/>
      <w:lvlText w:val="*"/>
      <w:lvlJc w:val="left"/>
    </w:lvl>
  </w:abstractNum>
  <w:abstractNum w:abstractNumId="1">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FAC2FF4"/>
    <w:multiLevelType w:val="singleLevel"/>
    <w:tmpl w:val="E4E0EDF8"/>
    <w:lvl w:ilvl="0">
      <w:start w:val="10"/>
      <w:numFmt w:val="decimal"/>
      <w:lvlText w:val="%1."/>
      <w:legacy w:legacy="1" w:legacySpace="0" w:legacyIndent="307"/>
      <w:lvlJc w:val="left"/>
      <w:rPr>
        <w:rFonts w:ascii="Times New Roman" w:hAnsi="Times New Roman" w:cs="Times New Roman" w:hint="default"/>
      </w:rPr>
    </w:lvl>
  </w:abstractNum>
  <w:abstractNum w:abstractNumId="3">
    <w:nsid w:val="31AE28DB"/>
    <w:multiLevelType w:val="singleLevel"/>
    <w:tmpl w:val="189C69F6"/>
    <w:lvl w:ilvl="0">
      <w:start w:val="1"/>
      <w:numFmt w:val="decimal"/>
      <w:lvlText w:val="%1."/>
      <w:legacy w:legacy="1" w:legacySpace="0" w:legacyIndent="221"/>
      <w:lvlJc w:val="left"/>
      <w:rPr>
        <w:rFonts w:ascii="Times New Roman" w:hAnsi="Times New Roman" w:cs="Times New Roman" w:hint="default"/>
      </w:rPr>
    </w:lvl>
  </w:abstractNum>
  <w:abstractNum w:abstractNumId="4">
    <w:nsid w:val="3D577328"/>
    <w:multiLevelType w:val="singleLevel"/>
    <w:tmpl w:val="34309F90"/>
    <w:lvl w:ilvl="0">
      <w:start w:val="5"/>
      <w:numFmt w:val="decimal"/>
      <w:lvlText w:val="%1."/>
      <w:legacy w:legacy="1" w:legacySpace="0" w:legacyIndent="221"/>
      <w:lvlJc w:val="left"/>
      <w:rPr>
        <w:rFonts w:ascii="Times New Roman" w:hAnsi="Times New Roman" w:cs="Times New Roman" w:hint="default"/>
      </w:rPr>
    </w:lvl>
  </w:abstractNum>
  <w:abstractNum w:abstractNumId="5">
    <w:nsid w:val="3D5C3520"/>
    <w:multiLevelType w:val="singleLevel"/>
    <w:tmpl w:val="93849512"/>
    <w:lvl w:ilvl="0">
      <w:start w:val="3"/>
      <w:numFmt w:val="decimal"/>
      <w:lvlText w:val="%1."/>
      <w:legacy w:legacy="1" w:legacySpace="0" w:legacyIndent="221"/>
      <w:lvlJc w:val="left"/>
      <w:rPr>
        <w:rFonts w:ascii="Times New Roman" w:hAnsi="Times New Roman" w:cs="Times New Roman" w:hint="default"/>
      </w:rPr>
    </w:lvl>
  </w:abstractNum>
  <w:abstractNum w:abstractNumId="6">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7">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F674D9B"/>
    <w:multiLevelType w:val="singleLevel"/>
    <w:tmpl w:val="DEAE3CF0"/>
    <w:lvl w:ilvl="0">
      <w:start w:val="7"/>
      <w:numFmt w:val="decimal"/>
      <w:lvlText w:val="%1."/>
      <w:legacy w:legacy="1" w:legacySpace="0" w:legacyIndent="220"/>
      <w:lvlJc w:val="left"/>
      <w:rPr>
        <w:rFonts w:ascii="Times New Roman" w:hAnsi="Times New Roman" w:cs="Times New Roman" w:hint="default"/>
      </w:rPr>
    </w:lvl>
  </w:abstractNum>
  <w:abstractNum w:abstractNumId="9">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05009C"/>
    <w:multiLevelType w:val="singleLevel"/>
    <w:tmpl w:val="314EE7B8"/>
    <w:lvl w:ilvl="0">
      <w:start w:val="14"/>
      <w:numFmt w:val="decimal"/>
      <w:lvlText w:val="%1."/>
      <w:legacy w:legacy="1" w:legacySpace="0" w:legacyIndent="307"/>
      <w:lvlJc w:val="left"/>
      <w:rPr>
        <w:rFonts w:ascii="Times New Roman" w:hAnsi="Times New Roman" w:cs="Times New Roman" w:hint="default"/>
      </w:rPr>
    </w:lvl>
  </w:abstractNum>
  <w:num w:numId="1">
    <w:abstractNumId w:val="9"/>
  </w:num>
  <w:num w:numId="2">
    <w:abstractNumId w:val="10"/>
  </w:num>
  <w:num w:numId="3">
    <w:abstractNumId w:val="6"/>
  </w:num>
  <w:num w:numId="4">
    <w:abstractNumId w:val="7"/>
  </w:num>
  <w:num w:numId="5">
    <w:abstractNumId w:val="1"/>
  </w:num>
  <w:num w:numId="6">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7">
    <w:abstractNumId w:val="3"/>
  </w:num>
  <w:num w:numId="8">
    <w:abstractNumId w:val="5"/>
  </w:num>
  <w:num w:numId="9">
    <w:abstractNumId w:val="4"/>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5AB9"/>
    <w:rsid w:val="00076853"/>
    <w:rsid w:val="000B66C6"/>
    <w:rsid w:val="001A4B0A"/>
    <w:rsid w:val="00263118"/>
    <w:rsid w:val="002E5E1B"/>
    <w:rsid w:val="00355AB9"/>
    <w:rsid w:val="00414CA8"/>
    <w:rsid w:val="005B6697"/>
    <w:rsid w:val="0075203A"/>
    <w:rsid w:val="008A2BBA"/>
    <w:rsid w:val="008A3BAE"/>
    <w:rsid w:val="008D4AA9"/>
    <w:rsid w:val="00925AD2"/>
    <w:rsid w:val="00B85B29"/>
    <w:rsid w:val="00CE56C3"/>
    <w:rsid w:val="00E4020A"/>
    <w:rsid w:val="00F41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AB9"/>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355AB9"/>
    <w:pPr>
      <w:spacing w:after="0" w:line="240" w:lineRule="auto"/>
    </w:pPr>
    <w:rPr>
      <w:rFonts w:ascii="Courier New" w:eastAsia="Calibri" w:hAnsi="Courier New"/>
      <w:sz w:val="20"/>
      <w:szCs w:val="20"/>
      <w:lang w:eastAsia="ru-RU"/>
    </w:rPr>
  </w:style>
  <w:style w:type="paragraph" w:customStyle="1" w:styleId="PlainText1">
    <w:name w:val="Plain Text1"/>
    <w:basedOn w:val="a"/>
    <w:rsid w:val="00355AB9"/>
    <w:pPr>
      <w:spacing w:after="0" w:line="240" w:lineRule="auto"/>
    </w:pPr>
    <w:rPr>
      <w:rFonts w:ascii="Courier New" w:eastAsia="Calibri" w:hAnsi="Courier New"/>
      <w:sz w:val="20"/>
      <w:szCs w:val="20"/>
      <w:lang w:eastAsia="ru-RU"/>
    </w:rPr>
  </w:style>
  <w:style w:type="paragraph" w:styleId="2">
    <w:name w:val="Body Text 2"/>
    <w:basedOn w:val="a"/>
    <w:link w:val="20"/>
    <w:rsid w:val="00355AB9"/>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355AB9"/>
    <w:rPr>
      <w:rFonts w:ascii="Times New Roman" w:eastAsia="Times New Roman" w:hAnsi="Times New Roman" w:cs="Times New Roman"/>
      <w:sz w:val="24"/>
      <w:szCs w:val="24"/>
      <w:lang w:eastAsia="ru-RU"/>
    </w:rPr>
  </w:style>
  <w:style w:type="paragraph" w:styleId="a3">
    <w:name w:val="Body Text"/>
    <w:basedOn w:val="a"/>
    <w:link w:val="a4"/>
    <w:uiPriority w:val="99"/>
    <w:rsid w:val="00355AB9"/>
    <w:pPr>
      <w:spacing w:after="120"/>
    </w:pPr>
  </w:style>
  <w:style w:type="character" w:customStyle="1" w:styleId="a4">
    <w:name w:val="Основной текст Знак"/>
    <w:basedOn w:val="a0"/>
    <w:link w:val="a3"/>
    <w:uiPriority w:val="99"/>
    <w:rsid w:val="00355AB9"/>
    <w:rPr>
      <w:rFonts w:ascii="Calibri" w:eastAsia="Times New Roman" w:hAnsi="Calibri" w:cs="Times New Roman"/>
    </w:rPr>
  </w:style>
  <w:style w:type="character" w:styleId="a5">
    <w:name w:val="Hyperlink"/>
    <w:basedOn w:val="a0"/>
    <w:rsid w:val="00355AB9"/>
    <w:rPr>
      <w:color w:val="0000FF"/>
      <w:u w:val="single"/>
    </w:rPr>
  </w:style>
  <w:style w:type="paragraph" w:styleId="3">
    <w:name w:val="Body Text 3"/>
    <w:basedOn w:val="a"/>
    <w:link w:val="30"/>
    <w:rsid w:val="00355AB9"/>
    <w:pPr>
      <w:spacing w:after="120"/>
    </w:pPr>
    <w:rPr>
      <w:sz w:val="16"/>
      <w:szCs w:val="16"/>
    </w:rPr>
  </w:style>
  <w:style w:type="character" w:customStyle="1" w:styleId="30">
    <w:name w:val="Основной текст 3 Знак"/>
    <w:basedOn w:val="a0"/>
    <w:link w:val="3"/>
    <w:rsid w:val="00355AB9"/>
    <w:rPr>
      <w:rFonts w:ascii="Calibri" w:eastAsia="Times New Roman" w:hAnsi="Calibri" w:cs="Times New Roman"/>
      <w:sz w:val="16"/>
      <w:szCs w:val="16"/>
    </w:rPr>
  </w:style>
  <w:style w:type="paragraph" w:customStyle="1" w:styleId="21">
    <w:name w:val="Текст2"/>
    <w:basedOn w:val="a"/>
    <w:rsid w:val="00355AB9"/>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355AB9"/>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355AB9"/>
    <w:rPr>
      <w:rFonts w:ascii="Times New Roman" w:eastAsia="Times New Roman" w:hAnsi="Times New Roman" w:cs="Times New Roman"/>
      <w:sz w:val="24"/>
      <w:szCs w:val="20"/>
      <w:lang w:eastAsia="ru-RU"/>
    </w:rPr>
  </w:style>
  <w:style w:type="paragraph" w:customStyle="1" w:styleId="a6">
    <w:name w:val="Îáû÷íûé"/>
    <w:basedOn w:val="a"/>
    <w:next w:val="a"/>
    <w:rsid w:val="00355AB9"/>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355AB9"/>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355AB9"/>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355AB9"/>
    <w:pPr>
      <w:spacing w:after="120" w:line="480" w:lineRule="auto"/>
      <w:ind w:left="283"/>
    </w:pPr>
  </w:style>
  <w:style w:type="character" w:customStyle="1" w:styleId="23">
    <w:name w:val="Основной текст с отступом 2 Знак"/>
    <w:basedOn w:val="a0"/>
    <w:link w:val="22"/>
    <w:uiPriority w:val="99"/>
    <w:semiHidden/>
    <w:rsid w:val="00355AB9"/>
    <w:rPr>
      <w:rFonts w:ascii="Calibri" w:eastAsia="Times New Roman" w:hAnsi="Calibri" w:cs="Times New Roman"/>
    </w:rPr>
  </w:style>
  <w:style w:type="paragraph" w:customStyle="1" w:styleId="Style7">
    <w:name w:val="Style7"/>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8">
    <w:name w:val="Style8"/>
    <w:basedOn w:val="a"/>
    <w:uiPriority w:val="99"/>
    <w:rsid w:val="00355AB9"/>
    <w:pPr>
      <w:widowControl w:val="0"/>
      <w:autoSpaceDE w:val="0"/>
      <w:autoSpaceDN w:val="0"/>
      <w:adjustRightInd w:val="0"/>
      <w:spacing w:after="0" w:line="259" w:lineRule="exact"/>
      <w:ind w:firstLine="586"/>
    </w:pPr>
    <w:rPr>
      <w:rFonts w:ascii="Times New Roman" w:hAnsi="Times New Roman"/>
      <w:sz w:val="24"/>
      <w:szCs w:val="24"/>
      <w:lang w:eastAsia="ru-RU"/>
    </w:rPr>
  </w:style>
  <w:style w:type="paragraph" w:customStyle="1" w:styleId="Style10">
    <w:name w:val="Style10"/>
    <w:basedOn w:val="a"/>
    <w:uiPriority w:val="99"/>
    <w:rsid w:val="00355AB9"/>
    <w:pPr>
      <w:widowControl w:val="0"/>
      <w:autoSpaceDE w:val="0"/>
      <w:autoSpaceDN w:val="0"/>
      <w:adjustRightInd w:val="0"/>
      <w:spacing w:after="0" w:line="250" w:lineRule="exact"/>
      <w:ind w:firstLine="730"/>
    </w:pPr>
    <w:rPr>
      <w:rFonts w:ascii="Times New Roman" w:hAnsi="Times New Roman"/>
      <w:sz w:val="24"/>
      <w:szCs w:val="24"/>
      <w:lang w:eastAsia="ru-RU"/>
    </w:rPr>
  </w:style>
  <w:style w:type="paragraph" w:customStyle="1" w:styleId="Style11">
    <w:name w:val="Style11"/>
    <w:basedOn w:val="a"/>
    <w:uiPriority w:val="99"/>
    <w:rsid w:val="00355AB9"/>
    <w:pPr>
      <w:widowControl w:val="0"/>
      <w:autoSpaceDE w:val="0"/>
      <w:autoSpaceDN w:val="0"/>
      <w:adjustRightInd w:val="0"/>
      <w:spacing w:after="0" w:line="250" w:lineRule="exact"/>
      <w:ind w:hanging="355"/>
    </w:pPr>
    <w:rPr>
      <w:rFonts w:ascii="Times New Roman" w:hAnsi="Times New Roman"/>
      <w:sz w:val="24"/>
      <w:szCs w:val="24"/>
      <w:lang w:eastAsia="ru-RU"/>
    </w:rPr>
  </w:style>
  <w:style w:type="paragraph" w:customStyle="1" w:styleId="Style12">
    <w:name w:val="Style12"/>
    <w:basedOn w:val="a"/>
    <w:uiPriority w:val="99"/>
    <w:rsid w:val="00355AB9"/>
    <w:pPr>
      <w:widowControl w:val="0"/>
      <w:autoSpaceDE w:val="0"/>
      <w:autoSpaceDN w:val="0"/>
      <w:adjustRightInd w:val="0"/>
      <w:spacing w:after="0" w:line="250" w:lineRule="exact"/>
      <w:ind w:firstLine="710"/>
    </w:pPr>
    <w:rPr>
      <w:rFonts w:ascii="Times New Roman" w:hAnsi="Times New Roman"/>
      <w:sz w:val="24"/>
      <w:szCs w:val="24"/>
      <w:lang w:eastAsia="ru-RU"/>
    </w:rPr>
  </w:style>
  <w:style w:type="paragraph" w:customStyle="1" w:styleId="Style14">
    <w:name w:val="Style14"/>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5">
    <w:name w:val="Style15"/>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6">
    <w:name w:val="Style16"/>
    <w:basedOn w:val="a"/>
    <w:uiPriority w:val="99"/>
    <w:rsid w:val="00355AB9"/>
    <w:pPr>
      <w:widowControl w:val="0"/>
      <w:autoSpaceDE w:val="0"/>
      <w:autoSpaceDN w:val="0"/>
      <w:adjustRightInd w:val="0"/>
      <w:spacing w:after="0" w:line="250" w:lineRule="exact"/>
    </w:pPr>
    <w:rPr>
      <w:rFonts w:ascii="Times New Roman" w:hAnsi="Times New Roman"/>
      <w:sz w:val="24"/>
      <w:szCs w:val="24"/>
      <w:lang w:eastAsia="ru-RU"/>
    </w:rPr>
  </w:style>
  <w:style w:type="character" w:customStyle="1" w:styleId="FontStyle19">
    <w:name w:val="Font Style19"/>
    <w:basedOn w:val="a0"/>
    <w:uiPriority w:val="99"/>
    <w:rsid w:val="00355AB9"/>
    <w:rPr>
      <w:rFonts w:ascii="Times New Roman" w:hAnsi="Times New Roman" w:cs="Times New Roman"/>
      <w:b/>
      <w:bCs/>
      <w:sz w:val="22"/>
      <w:szCs w:val="22"/>
    </w:rPr>
  </w:style>
  <w:style w:type="character" w:customStyle="1" w:styleId="FontStyle21">
    <w:name w:val="Font Style21"/>
    <w:basedOn w:val="a0"/>
    <w:uiPriority w:val="99"/>
    <w:rsid w:val="00355AB9"/>
    <w:rPr>
      <w:rFonts w:ascii="Times New Roman" w:hAnsi="Times New Roman" w:cs="Times New Roman"/>
      <w:sz w:val="22"/>
      <w:szCs w:val="22"/>
    </w:rPr>
  </w:style>
  <w:style w:type="paragraph" w:styleId="a9">
    <w:name w:val="Balloon Text"/>
    <w:basedOn w:val="a"/>
    <w:link w:val="aa"/>
    <w:uiPriority w:val="99"/>
    <w:semiHidden/>
    <w:unhideWhenUsed/>
    <w:rsid w:val="00355A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5AB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4343</Words>
  <Characters>24756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3</cp:revision>
  <cp:lastPrinted>2011-11-15T10:38:00Z</cp:lastPrinted>
  <dcterms:created xsi:type="dcterms:W3CDTF">2011-11-15T06:27:00Z</dcterms:created>
  <dcterms:modified xsi:type="dcterms:W3CDTF">2011-11-15T10:55:00Z</dcterms:modified>
</cp:coreProperties>
</file>