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4A0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r w:rsidR="009E47A1">
              <w:rPr>
                <w:rFonts w:eastAsia="Times New Roman"/>
              </w:rPr>
              <w:t>Сакадынец</w:t>
            </w:r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Pr="00DA40DC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 xml:space="preserve">ПРОВЕДЕНИИ </w:t>
      </w:r>
      <w:r w:rsidR="00343BDA" w:rsidRPr="00DA40DC">
        <w:rPr>
          <w:caps/>
        </w:rPr>
        <w:t>аукцион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на понижение</w:t>
      </w:r>
    </w:p>
    <w:p w:rsidR="00134BBD" w:rsidRPr="00DA40DC" w:rsidRDefault="00134BBD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335B40">
        <w:rPr>
          <w:rStyle w:val="afff5"/>
          <w:color w:val="auto"/>
        </w:rPr>
        <w:t>недвижимого имущества, расположенного по адресу: Ленинградская область, Выборгский район, МО «Полянское</w:t>
      </w:r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  <w:r w:rsidR="00C85AF1">
        <w:t>, с рассрочкой платежа на срок не более 6 месяцев</w:t>
      </w:r>
      <w:r w:rsidR="00A84ABD">
        <w:t xml:space="preserve"> 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проведени</w:t>
            </w:r>
            <w:r w:rsidR="00750A4F">
              <w:rPr>
                <w:rFonts w:eastAsia="Times New Roman"/>
              </w:rPr>
              <w:t>и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343BDA" w:rsidRPr="00F87B4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br w:type="page"/>
      </w:r>
      <w:bookmarkStart w:id="0" w:name="_Toc410998166"/>
      <w:bookmarkStart w:id="1" w:name="_Toc412648119"/>
      <w:r w:rsidR="00343BDA" w:rsidRPr="00DA40DC">
        <w:rPr>
          <w:b w:val="0"/>
          <w:caps/>
        </w:rPr>
        <w:lastRenderedPageBreak/>
        <w:t>Извещение</w:t>
      </w:r>
      <w:r w:rsidR="00A2304A" w:rsidRPr="00DA40DC">
        <w:rPr>
          <w:b w:val="0"/>
          <w:caps/>
        </w:rPr>
        <w:t xml:space="preserve"> </w:t>
      </w:r>
      <w:r w:rsidR="00343BDA" w:rsidRPr="00DA40DC">
        <w:rPr>
          <w:b w:val="0"/>
          <w:caps/>
        </w:rPr>
        <w:t>о проведении аукциона</w:t>
      </w:r>
      <w:bookmarkEnd w:id="0"/>
      <w:bookmarkEnd w:id="1"/>
      <w:r w:rsidR="00F87B40">
        <w:rPr>
          <w:b w:val="0"/>
          <w:caps/>
        </w:rPr>
        <w:t xml:space="preserve"> на понижение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6343"/>
      </w:tblGrid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527FA5" w:rsidRPr="00DA40DC" w:rsidRDefault="000B3DD0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27FA5" w:rsidRPr="00DA40DC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DA40DC" w:rsidRDefault="00527FA5" w:rsidP="00B77381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527FA5" w:rsidRPr="00DA40DC" w:rsidRDefault="002501D8" w:rsidP="00A145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="00F87B40">
              <w:rPr>
                <w:rFonts w:eastAsia="Times New Roman"/>
              </w:rPr>
              <w:t xml:space="preserve"> на понижение</w:t>
            </w:r>
            <w:r w:rsidR="00FE1F1A"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="001F4606"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27FA5" w:rsidRPr="00DA40DC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DA40DC" w:rsidRDefault="00527FA5" w:rsidP="00B77381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527FA5" w:rsidRPr="00DA40DC" w:rsidRDefault="00A145AD" w:rsidP="00527FA5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</w:t>
            </w:r>
            <w:r w:rsidR="00527FA5"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27FA5" w:rsidRPr="00DA40DC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DA40DC" w:rsidRDefault="00527FA5" w:rsidP="00B77381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527FA5" w:rsidRPr="00DA40DC" w:rsidRDefault="001700A1" w:rsidP="00527FA5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="00527FA5"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527FA5" w:rsidRPr="00DA40DC" w:rsidRDefault="00D214BD" w:rsidP="00AB399F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27FA5" w:rsidRPr="00DA40DC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DA40DC" w:rsidRDefault="00527FA5" w:rsidP="00527FA5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2B6DD8" w:rsidRPr="00DA40DC" w:rsidRDefault="003470B0">
            <w:r>
              <w:rPr>
                <w:rFonts w:eastAsia="Times New Roman"/>
              </w:rPr>
              <w:t>Аукцион</w:t>
            </w:r>
            <w:r w:rsidR="00F87B40">
              <w:rPr>
                <w:rFonts w:eastAsia="Times New Roman"/>
              </w:rPr>
              <w:t xml:space="preserve"> на понижение</w:t>
            </w:r>
            <w:r>
              <w:rPr>
                <w:rFonts w:eastAsia="Times New Roman"/>
              </w:rPr>
              <w:t xml:space="preserve"> в электронной форме на право  заключения</w:t>
            </w:r>
            <w:r w:rsidR="00AB399F">
              <w:rPr>
                <w:rFonts w:eastAsia="Times New Roman"/>
              </w:rPr>
              <w:t xml:space="preserve"> договора купли-про</w:t>
            </w:r>
            <w:r w:rsidR="00C3387B">
              <w:rPr>
                <w:rFonts w:eastAsia="Times New Roman"/>
              </w:rPr>
              <w:t>дажи недвижимого имущества</w:t>
            </w:r>
            <w:r w:rsidR="00F87B40">
              <w:rPr>
                <w:rFonts w:eastAsia="Times New Roman"/>
              </w:rPr>
              <w:t xml:space="preserve"> в поселке</w:t>
            </w:r>
            <w:r>
              <w:rPr>
                <w:rFonts w:eastAsia="Times New Roman"/>
              </w:rPr>
              <w:t xml:space="preserve"> Горьковское</w:t>
            </w:r>
            <w:r w:rsidR="00C3387B">
              <w:rPr>
                <w:rFonts w:eastAsia="Times New Roman"/>
              </w:rPr>
              <w:t xml:space="preserve"> </w:t>
            </w:r>
            <w:r w:rsidR="00253039" w:rsidRPr="00DA40DC">
              <w:rPr>
                <w:rFonts w:eastAsia="Times New Roman"/>
              </w:rPr>
              <w:t>(далее – «Имущество»)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6C1723" w:rsidRPr="00DA40DC" w:rsidRDefault="006C172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C1723" w:rsidRPr="00DA40DC" w:rsidRDefault="006C1723" w:rsidP="00527FA5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C415B9" w:rsidRPr="00094BED" w:rsidRDefault="00F30132" w:rsidP="00A803EA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Ленинградская область, Выборгский район, МО «Полянское</w:t>
            </w:r>
            <w:r w:rsidR="00F87B40">
              <w:rPr>
                <w:rStyle w:val="afff5"/>
                <w:color w:val="auto"/>
              </w:rPr>
              <w:t xml:space="preserve"> сельское поселение», поселок</w:t>
            </w:r>
            <w:r w:rsidRPr="00094BED">
              <w:rPr>
                <w:rStyle w:val="afff5"/>
                <w:color w:val="auto"/>
              </w:rPr>
              <w:t xml:space="preserve"> Горьковское</w:t>
            </w:r>
          </w:p>
        </w:tc>
      </w:tr>
      <w:tr w:rsidR="009D2753" w:rsidRPr="00DA40DC" w:rsidTr="007C591D">
        <w:trPr>
          <w:trHeight w:val="1312"/>
        </w:trPr>
        <w:tc>
          <w:tcPr>
            <w:tcW w:w="675" w:type="dxa"/>
            <w:shd w:val="clear" w:color="auto" w:fill="auto"/>
          </w:tcPr>
          <w:p w:rsidR="009D2753" w:rsidRPr="00DA40DC" w:rsidRDefault="009D275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D2753" w:rsidRPr="00DA40DC" w:rsidRDefault="009D2753" w:rsidP="00515CAD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7D1AC0" w:rsidRPr="007C591D" w:rsidRDefault="007C591D" w:rsidP="00B77381">
            <w:pPr>
              <w:pStyle w:val="13"/>
              <w:ind w:left="0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З</w:t>
            </w:r>
            <w:r w:rsidR="004A1980" w:rsidRPr="00094BED">
              <w:rPr>
                <w:rStyle w:val="afff5"/>
                <w:rFonts w:eastAsia="Times New Roman"/>
                <w:color w:val="auto"/>
              </w:rPr>
              <w:t>емельный уча</w:t>
            </w:r>
            <w:r w:rsidR="000726BB">
              <w:rPr>
                <w:rStyle w:val="afff5"/>
                <w:rFonts w:eastAsia="Times New Roman"/>
                <w:color w:val="auto"/>
              </w:rPr>
              <w:t>сток площадью 224 145 кв.м., КН</w:t>
            </w:r>
            <w:r w:rsidR="004A1980" w:rsidRPr="00094BED">
              <w:rPr>
                <w:rStyle w:val="afff5"/>
                <w:rFonts w:eastAsia="Times New Roman"/>
                <w:color w:val="auto"/>
              </w:rPr>
              <w:t>47:01:1629001:947, категория земель-земли сельскохозяйственного назначения, разрешенное использование под подсобное сельское хозяйство</w:t>
            </w:r>
          </w:p>
        </w:tc>
      </w:tr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515CAD" w:rsidRPr="00DA40DC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D214BD" w:rsidRPr="00DA40DC" w:rsidRDefault="00541997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Акционерное общество «НИИЭФА им. Д.В. Ефремова» (АО «НИИЭФА»), далее-Общество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D214BD" w:rsidRPr="00DA40DC" w:rsidRDefault="00541997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9E07D9" w:rsidRPr="00DA40DC" w:rsidRDefault="00E30AF0" w:rsidP="006123C6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FE6801" w:rsidRPr="009A2464" w:rsidRDefault="006C5EBE">
            <w:pPr>
              <w:rPr>
                <w:rFonts w:eastAsia="Times New Roman"/>
              </w:rPr>
            </w:pPr>
            <w:hyperlink r:id="rId10" w:history="1">
              <w:r w:rsidR="00FE6801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FE6801" w:rsidRPr="00FE6801">
                <w:rPr>
                  <w:rStyle w:val="ad"/>
                  <w:rFonts w:eastAsia="Times New Roman"/>
                </w:rPr>
                <w:t>@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FE6801" w:rsidRPr="00FE6801">
                <w:rPr>
                  <w:rStyle w:val="ad"/>
                  <w:rFonts w:eastAsia="Times New Roman"/>
                </w:rPr>
                <w:t>.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FE6801" w:rsidRPr="00FE6801">
                <w:rPr>
                  <w:rStyle w:val="ad"/>
                  <w:rFonts w:eastAsia="Times New Roman"/>
                </w:rPr>
                <w:t>.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FE6801">
              <w:rPr>
                <w:rFonts w:eastAsia="Times New Roman"/>
              </w:rPr>
              <w:t xml:space="preserve">; </w:t>
            </w:r>
            <w:hyperlink r:id="rId11" w:history="1">
              <w:r w:rsidR="00FE6801" w:rsidRPr="006E6AC8">
                <w:rPr>
                  <w:rStyle w:val="ad"/>
                  <w:rFonts w:eastAsia="Times New Roman"/>
                  <w:lang w:val="en-US"/>
                </w:rPr>
                <w:t>ukolova</w:t>
              </w:r>
              <w:r w:rsidR="00FE6801" w:rsidRPr="006E6AC8">
                <w:rPr>
                  <w:rStyle w:val="ad"/>
                  <w:rFonts w:eastAsia="Times New Roman"/>
                </w:rPr>
                <w:t>@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FE6801" w:rsidRPr="006E6AC8">
                <w:rPr>
                  <w:rStyle w:val="ad"/>
                  <w:rFonts w:eastAsia="Times New Roman"/>
                </w:rPr>
                <w:t>.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FE6801" w:rsidRPr="006E6AC8">
                <w:rPr>
                  <w:rStyle w:val="ad"/>
                  <w:rFonts w:eastAsia="Times New Roman"/>
                </w:rPr>
                <w:t>.</w:t>
              </w:r>
              <w:r w:rsidR="00FE6801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FE6801">
              <w:rPr>
                <w:rFonts w:eastAsia="Times New Roman"/>
              </w:rPr>
              <w:t>;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D214BD" w:rsidRDefault="00FE6801" w:rsidP="00B77381">
            <w:pPr>
              <w:jc w:val="left"/>
              <w:rPr>
                <w:rStyle w:val="afff5"/>
                <w:rFonts w:eastAsia="Times New Roman"/>
                <w:color w:val="auto"/>
              </w:rPr>
            </w:pPr>
            <w:r>
              <w:rPr>
                <w:rStyle w:val="afff5"/>
                <w:rFonts w:eastAsia="Times New Roman"/>
                <w:color w:val="auto"/>
              </w:rPr>
              <w:t>Ратников Александр Николаевич, тел. (812) 464-51-91, м.т. 8-921-943-02-48</w:t>
            </w:r>
          </w:p>
          <w:p w:rsidR="00FE6801" w:rsidRPr="009A2464" w:rsidRDefault="00FE6801" w:rsidP="00B77381">
            <w:pPr>
              <w:jc w:val="left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Уколова Анастасия Геннадьевна, тел. (812) 462-77-27, м.т. </w:t>
            </w:r>
            <w:r w:rsidR="00232EB7">
              <w:rPr>
                <w:rStyle w:val="afff5"/>
                <w:rFonts w:eastAsia="Times New Roman"/>
                <w:color w:val="auto"/>
              </w:rPr>
              <w:t>8-921-642-84-55</w:t>
            </w:r>
          </w:p>
        </w:tc>
      </w:tr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515CAD" w:rsidRPr="00DA40DC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15CAD" w:rsidRPr="00DA40DC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DA40DC" w:rsidRDefault="00515CAD" w:rsidP="00515CAD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515CAD" w:rsidRPr="00094BED" w:rsidRDefault="00707001" w:rsidP="00B84C11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15CAD" w:rsidRPr="00DA40DC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DA40DC" w:rsidRDefault="00515CA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515CAD" w:rsidRPr="00DA40DC" w:rsidRDefault="00CF6FF3" w:rsidP="00B84C11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6F1440" w:rsidRPr="00DA40DC" w:rsidTr="00055EA4">
        <w:tc>
          <w:tcPr>
            <w:tcW w:w="675" w:type="dxa"/>
            <w:shd w:val="clear" w:color="auto" w:fill="auto"/>
          </w:tcPr>
          <w:p w:rsidR="00515CAD" w:rsidRPr="00DA40DC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DA40DC" w:rsidRDefault="00515CA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515CAD" w:rsidRPr="00DA40DC" w:rsidRDefault="003B7441" w:rsidP="003551C3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9E07D9" w:rsidRPr="00094BED" w:rsidRDefault="006C5EBE" w:rsidP="003551C3">
            <w:pPr>
              <w:rPr>
                <w:rStyle w:val="afff5"/>
                <w:color w:val="auto"/>
                <w:lang w:val="en-US"/>
              </w:rPr>
            </w:pPr>
            <w:hyperlink r:id="rId12" w:history="1">
              <w:r w:rsidR="003B7441" w:rsidRPr="00094BED">
                <w:rPr>
                  <w:rStyle w:val="ad"/>
                  <w:color w:val="auto"/>
                  <w:lang w:val="en-US"/>
                </w:rPr>
                <w:t>ratnikov@niiefa.spb.su</w:t>
              </w:r>
            </w:hyperlink>
          </w:p>
          <w:p w:rsidR="003B7441" w:rsidRPr="00094BED" w:rsidRDefault="003B7441" w:rsidP="003551C3">
            <w:pPr>
              <w:rPr>
                <w:rFonts w:eastAsia="Times New Roman"/>
                <w:lang w:val="en-US"/>
              </w:rPr>
            </w:pPr>
            <w:r w:rsidRPr="00094BED">
              <w:rPr>
                <w:rStyle w:val="afff5"/>
                <w:color w:val="auto"/>
                <w:lang w:val="en-US"/>
              </w:rPr>
              <w:t>ukolova@niiefa.spb.su</w:t>
            </w:r>
          </w:p>
        </w:tc>
      </w:tr>
      <w:tr w:rsidR="009E07D9" w:rsidRPr="00DA40DC" w:rsidTr="00055EA4">
        <w:tc>
          <w:tcPr>
            <w:tcW w:w="675" w:type="dxa"/>
            <w:shd w:val="clear" w:color="auto" w:fill="auto"/>
          </w:tcPr>
          <w:p w:rsidR="009E07D9" w:rsidRPr="00DA40DC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DA40DC" w:rsidRDefault="009E07D9" w:rsidP="00AB4FE0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D214BD" w:rsidRPr="00094BED" w:rsidRDefault="003B7441" w:rsidP="00B77381">
            <w:pPr>
              <w:jc w:val="left"/>
              <w:rPr>
                <w:rStyle w:val="afff5"/>
                <w:rFonts w:eastAsia="Times New Roman"/>
                <w:color w:val="auto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т/ф (812) 464-51-91</w:t>
            </w:r>
          </w:p>
          <w:p w:rsidR="003B7441" w:rsidRPr="00094BED" w:rsidRDefault="003B7441" w:rsidP="00B77381">
            <w:pPr>
              <w:jc w:val="left"/>
            </w:pPr>
            <w:r w:rsidRPr="00094BED">
              <w:rPr>
                <w:rStyle w:val="afff5"/>
                <w:rFonts w:eastAsia="Times New Roman"/>
                <w:color w:val="auto"/>
              </w:rPr>
              <w:t>Уколова</w:t>
            </w:r>
            <w:r w:rsidR="00232EB7" w:rsidRPr="00094BED">
              <w:rPr>
                <w:rStyle w:val="afff5"/>
                <w:rFonts w:eastAsia="Times New Roman"/>
                <w:color w:val="auto"/>
              </w:rPr>
              <w:t xml:space="preserve"> Анастасия Геннадьевна, т. (812)</w:t>
            </w:r>
            <w:r w:rsidRPr="00094BED">
              <w:rPr>
                <w:rStyle w:val="afff5"/>
                <w:rFonts w:eastAsia="Times New Roman"/>
                <w:color w:val="auto"/>
              </w:rPr>
              <w:t xml:space="preserve"> 462-77-27</w:t>
            </w:r>
          </w:p>
        </w:tc>
      </w:tr>
      <w:tr w:rsidR="006F1440" w:rsidRPr="00DA40DC" w:rsidTr="00B77381">
        <w:tc>
          <w:tcPr>
            <w:tcW w:w="10137" w:type="dxa"/>
            <w:gridSpan w:val="3"/>
            <w:shd w:val="clear" w:color="auto" w:fill="D9D9D9"/>
          </w:tcPr>
          <w:p w:rsidR="00AB4FE0" w:rsidRPr="00DA40DC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Начальная цена, шаг аукциона и задаток</w:t>
            </w:r>
            <w:r w:rsidR="00E56114" w:rsidRPr="00DA40DC">
              <w:rPr>
                <w:rFonts w:ascii="Times New Roman" w:eastAsia="Times New Roman" w:hAnsi="Times New Roman"/>
                <w:b/>
                <w:sz w:val="28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Начальная цена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  <w:b/>
              </w:rPr>
            </w:pPr>
            <w:r w:rsidRPr="007C591D">
              <w:rPr>
                <w:rFonts w:eastAsia="Times New Roman"/>
                <w:b/>
              </w:rPr>
              <w:t xml:space="preserve">10 120 146,00 (десять миллионов сто двадцать тысяч сто сорок шесть рублей 00 копеек) </w:t>
            </w:r>
          </w:p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НДС не облагается в соответствии с п.п.6 п.2 ст.146 Налогового кодекса Российской Федерации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Величина повышения начальной цены (шаг повышения)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Не более 5% от начальной цены аукциона</w:t>
            </w:r>
          </w:p>
          <w:p w:rsidR="007C591D" w:rsidRPr="007C591D" w:rsidRDefault="007C591D" w:rsidP="00743292">
            <w:pPr>
              <w:rPr>
                <w:rFonts w:eastAsia="Times New Roman"/>
                <w:b/>
              </w:rPr>
            </w:pPr>
            <w:r w:rsidRPr="007C591D">
              <w:rPr>
                <w:rFonts w:eastAsia="Times New Roman"/>
                <w:b/>
              </w:rPr>
              <w:t>100 000,00 (сто тысяч рублей 00 копеек)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Величина понижения начальной цены (шаг понижения)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Не более 5% от начальной цены аукциона</w:t>
            </w:r>
          </w:p>
          <w:p w:rsidR="007C591D" w:rsidRPr="007C591D" w:rsidRDefault="007C591D" w:rsidP="001D25AA">
            <w:pPr>
              <w:rPr>
                <w:rFonts w:eastAsia="Times New Roman"/>
                <w:b/>
              </w:rPr>
            </w:pPr>
            <w:r w:rsidRPr="007C591D">
              <w:rPr>
                <w:rFonts w:eastAsia="Times New Roman"/>
                <w:b/>
              </w:rPr>
              <w:t>96 382,20 (</w:t>
            </w:r>
            <w:r w:rsidR="001D25AA">
              <w:rPr>
                <w:rFonts w:eastAsia="Times New Roman"/>
                <w:b/>
              </w:rPr>
              <w:t>девяносто шесть тысяч триста восемьдесят два рубля 20</w:t>
            </w:r>
            <w:r w:rsidRPr="007C591D">
              <w:rPr>
                <w:rFonts w:eastAsia="Times New Roman"/>
                <w:b/>
              </w:rPr>
              <w:t xml:space="preserve"> копеек)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Цена отсечения (минимальная цена)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  <w:b/>
              </w:rPr>
              <w:t>9 638 235,00 (девять миллионов шестьсот тридцать восемь тысяч двести тридцать пять рублей 00 копеек)</w:t>
            </w:r>
            <w:r w:rsidRPr="007C591D">
              <w:rPr>
                <w:rFonts w:eastAsia="Times New Roman"/>
              </w:rPr>
              <w:t xml:space="preserve"> НДС не облагается в соответствии с п.п.6 п.2 ст.146 Налогового кодекса Российской Федерации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42359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0024D5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E1154A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7C591D" w:rsidRPr="00461058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Размер задатка</w:t>
            </w:r>
          </w:p>
        </w:tc>
        <w:tc>
          <w:tcPr>
            <w:tcW w:w="6343" w:type="dxa"/>
            <w:shd w:val="clear" w:color="auto" w:fill="auto"/>
          </w:tcPr>
          <w:p w:rsidR="007C591D" w:rsidRPr="007C591D" w:rsidRDefault="007C591D" w:rsidP="00743292">
            <w:pPr>
              <w:rPr>
                <w:rFonts w:eastAsia="Times New Roman"/>
              </w:rPr>
            </w:pPr>
            <w:r w:rsidRPr="007C591D">
              <w:rPr>
                <w:rFonts w:eastAsia="Times New Roman"/>
              </w:rPr>
              <w:t>Не менее 10% от начальной цены</w:t>
            </w:r>
            <w:r w:rsidR="002C6BF4">
              <w:rPr>
                <w:rFonts w:eastAsia="Times New Roman"/>
              </w:rPr>
              <w:t xml:space="preserve"> аукциона на понижение:</w:t>
            </w:r>
          </w:p>
          <w:p w:rsidR="007C591D" w:rsidRPr="000D7C3C" w:rsidRDefault="007C591D" w:rsidP="00743292">
            <w:pPr>
              <w:rPr>
                <w:rFonts w:eastAsia="Times New Roman"/>
                <w:b/>
              </w:rPr>
            </w:pPr>
            <w:r w:rsidRPr="000D7C3C">
              <w:rPr>
                <w:rFonts w:eastAsia="Times New Roman"/>
                <w:b/>
              </w:rPr>
              <w:t>1 100 000,00 (один миллион сто тысяч рублей 00 копеек)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  <w:bookmarkStart w:id="2" w:name="_Ref410999703"/>
          </w:p>
        </w:tc>
        <w:bookmarkEnd w:id="2"/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Реквизиты для </w:t>
            </w:r>
            <w:r w:rsidRPr="00DA40DC">
              <w:rPr>
                <w:rFonts w:eastAsia="Times New Roman"/>
              </w:rPr>
              <w:lastRenderedPageBreak/>
              <w:t>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7C591D" w:rsidRPr="008A19FB" w:rsidRDefault="007C591D" w:rsidP="00B84C11">
            <w:pPr>
              <w:rPr>
                <w:rFonts w:eastAsia="Times New Roman"/>
                <w:b/>
              </w:rPr>
            </w:pPr>
            <w:r w:rsidRPr="008A19FB">
              <w:rPr>
                <w:rStyle w:val="afff5"/>
                <w:rFonts w:eastAsia="Times New Roman"/>
                <w:b/>
                <w:color w:val="auto"/>
              </w:rPr>
              <w:lastRenderedPageBreak/>
              <w:t>ИНН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7817331468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, КПП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781701001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, р/с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</w:t>
            </w:r>
            <w:r>
              <w:rPr>
                <w:rStyle w:val="afff5"/>
                <w:rFonts w:eastAsia="Times New Roman"/>
                <w:b/>
                <w:color w:val="auto"/>
              </w:rPr>
              <w:lastRenderedPageBreak/>
              <w:t>40702810615000004870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 xml:space="preserve">, 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Филиал ОПЕРУ ПАО Банк ВТБ в Санкт-Петербурге г. Санкт-Петербург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 xml:space="preserve">, 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к/с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30101810200000000704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,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 xml:space="preserve"> БИК</w:t>
            </w:r>
            <w:r>
              <w:rPr>
                <w:rStyle w:val="afff5"/>
                <w:rFonts w:eastAsia="Times New Roman"/>
                <w:b/>
                <w:color w:val="auto"/>
              </w:rPr>
              <w:t xml:space="preserve"> 044030704</w:t>
            </w:r>
          </w:p>
          <w:p w:rsidR="007C591D" w:rsidRPr="008A19FB" w:rsidRDefault="007C591D" w:rsidP="00055EA4">
            <w:pPr>
              <w:rPr>
                <w:b/>
                <w:highlight w:val="yellow"/>
              </w:rPr>
            </w:pPr>
            <w:r w:rsidRPr="008A19FB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Pr="008A19FB">
              <w:rPr>
                <w:rStyle w:val="afff5"/>
                <w:rFonts w:eastAsia="Times New Roman"/>
                <w:b/>
                <w:color w:val="auto"/>
              </w:rPr>
              <w:t>(дата аукциона)</w:t>
            </w:r>
            <w:r w:rsidRPr="008A19FB">
              <w:rPr>
                <w:rFonts w:eastAsia="Times New Roman"/>
                <w:b/>
              </w:rPr>
              <w:t xml:space="preserve"> по продаже</w:t>
            </w:r>
            <w:r>
              <w:rPr>
                <w:rFonts w:eastAsia="Times New Roman"/>
                <w:b/>
              </w:rPr>
              <w:t xml:space="preserve"> недвижимого имущества, расположенного по адресу: Ленинградская область, Выборгский район, МО «Полянское сельское поселение», вблизи и в поселке Горьковское,</w:t>
            </w:r>
            <w:r w:rsidRPr="008A19FB">
              <w:rPr>
                <w:rFonts w:eastAsia="Times New Roman"/>
                <w:b/>
              </w:rPr>
              <w:t xml:space="preserve"> принадлежащего </w:t>
            </w:r>
            <w:r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Pr="008A19FB">
              <w:rPr>
                <w:rFonts w:eastAsia="Times New Roman"/>
                <w:b/>
              </w:rPr>
              <w:t>», НДС не облагается»</w:t>
            </w:r>
            <w:r>
              <w:rPr>
                <w:rFonts w:eastAsia="Times New Roman"/>
                <w:b/>
              </w:rPr>
              <w:t xml:space="preserve">    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6C1723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6C1723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п. </w:t>
            </w:r>
            <w:fldSimple w:instr=" REF _Ref405988528 \r \h  \* MERGEFORMAT ">
              <w:r>
                <w:rPr>
                  <w:rFonts w:eastAsia="Times New Roman"/>
                </w:rPr>
                <w:t>2.6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7C591D" w:rsidRPr="00DA40DC" w:rsidTr="00055EA4">
        <w:trPr>
          <w:trHeight w:val="250"/>
        </w:trPr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C97999">
            <w:pPr>
              <w:rPr>
                <w:spacing w:val="-1"/>
                <w:sz w:val="32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30.04</w:t>
            </w:r>
            <w:r w:rsidR="007C591D">
              <w:rPr>
                <w:rStyle w:val="afff5"/>
                <w:rFonts w:eastAsia="Times New Roman"/>
                <w:color w:val="auto"/>
              </w:rPr>
              <w:t>.2021 10:00</w:t>
            </w:r>
            <w:r w:rsidR="007C591D" w:rsidRPr="00DA40DC" w:rsidDel="00017275">
              <w:rPr>
                <w:rFonts w:eastAsia="Times New Roman"/>
                <w:highlight w:val="yellow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C97999">
            <w:pPr>
              <w:rPr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31.05.</w:t>
            </w:r>
            <w:r w:rsidR="007C591D">
              <w:rPr>
                <w:rStyle w:val="afff5"/>
                <w:rFonts w:eastAsia="Times New Roman"/>
                <w:color w:val="auto"/>
              </w:rPr>
              <w:t>2021 10:00</w:t>
            </w:r>
            <w:r w:rsidR="007C591D" w:rsidRPr="00DA40DC">
              <w:rPr>
                <w:rFonts w:eastAsia="Times New Roman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B4FE0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B77381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A40DC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>
                <w:rPr>
                  <w:rFonts w:eastAsia="Times New Roman"/>
                </w:rPr>
                <w:t>2</w:t>
              </w:r>
            </w:fldSimple>
            <w:r w:rsidRPr="00DA40DC">
              <w:rPr>
                <w:rFonts w:eastAsia="Times New Roman"/>
              </w:rPr>
              <w:t xml:space="preserve"> Документации.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82314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C9799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DA40DC">
              <w:rPr>
                <w:rFonts w:eastAsia="Times New Roman"/>
              </w:rPr>
              <w:t xml:space="preserve">не позднее </w:t>
            </w:r>
            <w:r w:rsidR="00C97999">
              <w:rPr>
                <w:rStyle w:val="afff5"/>
                <w:rFonts w:eastAsia="Times New Roman"/>
                <w:color w:val="auto"/>
              </w:rPr>
              <w:t>02.06.</w:t>
            </w:r>
            <w:r>
              <w:rPr>
                <w:rStyle w:val="afff5"/>
                <w:rFonts w:eastAsia="Times New Roman"/>
                <w:color w:val="auto"/>
              </w:rPr>
              <w:t>2021 17:00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82314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B7738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>
                <w:rPr>
                  <w:rFonts w:eastAsia="Times New Roman"/>
                </w:rPr>
                <w:t>3.1.3</w:t>
              </w:r>
            </w:fldSimple>
            <w:r w:rsidRPr="00DA40DC">
              <w:rPr>
                <w:rFonts w:eastAsia="Times New Roman"/>
              </w:rPr>
              <w:t xml:space="preserve"> Документации.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A40DC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82314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C97999" w:rsidP="00B7738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04.06</w:t>
            </w:r>
            <w:r w:rsidR="007C591D">
              <w:rPr>
                <w:rStyle w:val="afff5"/>
                <w:rFonts w:eastAsia="Times New Roman"/>
                <w:color w:val="auto"/>
              </w:rPr>
              <w:t>.2021 10:00</w:t>
            </w:r>
            <w:r w:rsidR="007C591D" w:rsidRPr="00DA40DC" w:rsidDel="00017275">
              <w:rPr>
                <w:rFonts w:eastAsia="Times New Roman"/>
                <w:highlight w:val="yellow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7C591D" w:rsidRPr="00094BED" w:rsidRDefault="00C97999" w:rsidP="003A61DD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color w:val="auto"/>
              </w:rPr>
              <w:t>04.06</w:t>
            </w:r>
            <w:r w:rsidR="007C591D">
              <w:rPr>
                <w:rStyle w:val="afff5"/>
                <w:color w:val="auto"/>
              </w:rPr>
              <w:t>.2021</w:t>
            </w:r>
            <w:r w:rsidR="007C591D" w:rsidRPr="00094BED">
              <w:rPr>
                <w:rStyle w:val="afff5"/>
                <w:color w:val="auto"/>
              </w:rPr>
              <w:t xml:space="preserve"> 17:00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ED5A92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ru</w:t>
            </w:r>
            <w:r w:rsidRPr="00DA40DC">
              <w:rPr>
                <w:rFonts w:eastAsia="Times New Roman"/>
              </w:rPr>
              <w:t xml:space="preserve"> (далее – </w:t>
            </w:r>
            <w:r w:rsidRPr="00DA40DC">
              <w:rPr>
                <w:rFonts w:eastAsia="Times New Roman"/>
              </w:rPr>
              <w:lastRenderedPageBreak/>
              <w:t>ЭТП)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8E684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7C591D" w:rsidRPr="00DA40DC" w:rsidRDefault="007C591D" w:rsidP="005C7CD9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3C069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>
                <w:rPr>
                  <w:rFonts w:eastAsia="Times New Roman"/>
                </w:rPr>
                <w:t>3.2.5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130917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7C591D" w:rsidRPr="00DA40DC" w:rsidTr="00837B87">
        <w:trPr>
          <w:trHeight w:val="5137"/>
        </w:trPr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7C591D" w:rsidRDefault="007C591D" w:rsidP="008E684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7C591D" w:rsidRPr="00F83CD5" w:rsidRDefault="006C5EBE" w:rsidP="008E684B">
            <w:pPr>
              <w:rPr>
                <w:rFonts w:eastAsia="Times New Roman"/>
              </w:rPr>
            </w:pPr>
            <w:hyperlink r:id="rId13" w:history="1">
              <w:r w:rsidR="007C591D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7C591D" w:rsidRPr="006C6727">
                <w:rPr>
                  <w:rStyle w:val="ad"/>
                  <w:rFonts w:eastAsia="Times New Roman"/>
                </w:rPr>
                <w:t>-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7C591D" w:rsidRPr="006C6727">
                <w:rPr>
                  <w:rStyle w:val="ad"/>
                  <w:rFonts w:eastAsia="Times New Roman"/>
                </w:rPr>
                <w:t>-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ru</w:t>
              </w:r>
            </w:hyperlink>
            <w:r w:rsidR="007C591D">
              <w:rPr>
                <w:rFonts w:eastAsia="Times New Roman"/>
              </w:rPr>
              <w:t>;</w:t>
            </w:r>
          </w:p>
          <w:p w:rsidR="007C591D" w:rsidRPr="00F83CD5" w:rsidRDefault="006C5EBE" w:rsidP="008E684B">
            <w:pPr>
              <w:rPr>
                <w:rFonts w:eastAsia="Times New Roman"/>
              </w:rPr>
            </w:pPr>
            <w:hyperlink r:id="rId14" w:history="1">
              <w:r w:rsidR="007C591D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ru</w:t>
              </w:r>
            </w:hyperlink>
            <w:r w:rsidR="007C591D">
              <w:rPr>
                <w:rFonts w:eastAsia="Times New Roman"/>
              </w:rPr>
              <w:t>;</w:t>
            </w:r>
          </w:p>
          <w:p w:rsidR="007C591D" w:rsidRDefault="006C5EBE" w:rsidP="008E684B">
            <w:pPr>
              <w:rPr>
                <w:rFonts w:eastAsia="Times New Roman"/>
                <w:lang w:val="en-US"/>
              </w:rPr>
            </w:pPr>
            <w:hyperlink r:id="rId15" w:history="1">
              <w:r w:rsidR="007C591D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r w:rsidR="007C591D" w:rsidRPr="006C6727">
                <w:rPr>
                  <w:rStyle w:val="ad"/>
                  <w:rFonts w:eastAsia="Times New Roman"/>
                </w:rPr>
                <w:t>.</w:t>
              </w:r>
              <w:r w:rsidR="007C591D" w:rsidRPr="006C6727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</w:p>
          <w:p w:rsidR="007C591D" w:rsidRPr="00DA40DC" w:rsidRDefault="007C591D" w:rsidP="008E684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7C591D" w:rsidRDefault="007C591D" w:rsidP="008E684B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проведении аукциона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7C591D" w:rsidRDefault="00837B87" w:rsidP="008E684B">
            <w:pPr>
              <w:rPr>
                <w:rFonts w:eastAsia="Times New Roman"/>
              </w:rPr>
            </w:pPr>
            <w:r w:rsidRPr="00837B87">
              <w:t>ООО «Мактон»</w:t>
            </w:r>
            <w:r w:rsidR="00C75206">
              <w:t>,</w:t>
            </w:r>
            <w:r w:rsidRPr="00837B87">
              <w:t xml:space="preserve"> Газета «Реквизит»</w:t>
            </w:r>
            <w:r w:rsidR="007C591D" w:rsidRPr="00837B87">
              <w:rPr>
                <w:rFonts w:eastAsia="Times New Roman"/>
              </w:rPr>
              <w:t>;</w:t>
            </w:r>
            <w:r w:rsidRPr="00837B87">
              <w:rPr>
                <w:rFonts w:eastAsia="Times New Roman"/>
              </w:rPr>
              <w:t xml:space="preserve"> </w:t>
            </w:r>
            <w:r w:rsidR="007C591D" w:rsidRPr="00837B87">
              <w:rPr>
                <w:rFonts w:eastAsia="Times New Roman"/>
              </w:rPr>
              <w:t>ИП Назарова Людмила Аркадьевна, Газета «Выборг»</w:t>
            </w:r>
          </w:p>
          <w:p w:rsidR="007C591D" w:rsidRPr="00DA40DC" w:rsidRDefault="007C591D" w:rsidP="008E684B">
            <w:pPr>
              <w:rPr>
                <w:rFonts w:eastAsia="Times New Roman"/>
              </w:rPr>
            </w:pP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977DB5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 сети «Интернет» - в любое время с даты размещения</w:t>
            </w:r>
          </w:p>
          <w:p w:rsidR="007C591D" w:rsidRPr="00DA40DC" w:rsidRDefault="007C591D" w:rsidP="003F7FB7">
            <w:pPr>
              <w:rPr>
                <w:highlight w:val="yellow"/>
              </w:rPr>
            </w:pPr>
            <w:r w:rsidRPr="00DA40DC">
              <w:rPr>
                <w:rFonts w:eastAsia="Times New Roman"/>
              </w:rPr>
              <w:t xml:space="preserve">По адресу Организатора - с </w:t>
            </w:r>
            <w:r>
              <w:rPr>
                <w:rStyle w:val="afff5"/>
                <w:rFonts w:eastAsia="Times New Roman"/>
                <w:color w:val="auto"/>
              </w:rPr>
              <w:t xml:space="preserve">10:00 </w:t>
            </w:r>
            <w:r w:rsidR="003F7FB7">
              <w:rPr>
                <w:rStyle w:val="afff5"/>
                <w:rFonts w:eastAsia="Times New Roman"/>
                <w:color w:val="auto"/>
              </w:rPr>
              <w:t>30.04</w:t>
            </w:r>
            <w:r>
              <w:rPr>
                <w:rStyle w:val="afff5"/>
                <w:rFonts w:eastAsia="Times New Roman"/>
                <w:color w:val="auto"/>
              </w:rPr>
              <w:t>.2021</w:t>
            </w:r>
            <w:r w:rsidRPr="00DA40DC">
              <w:rPr>
                <w:rFonts w:eastAsia="Times New Roman"/>
              </w:rPr>
              <w:t xml:space="preserve"> по</w:t>
            </w:r>
            <w:r>
              <w:rPr>
                <w:rFonts w:eastAsia="Times New Roman"/>
              </w:rPr>
              <w:t xml:space="preserve"> </w:t>
            </w:r>
            <w:r w:rsidR="003F7FB7">
              <w:rPr>
                <w:rFonts w:eastAsia="Times New Roman"/>
              </w:rPr>
              <w:t>31.05</w:t>
            </w:r>
            <w:r>
              <w:rPr>
                <w:rFonts w:eastAsia="Times New Roman"/>
              </w:rPr>
              <w:t>.2021 10:00</w:t>
            </w:r>
            <w:r w:rsidRPr="00DA40DC">
              <w:rPr>
                <w:rFonts w:eastAsia="Times New Roman"/>
              </w:rPr>
              <w:t xml:space="preserve"> в рабочие дни.</w:t>
            </w:r>
          </w:p>
        </w:tc>
      </w:tr>
      <w:tr w:rsidR="007C591D" w:rsidRPr="00DA40DC" w:rsidTr="00B77381">
        <w:tc>
          <w:tcPr>
            <w:tcW w:w="10137" w:type="dxa"/>
            <w:gridSpan w:val="3"/>
            <w:shd w:val="clear" w:color="auto" w:fill="D9D9D9"/>
          </w:tcPr>
          <w:p w:rsidR="007C591D" w:rsidRPr="00DA40DC" w:rsidRDefault="007C591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7E78AD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Лица, имеющие право на обжалование действий (бездействий) организатора, собственника, комиссии, если такие </w:t>
            </w:r>
            <w:r w:rsidRPr="00DA40DC">
              <w:rPr>
                <w:rFonts w:eastAsia="Times New Roman"/>
              </w:rPr>
              <w:lastRenderedPageBreak/>
              <w:t>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lastRenderedPageBreak/>
              <w:t>Любой Претендент, участник аукциона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457A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Центральный арбитражный комитет Госкорпорации «Росатом»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457A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6C5EBE" w:rsidP="00734D86">
            <w:pPr>
              <w:rPr>
                <w:rFonts w:eastAsia="Times New Roman"/>
              </w:rPr>
            </w:pPr>
            <w:hyperlink r:id="rId16" w:history="1">
              <w:r w:rsidR="007C591D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457A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7C591D" w:rsidRPr="00DA40DC" w:rsidTr="00055EA4">
        <w:tc>
          <w:tcPr>
            <w:tcW w:w="675" w:type="dxa"/>
            <w:shd w:val="clear" w:color="auto" w:fill="auto"/>
          </w:tcPr>
          <w:p w:rsidR="007C591D" w:rsidRPr="00DA40DC" w:rsidRDefault="007C591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C591D" w:rsidRPr="00DA40DC" w:rsidRDefault="007C591D" w:rsidP="00A457A8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7C591D" w:rsidRPr="00DA40DC" w:rsidRDefault="007C591D" w:rsidP="00734D86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fldSimple w:instr=" REF _Ref369263673 \r \h  \* MERGEFORMAT ">
              <w:r>
                <w:rPr>
                  <w:rFonts w:eastAsia="Times New Roman"/>
                </w:rPr>
                <w:t>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CE3037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t xml:space="preserve">Остальные </w:t>
      </w:r>
      <w:r w:rsidR="00BE60C3" w:rsidRPr="00DA40DC">
        <w:t xml:space="preserve">более подробные </w:t>
      </w:r>
      <w:r w:rsidR="00A44D74" w:rsidRPr="00DA40DC">
        <w:t>условия аукциона содержатся в Документации</w:t>
      </w:r>
      <w:r w:rsidR="00BE60C3" w:rsidRPr="00DA40DC">
        <w:t xml:space="preserve">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ПРОВЕДЕНИИ АУКЦИОНА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3" w:name="_Toc412648120"/>
      <w:r w:rsidRPr="00DA40DC">
        <w:rPr>
          <w:caps/>
        </w:rPr>
        <w:t>Общие положения</w:t>
      </w:r>
      <w:bookmarkStart w:id="4" w:name="_Toc412648121"/>
      <w:bookmarkEnd w:id="3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5" w:name="_Toc410998168"/>
      <w:r w:rsidRPr="00DA40DC">
        <w:t>Информация об аукционе</w:t>
      </w:r>
      <w:bookmarkEnd w:id="4"/>
      <w:bookmarkEnd w:id="5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проведении аукциона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ru</w:t>
      </w:r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харектеристика земельных участков: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6804"/>
      </w:tblGrid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b/>
                <w:sz w:val="20"/>
                <w:szCs w:val="20"/>
              </w:rPr>
              <w:t>Земельный участок общей площадью 224 145 кв. м.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Местонахождение</w:t>
            </w:r>
          </w:p>
        </w:tc>
        <w:tc>
          <w:tcPr>
            <w:tcW w:w="6804" w:type="dxa"/>
            <w:shd w:val="clear" w:color="auto" w:fill="auto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Ленинградская область. Выборгский район, МО «Полянское сельское поселение», поселок Горьковское, массив 5, уч. 9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Земли сельскохозяйственного назначения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Разрешенное использование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Под пособное сельское хозяйство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Текущее использование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Не используется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Общая площадь, кв. м.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224 145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47:01:1629001:947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1 147 622,40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Форма участка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многоугольная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Рельеф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неровный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Наличие леса, водоема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лес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Наличие инженерных сетей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отсутствуют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Документ-основание (свидетельство или другой документ, реквизиты)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Свидетельство о государственной регистрации права от 01.09.2014г.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Наличие обременений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 xml:space="preserve">Земельный участок 2 038 кв.м. – проход или проез через земельный участок; 393 кв.м. – охранная зона электрических сетей; </w:t>
            </w:r>
          </w:p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 xml:space="preserve">396 кв.м. – охранная зона электрических сетей; </w:t>
            </w:r>
          </w:p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206 кв.м. – проход или проезд через земельный участок.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Вид права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собственность</w:t>
            </w:r>
          </w:p>
        </w:tc>
      </w:tr>
      <w:tr w:rsidR="00DB2715" w:rsidRPr="001B73F7" w:rsidTr="001830EC">
        <w:trPr>
          <w:gridAfter w:val="1"/>
          <w:wAfter w:w="6804" w:type="dxa"/>
          <w:trHeight w:val="227"/>
        </w:trPr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 xml:space="preserve">Субъект права </w:t>
            </w:r>
          </w:p>
        </w:tc>
      </w:tr>
      <w:tr w:rsidR="00DB2715" w:rsidRPr="001B73F7" w:rsidTr="00DB2715">
        <w:tc>
          <w:tcPr>
            <w:tcW w:w="269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Наличие на участке объектов и сооружений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B2715" w:rsidRPr="001B73F7" w:rsidRDefault="00DB2715" w:rsidP="001B73F7">
            <w:pPr>
              <w:pStyle w:val="affd"/>
              <w:keepNext/>
              <w:tabs>
                <w:tab w:val="left" w:pos="-6379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3F7">
              <w:rPr>
                <w:rFonts w:ascii="Times New Roman" w:eastAsia="Times New Roman" w:hAnsi="Times New Roman"/>
                <w:sz w:val="20"/>
                <w:szCs w:val="20"/>
              </w:rPr>
              <w:t>отсутствуют</w:t>
            </w:r>
          </w:p>
        </w:tc>
      </w:tr>
    </w:tbl>
    <w:p w:rsidR="00FD6037" w:rsidRPr="00FD6037" w:rsidRDefault="00FD6037" w:rsidP="00FD6037">
      <w:pPr>
        <w:rPr>
          <w:vanish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6" w:name="_Ref351114524"/>
      <w:bookmarkStart w:id="7" w:name="_Ref351114529"/>
      <w:bookmarkStart w:id="8" w:name="_Toc410998169"/>
      <w:bookmarkStart w:id="9" w:name="_Toc412648122"/>
      <w:r w:rsidRPr="00DA40DC">
        <w:lastRenderedPageBreak/>
        <w:t>Документы для ознакомления</w:t>
      </w:r>
      <w:bookmarkEnd w:id="6"/>
      <w:bookmarkEnd w:id="7"/>
      <w:bookmarkEnd w:id="8"/>
      <w:bookmarkEnd w:id="9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10" w:name="_Toc410998170"/>
      <w:bookmarkStart w:id="11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проведении аукциона, внесение изменений в Документацию/извещение о проведении аукциона.</w:t>
      </w:r>
      <w:bookmarkEnd w:id="10"/>
      <w:bookmarkEnd w:id="11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с даты принятия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>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2" w:name="_Toc410998171"/>
      <w:r w:rsidRPr="00DA40DC">
        <w:t>Затраты на участие в аукционе</w:t>
      </w:r>
      <w:bookmarkEnd w:id="12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3" w:name="_Toc410998172"/>
      <w:r w:rsidRPr="00DA40DC">
        <w:t xml:space="preserve"> </w:t>
      </w:r>
      <w:bookmarkStart w:id="14" w:name="_Toc412648125"/>
      <w:r w:rsidRPr="00DA40DC">
        <w:t>Отказ от проведения аукциона</w:t>
      </w:r>
      <w:bookmarkEnd w:id="13"/>
      <w:bookmarkEnd w:id="14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проведени</w:t>
      </w:r>
      <w:r w:rsidR="00F767E0" w:rsidRPr="00DA40DC">
        <w:t>и</w:t>
      </w:r>
      <w:r w:rsidRPr="00DA40DC">
        <w:t xml:space="preserve"> аукциона.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проведении аукциона.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5" w:name="_Toc350259823"/>
      <w:bookmarkStart w:id="16" w:name="_Toc350259969"/>
      <w:bookmarkStart w:id="17" w:name="_Toc350260127"/>
      <w:bookmarkStart w:id="18" w:name="_Toc350260270"/>
      <w:bookmarkStart w:id="19" w:name="_Toc350261395"/>
      <w:bookmarkStart w:id="20" w:name="_Toc350261524"/>
      <w:bookmarkStart w:id="21" w:name="_Toc350261554"/>
      <w:bookmarkStart w:id="22" w:name="_Toc350261582"/>
      <w:bookmarkStart w:id="23" w:name="_Toc350261623"/>
      <w:bookmarkStart w:id="24" w:name="_Toc350261683"/>
      <w:bookmarkStart w:id="25" w:name="_Toc350261751"/>
      <w:bookmarkStart w:id="26" w:name="_Toc350261820"/>
      <w:bookmarkStart w:id="27" w:name="_Toc350261849"/>
      <w:bookmarkStart w:id="28" w:name="_Toc350261922"/>
      <w:bookmarkStart w:id="29" w:name="_Toc350262493"/>
      <w:bookmarkStart w:id="30" w:name="_Toc410998173"/>
      <w:bookmarkStart w:id="31" w:name="_Toc412648126"/>
      <w:bookmarkStart w:id="32" w:name="_Ref350274521"/>
      <w:bookmarkStart w:id="33" w:name="_Toc410998175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DA40DC">
        <w:rPr>
          <w:caps/>
        </w:rPr>
        <w:t>Порядок подачи заявок на участие в аукционе</w:t>
      </w:r>
      <w:bookmarkEnd w:id="30"/>
      <w:bookmarkEnd w:id="31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4" w:name="_Ref350356849"/>
      <w:bookmarkStart w:id="35" w:name="_Toc410998174"/>
      <w:bookmarkStart w:id="36" w:name="_Toc412648127"/>
      <w:r w:rsidRPr="00DA40DC">
        <w:t>Требования к участнику аукциона.</w:t>
      </w:r>
      <w:bookmarkEnd w:id="34"/>
      <w:bookmarkEnd w:id="35"/>
      <w:bookmarkEnd w:id="36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7" w:name="_Toc410998176"/>
      <w:bookmarkEnd w:id="32"/>
      <w:bookmarkEnd w:id="33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8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8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fldSimple w:instr=" REF _Ref369539383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528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2. Форма № 2</w:t>
        </w:r>
      </w:fldSimple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544 \h  \* MERGEFORMAT ">
        <w:r w:rsidR="00B72205" w:rsidRPr="00B72205">
          <w:rPr>
            <w:rFonts w:ascii="Times New Roman" w:hAnsi="Times New Roman"/>
            <w:sz w:val="28"/>
            <w:szCs w:val="28"/>
          </w:rPr>
          <w:t xml:space="preserve">Приложение 1. Форма № </w:t>
        </w:r>
        <w:r w:rsidR="00B72205" w:rsidRPr="00DA40DC">
          <w:rPr>
            <w:b/>
          </w:rPr>
          <w:t>1</w:t>
        </w:r>
      </w:fldSimple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) месяц до дня размещения извещения о проведении  аукциона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8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fldSimple w:instr=" REF _Ref369539774 \h  \* MERGEFORMAT ">
        <w:r w:rsidR="00B72205" w:rsidRPr="00B72205">
          <w:rPr>
            <w:rFonts w:ascii="Times New Roman" w:hAnsi="Times New Roman"/>
            <w:sz w:val="28"/>
            <w:szCs w:val="28"/>
          </w:rPr>
          <w:t>Приложение 2. Форма № 2</w:t>
        </w:r>
      </w:fldSimple>
      <w:r w:rsidR="008635AC" w:rsidRPr="00DA40DC">
        <w:rPr>
          <w:rFonts w:ascii="Times New Roman" w:hAnsi="Times New Roman"/>
          <w:sz w:val="28"/>
          <w:szCs w:val="28"/>
        </w:rPr>
        <w:t>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4" w:name="_Toc412648129"/>
      <w:bookmarkStart w:id="115" w:name="_Ref347924920"/>
      <w:bookmarkStart w:id="116" w:name="_Toc410998180"/>
      <w:bookmarkEnd w:id="37"/>
      <w:r w:rsidRPr="00DA40DC">
        <w:t>Подача заявок на участие в аукционе</w:t>
      </w:r>
      <w:bookmarkEnd w:id="114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проведении аукциона.</w:t>
      </w:r>
    </w:p>
    <w:p w:rsidR="00D214BD" w:rsidRPr="00DA40DC" w:rsidRDefault="00183B8E" w:rsidP="00992C81">
      <w:pPr>
        <w:keepNext/>
        <w:keepLines/>
        <w:ind w:firstLine="851"/>
      </w:pPr>
      <w:r w:rsidRPr="00DA40DC">
        <w:lastRenderedPageBreak/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Adobe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7" w:name="_Toc410998177"/>
      <w:bookmarkStart w:id="118" w:name="_Toc412648130"/>
      <w:r w:rsidRPr="00DA40DC">
        <w:t>Изменение заявок на участие в аукционе или их отзыв</w:t>
      </w:r>
      <w:bookmarkEnd w:id="117"/>
      <w:bookmarkEnd w:id="118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данной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9" w:name="_Toc410998178"/>
      <w:bookmarkStart w:id="120" w:name="_Toc412648131"/>
      <w:r w:rsidRPr="00DA40DC">
        <w:t>Опоздавшие заявки на участие в аукционе</w:t>
      </w:r>
      <w:bookmarkEnd w:id="119"/>
      <w:bookmarkEnd w:id="120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21" w:name="_Ref405988528"/>
      <w:bookmarkStart w:id="122" w:name="_Toc410998179"/>
      <w:bookmarkStart w:id="123" w:name="_Toc412648132"/>
      <w:r w:rsidRPr="00DA40DC">
        <w:t>Требование о предоставлении задатка.</w:t>
      </w:r>
      <w:bookmarkEnd w:id="121"/>
      <w:bookmarkEnd w:id="122"/>
      <w:bookmarkEnd w:id="123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объеме</w:t>
      </w:r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fldSimple w:instr=" REF _Ref410999703 \r \h  \* MERGEFORMAT ">
        <w:r w:rsidR="00B72205">
          <w:t>5.6</w:t>
        </w:r>
      </w:fldSimple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>При этом срок возврата задатка исчисляется с даты подписания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п</w:t>
      </w:r>
      <w:r w:rsidR="00992C81" w:rsidRPr="00DA40DC">
        <w:t>.п.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4" w:name="_Toc410998183"/>
      <w:bookmarkEnd w:id="115"/>
      <w:bookmarkEnd w:id="116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5" w:name="_Toc412648133"/>
      <w:r w:rsidRPr="00DA40DC">
        <w:rPr>
          <w:caps/>
        </w:rPr>
        <w:lastRenderedPageBreak/>
        <w:t>Процедура аукциона</w:t>
      </w:r>
      <w:bookmarkEnd w:id="125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6" w:name="_Toc369269822"/>
      <w:bookmarkStart w:id="127" w:name="_Toc369269884"/>
      <w:bookmarkStart w:id="128" w:name="_Toc369269961"/>
      <w:bookmarkStart w:id="129" w:name="_Toc410998181"/>
      <w:bookmarkStart w:id="130" w:name="_Toc412648134"/>
      <w:bookmarkStart w:id="131" w:name="_Ref349301811"/>
      <w:bookmarkEnd w:id="126"/>
      <w:bookmarkEnd w:id="127"/>
      <w:bookmarkEnd w:id="128"/>
      <w:r w:rsidRPr="00DA40DC">
        <w:t>Рассмотрение заявок.</w:t>
      </w:r>
      <w:bookmarkEnd w:id="129"/>
      <w:bookmarkEnd w:id="130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1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2" w:name="_Ref350353678"/>
      <w:r w:rsidRPr="00DA40DC">
        <w:t>Претендент не допускается к участию в аукционе по следующим основаниям:</w:t>
      </w:r>
      <w:bookmarkEnd w:id="132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B72205" w:rsidRPr="00B72205">
          <w:rPr>
            <w:rFonts w:ascii="Times New Roman" w:hAnsi="Times New Roman"/>
            <w:sz w:val="28"/>
            <w:szCs w:val="28"/>
          </w:rPr>
          <w:t>2.1</w:t>
        </w:r>
      </w:fldSimple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3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Комиссии </w:t>
      </w:r>
      <w:r w:rsidRPr="00DA40DC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>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3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непредставленные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DA40DC">
        <w:t xml:space="preserve">.п. </w:t>
      </w:r>
      <w:r w:rsidR="00C832B3" w:rsidRPr="00DA40DC">
        <w:t>г</w:t>
      </w:r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>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4" w:name="_Toc410998182"/>
      <w:bookmarkStart w:id="135" w:name="_Toc412648135"/>
      <w:r w:rsidRPr="00DA40DC">
        <w:t>Проведение аукциона.</w:t>
      </w:r>
      <w:bookmarkEnd w:id="134"/>
      <w:bookmarkEnd w:id="135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проведении аукциона.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6" w:name="_Ref350258876"/>
      <w:r w:rsidRPr="00DA40DC">
        <w:t>Аукцион признается несостоявшимся в случаях, если:</w:t>
      </w:r>
      <w:bookmarkEnd w:id="136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7" w:name="_Ref369263601"/>
      <w:r w:rsidRPr="00DA40DC">
        <w:t>Победителем аукциона признается участник</w:t>
      </w:r>
      <w:bookmarkEnd w:id="137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8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>статьи 448 Гражданского кодекса Российской Федерации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8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Признание аукциона несостоявшимся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9" w:name="_Toc350259883"/>
      <w:bookmarkStart w:id="140" w:name="_Toc350260029"/>
      <w:bookmarkStart w:id="141" w:name="_Toc350260187"/>
      <w:bookmarkStart w:id="142" w:name="_Toc350260330"/>
      <w:bookmarkStart w:id="143" w:name="_Toc350261455"/>
      <w:bookmarkEnd w:id="139"/>
      <w:bookmarkEnd w:id="140"/>
      <w:bookmarkEnd w:id="141"/>
      <w:bookmarkEnd w:id="142"/>
      <w:bookmarkEnd w:id="143"/>
      <w:r w:rsidRPr="00DA40DC">
        <w:lastRenderedPageBreak/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4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5" w:name="_Toc350259886"/>
      <w:bookmarkStart w:id="146" w:name="_Toc350260032"/>
      <w:bookmarkStart w:id="147" w:name="_Toc350260190"/>
      <w:bookmarkStart w:id="148" w:name="_Toc350260333"/>
      <w:bookmarkStart w:id="149" w:name="_Toc350261458"/>
      <w:bookmarkStart w:id="150" w:name="_Toc350259887"/>
      <w:bookmarkStart w:id="151" w:name="_Toc350260033"/>
      <w:bookmarkStart w:id="152" w:name="_Toc350260191"/>
      <w:bookmarkStart w:id="153" w:name="_Toc350260334"/>
      <w:bookmarkStart w:id="154" w:name="_Toc350261459"/>
      <w:bookmarkStart w:id="155" w:name="_Toc350259888"/>
      <w:bookmarkStart w:id="156" w:name="_Toc350260034"/>
      <w:bookmarkStart w:id="157" w:name="_Toc350260192"/>
      <w:bookmarkStart w:id="158" w:name="_Toc350260335"/>
      <w:bookmarkStart w:id="159" w:name="_Toc350261460"/>
      <w:bookmarkStart w:id="160" w:name="_Toc350259889"/>
      <w:bookmarkStart w:id="161" w:name="_Toc350260035"/>
      <w:bookmarkStart w:id="162" w:name="_Toc350260193"/>
      <w:bookmarkStart w:id="163" w:name="_Toc350260336"/>
      <w:bookmarkStart w:id="164" w:name="_Toc350261461"/>
      <w:bookmarkStart w:id="165" w:name="_Toc350259890"/>
      <w:bookmarkStart w:id="166" w:name="_Toc350260036"/>
      <w:bookmarkStart w:id="167" w:name="_Toc350260194"/>
      <w:bookmarkStart w:id="168" w:name="_Toc350260337"/>
      <w:bookmarkStart w:id="169" w:name="_Toc350261462"/>
      <w:bookmarkStart w:id="170" w:name="_Toc350259891"/>
      <w:bookmarkStart w:id="171" w:name="_Toc350260037"/>
      <w:bookmarkStart w:id="172" w:name="_Toc350260195"/>
      <w:bookmarkStart w:id="173" w:name="_Toc350260338"/>
      <w:bookmarkStart w:id="174" w:name="_Toc35026146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DA40DC">
        <w:t>Информация об итогах аукциона (аукцион состоялся/не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5" w:name="_Toc412648136"/>
      <w:r w:rsidRPr="00DA40DC">
        <w:rPr>
          <w:caps/>
        </w:rPr>
        <w:t>Заключение договора по итогам аукциона</w:t>
      </w:r>
      <w:bookmarkEnd w:id="175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6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6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7" w:name="_Toc350259895"/>
      <w:bookmarkStart w:id="178" w:name="_Toc350260041"/>
      <w:bookmarkStart w:id="179" w:name="_Toc350260199"/>
      <w:bookmarkStart w:id="180" w:name="_Toc350260342"/>
      <w:bookmarkStart w:id="181" w:name="_Toc350261467"/>
      <w:bookmarkEnd w:id="124"/>
      <w:bookmarkEnd w:id="177"/>
      <w:bookmarkEnd w:id="178"/>
      <w:bookmarkEnd w:id="179"/>
      <w:bookmarkEnd w:id="180"/>
      <w:bookmarkEnd w:id="181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lastRenderedPageBreak/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с даты подписания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9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82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3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3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4" w:name="_Ref369265463"/>
      <w:bookmarkEnd w:id="182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fldSimple w:instr=" REF _Ref369265270 \r \h  \* MERGEFORMAT ">
        <w:r w:rsidR="00B72205">
          <w:t>4.1.5</w:t>
        </w:r>
      </w:fldSimple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4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fldSimple w:instr=" REF _Ref369265463 \r \h  \* MERGEFORMAT ">
        <w:r w:rsidR="00B72205">
          <w:t>4.1.6</w:t>
        </w:r>
      </w:fldSimple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случае если аукцион признан несостоявшимся по причине, указанной в п</w:t>
      </w:r>
      <w:r w:rsidR="00C832B3" w:rsidRPr="00DA40DC">
        <w:t>.п.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fldSimple w:instr=" REF _Ref350258876 \r \h  \* MERGEFORMAT ">
        <w:r w:rsidR="00B72205">
          <w:t>3.2.4</w:t>
        </w:r>
      </w:fldSimple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5" w:name="_Toc350259902"/>
      <w:bookmarkStart w:id="186" w:name="_Toc350260048"/>
      <w:bookmarkStart w:id="187" w:name="_Toc350260206"/>
      <w:bookmarkStart w:id="188" w:name="_Toc350260349"/>
      <w:bookmarkStart w:id="189" w:name="_Toc350261474"/>
      <w:bookmarkStart w:id="190" w:name="_Toc350259903"/>
      <w:bookmarkStart w:id="191" w:name="_Toc350260049"/>
      <w:bookmarkStart w:id="192" w:name="_Toc350260207"/>
      <w:bookmarkStart w:id="193" w:name="_Toc350260350"/>
      <w:bookmarkStart w:id="194" w:name="_Toc350261475"/>
      <w:bookmarkStart w:id="195" w:name="_Toc350259904"/>
      <w:bookmarkStart w:id="196" w:name="_Toc350260050"/>
      <w:bookmarkStart w:id="197" w:name="_Toc350260208"/>
      <w:bookmarkStart w:id="198" w:name="_Toc350260351"/>
      <w:bookmarkStart w:id="199" w:name="_Toc350261476"/>
      <w:bookmarkStart w:id="200" w:name="_Toc350259905"/>
      <w:bookmarkStart w:id="201" w:name="_Toc350260051"/>
      <w:bookmarkStart w:id="202" w:name="_Toc350260209"/>
      <w:bookmarkStart w:id="203" w:name="_Toc350260352"/>
      <w:bookmarkStart w:id="204" w:name="_Toc350261477"/>
      <w:bookmarkStart w:id="205" w:name="_Toc350259906"/>
      <w:bookmarkStart w:id="206" w:name="_Toc350260052"/>
      <w:bookmarkStart w:id="207" w:name="_Toc350260210"/>
      <w:bookmarkStart w:id="208" w:name="_Toc350260353"/>
      <w:bookmarkStart w:id="209" w:name="_Toc350261478"/>
      <w:bookmarkStart w:id="210" w:name="_Toc350259907"/>
      <w:bookmarkStart w:id="211" w:name="_Toc350260053"/>
      <w:bookmarkStart w:id="212" w:name="_Toc350260211"/>
      <w:bookmarkStart w:id="213" w:name="_Toc350260354"/>
      <w:bookmarkStart w:id="214" w:name="_Toc350261479"/>
      <w:bookmarkStart w:id="215" w:name="_Toc350259908"/>
      <w:bookmarkStart w:id="216" w:name="_Toc350260054"/>
      <w:bookmarkStart w:id="217" w:name="_Toc350260212"/>
      <w:bookmarkStart w:id="218" w:name="_Toc350260355"/>
      <w:bookmarkStart w:id="219" w:name="_Toc350261480"/>
      <w:bookmarkStart w:id="220" w:name="_Toc350259909"/>
      <w:bookmarkStart w:id="221" w:name="_Toc350260055"/>
      <w:bookmarkStart w:id="222" w:name="_Toc350260213"/>
      <w:bookmarkStart w:id="223" w:name="_Toc350260356"/>
      <w:bookmarkStart w:id="224" w:name="_Toc350261481"/>
      <w:bookmarkStart w:id="225" w:name="_Toc350259911"/>
      <w:bookmarkStart w:id="226" w:name="_Toc350260057"/>
      <w:bookmarkStart w:id="227" w:name="_Toc350260215"/>
      <w:bookmarkStart w:id="228" w:name="_Toc350260358"/>
      <w:bookmarkStart w:id="229" w:name="_Toc350261483"/>
      <w:bookmarkStart w:id="230" w:name="_Toc350261534"/>
      <w:bookmarkStart w:id="231" w:name="_Toc350261564"/>
      <w:bookmarkStart w:id="232" w:name="_Toc350261592"/>
      <w:bookmarkStart w:id="233" w:name="_Toc350261633"/>
      <w:bookmarkStart w:id="234" w:name="_Toc350261693"/>
      <w:bookmarkStart w:id="235" w:name="_Toc350261761"/>
      <w:bookmarkStart w:id="236" w:name="_Toc350261830"/>
      <w:bookmarkStart w:id="237" w:name="_Toc350261859"/>
      <w:bookmarkStart w:id="238" w:name="_Toc350261933"/>
      <w:bookmarkStart w:id="239" w:name="_Toc350262504"/>
      <w:bookmarkStart w:id="240" w:name="_Toc350259912"/>
      <w:bookmarkStart w:id="241" w:name="_Toc350260058"/>
      <w:bookmarkStart w:id="242" w:name="_Toc350260216"/>
      <w:bookmarkStart w:id="243" w:name="_Toc350260359"/>
      <w:bookmarkStart w:id="244" w:name="_Toc350261484"/>
      <w:bookmarkStart w:id="245" w:name="_Toc350261535"/>
      <w:bookmarkStart w:id="246" w:name="_Toc350261565"/>
      <w:bookmarkStart w:id="247" w:name="_Toc350261593"/>
      <w:bookmarkStart w:id="248" w:name="_Toc350261634"/>
      <w:bookmarkStart w:id="249" w:name="_Toc350261694"/>
      <w:bookmarkStart w:id="250" w:name="_Toc350261762"/>
      <w:bookmarkStart w:id="251" w:name="_Toc350261831"/>
      <w:bookmarkStart w:id="252" w:name="_Toc350261860"/>
      <w:bookmarkStart w:id="253" w:name="_Toc350261934"/>
      <w:bookmarkStart w:id="254" w:name="_Toc350262505"/>
      <w:bookmarkStart w:id="255" w:name="_Toc350259921"/>
      <w:bookmarkStart w:id="256" w:name="_Toc350260067"/>
      <w:bookmarkStart w:id="257" w:name="_Toc350260225"/>
      <w:bookmarkStart w:id="258" w:name="_Toc350260368"/>
      <w:bookmarkStart w:id="259" w:name="_Toc350261493"/>
      <w:bookmarkStart w:id="260" w:name="_Toc350261537"/>
      <w:bookmarkStart w:id="261" w:name="_Toc350261567"/>
      <w:bookmarkStart w:id="262" w:name="_Toc350261595"/>
      <w:bookmarkStart w:id="263" w:name="_Ref369263673"/>
      <w:bookmarkStart w:id="264" w:name="_Toc410998185"/>
      <w:bookmarkStart w:id="265" w:name="_Toc412648138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3"/>
      <w:bookmarkEnd w:id="264"/>
      <w:bookmarkEnd w:id="265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6" w:name="_Toc410998186"/>
      <w:bookmarkStart w:id="267" w:name="_Toc412648139"/>
      <w:r w:rsidRPr="00DA40DC">
        <w:t>Порядок обжалования</w:t>
      </w:r>
      <w:r w:rsidR="00C51627" w:rsidRPr="00DA40DC">
        <w:t>.</w:t>
      </w:r>
      <w:bookmarkEnd w:id="266"/>
      <w:bookmarkEnd w:id="267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A30697" w:rsidRPr="00DA40DC">
        <w:t xml:space="preserve">Любой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102E98" w:rsidRPr="00DA40DC">
        <w:t xml:space="preserve">Обжалование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343BDA" w:rsidRPr="00DA40DC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20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r w:rsidR="00343BDA" w:rsidRPr="00DA40DC">
        <w:t>Б.Ордынка,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8" w:name="_Toc410998187"/>
      <w:bookmarkStart w:id="269" w:name="_Toc412648140"/>
      <w:r w:rsidRPr="00DA40DC">
        <w:t>Срок обжалования</w:t>
      </w:r>
      <w:r w:rsidR="00C51627" w:rsidRPr="00DA40DC">
        <w:t>.</w:t>
      </w:r>
      <w:bookmarkEnd w:id="268"/>
      <w:bookmarkEnd w:id="269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r w:rsidRPr="00DA40DC">
        <w:t>.</w:t>
      </w:r>
      <w:r w:rsidR="00F71151" w:rsidRPr="00DA40DC">
        <w:t xml:space="preserve">Обжалование допускается в любое время с момента размещения извещения о проведении аукциона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70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71" w:name="_Ref369539383"/>
      <w:bookmarkStart w:id="272" w:name="_Ref369539544"/>
      <w:bookmarkStart w:id="273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70"/>
      <w:bookmarkEnd w:id="271"/>
      <w:bookmarkEnd w:id="272"/>
      <w:bookmarkEnd w:id="273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>«___» _____________ _____ г.</w:t>
      </w:r>
    </w:p>
    <w:p w:rsidR="0028188D" w:rsidRPr="00DA40DC" w:rsidRDefault="0028188D" w:rsidP="00621DA2">
      <w:pPr>
        <w:widowControl w:val="0"/>
        <w:ind w:firstLine="851"/>
        <w:contextualSpacing/>
      </w:pPr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DA40DC">
        <w:t xml:space="preserve">р </w:t>
      </w:r>
      <w:r w:rsidR="000913A2" w:rsidRPr="00DA40DC">
        <w:t xml:space="preserve"> по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отношении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DA40DC">
        <w:t xml:space="preserve">в том числе ФНС России, Минэнерго России, Росфинмониторингу,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>в 5-дневный срок с даты подписания протокола об итогах аукциона представить:</w:t>
      </w:r>
    </w:p>
    <w:p w:rsidR="00D214BD" w:rsidRPr="00DA40DC" w:rsidRDefault="00096A4E" w:rsidP="00D214BD">
      <w:pPr>
        <w:ind w:firstLine="851"/>
      </w:pPr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 xml:space="preserve">сведений, полностью или частично, компетентным органам государственной власти (в том числе, </w:t>
      </w:r>
      <w:r w:rsidR="00740EEC" w:rsidRPr="00DA40DC">
        <w:t>ФНС России</w:t>
      </w:r>
      <w:r w:rsidRPr="00DA40DC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проведении аукц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4" w:name="_Ref369539528"/>
      <w:bookmarkStart w:id="275" w:name="_Ref369539774"/>
      <w:bookmarkStart w:id="276" w:name="_Toc412648142"/>
      <w:r w:rsidRPr="00DA40DC">
        <w:rPr>
          <w:b w:val="0"/>
        </w:rPr>
        <w:lastRenderedPageBreak/>
        <w:t>Приложение 2. Форма № 2</w:t>
      </w:r>
      <w:bookmarkEnd w:id="274"/>
      <w:bookmarkEnd w:id="275"/>
      <w:bookmarkEnd w:id="276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>Настоящим (Полное наименование юридического лица или фамилия, имя, отчество и паспортные данные физического лица, подающего заявку)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1"/>
          <w:headerReference w:type="first" r:id="rId22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7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8" w:name="_Ref369539450"/>
      <w:bookmarkStart w:id="279" w:name="_Toc412648143"/>
      <w:bookmarkEnd w:id="277"/>
      <w:r w:rsidRPr="00DA40DC">
        <w:rPr>
          <w:b w:val="0"/>
        </w:rPr>
        <w:lastRenderedPageBreak/>
        <w:t>Приложение 3. Форма № 3</w:t>
      </w:r>
      <w:bookmarkEnd w:id="278"/>
      <w:bookmarkEnd w:id="279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>(Подпись уполномоченного представителя)</w:t>
      </w:r>
      <w:r w:rsidRPr="00DA40DC">
        <w:rPr>
          <w:snapToGrid w:val="0"/>
          <w:sz w:val="14"/>
          <w:szCs w:val="14"/>
        </w:rPr>
        <w:tab/>
      </w:r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A40DC">
        <w:rPr>
          <w:szCs w:val="24"/>
        </w:rPr>
        <w:t>в двух форматах *.</w:t>
      </w:r>
      <w:r w:rsidRPr="00DA40DC">
        <w:rPr>
          <w:szCs w:val="24"/>
          <w:lang w:val="en-US"/>
        </w:rPr>
        <w:t>pdf</w:t>
      </w:r>
      <w:r w:rsidRPr="00DA40DC">
        <w:rPr>
          <w:szCs w:val="24"/>
        </w:rPr>
        <w:t xml:space="preserve"> и *.xls;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/>
      </w:tblPr>
      <w:tblGrid>
        <w:gridCol w:w="3349"/>
        <w:gridCol w:w="3352"/>
        <w:gridCol w:w="3436"/>
      </w:tblGrid>
      <w:tr w:rsidR="00484C10" w:rsidRPr="00B12B1E" w:rsidTr="00D779BC">
        <w:trPr>
          <w:trHeight w:val="308"/>
        </w:trPr>
        <w:tc>
          <w:tcPr>
            <w:tcW w:w="1666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D779BC">
        <w:trPr>
          <w:trHeight w:val="308"/>
        </w:trPr>
        <w:tc>
          <w:tcPr>
            <w:tcW w:w="1666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bookmarkStart w:id="280" w:name="_GoBack"/>
      <w:bookmarkEnd w:id="280"/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2.2.5. 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1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81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82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3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3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 xml:space="preserve">задатка при проведении аукциона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п/п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4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4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5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5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6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6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Просрочка внесения денежных средств в счет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7" w:name="_Ref321393631"/>
      <w:r w:rsidRPr="00B12B1E">
        <w:rPr>
          <w:rFonts w:eastAsia="Times New Roman"/>
        </w:rPr>
        <w:t xml:space="preserve"> </w:t>
      </w:r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7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>Договор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6.6. 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www.rdr.rosatom.ru в соответствии с утвержденными Госкорпорацией "Росатом"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r w:rsidRPr="009734C0">
        <w:rPr>
          <w:rFonts w:eastAsia="Times New Roman"/>
          <w:b/>
          <w:bCs/>
          <w:i/>
          <w:iCs/>
        </w:rPr>
        <w:t>]</w:t>
      </w:r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включения Продавца,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Факт включения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8" w:name="_Ref369266726"/>
      <w:r w:rsidRPr="00B12B1E">
        <w:rPr>
          <w:rFonts w:eastAsia="Times New Roman"/>
          <w:bCs/>
        </w:rPr>
        <w:t>11. Реквизиты и подписи Сторон</w:t>
      </w:r>
      <w:bookmarkEnd w:id="288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B12B1E" w:rsidTr="00D779BC">
        <w:tc>
          <w:tcPr>
            <w:tcW w:w="2345" w:type="pct"/>
          </w:tcPr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Сокращенное название по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р/с, 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кредитного 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учреждения, БИК, к/с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D779BC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Сокращенное название по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р/с, 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наименование кредитного</w:t>
            </w:r>
          </w:p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учреждения, БИК, к/с</w:t>
            </w:r>
          </w:p>
          <w:p w:rsidR="00484C10" w:rsidRPr="001330F8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9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9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>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«П</w:t>
      </w:r>
      <w:r>
        <w:rPr>
          <w:rFonts w:eastAsia="Times New Roman"/>
        </w:rPr>
        <w:t>олянское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B12B1E" w:rsidTr="00D779BC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D779BC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D779BC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D779BC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D779BC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D779B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D779BC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D779BC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84C10" w:rsidRPr="001F66BC" w:rsidTr="00D779BC">
        <w:trPr>
          <w:trHeight w:val="308"/>
        </w:trPr>
        <w:tc>
          <w:tcPr>
            <w:tcW w:w="1666" w:type="pct"/>
          </w:tcPr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подписан между: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от </w:t>
      </w:r>
      <w:r w:rsidRPr="001F66BC">
        <w:rPr>
          <w:rFonts w:ascii="Times New Roman" w:hAnsi="Times New Roman"/>
          <w:sz w:val="26"/>
          <w:szCs w:val="26"/>
        </w:rPr>
        <w:t>Дата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>ения) права: земельный участок 2038 кв. м.-проход или проезд через земельный участок, 393 кв.м.-охранная зона электрических сетей, 396 кв.м.-охранная зона электрических сетей, 375 кв.м.-охранная зона электрических сетей, 206 кв.м.-проход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«Полян</w:t>
      </w:r>
      <w:r>
        <w:rPr>
          <w:sz w:val="26"/>
          <w:szCs w:val="26"/>
        </w:rPr>
        <w:t>ское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1F66BC" w:rsidTr="00D779BC">
        <w:tc>
          <w:tcPr>
            <w:tcW w:w="2345" w:type="pct"/>
          </w:tcPr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р/с, 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Реквизиты: ИНН, КПП, р/с,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D779BC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D779B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 адрес (местонахождение): Ленинградская область, Выборгский район, МО «Полянское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F92874" w:rsidTr="00D779BC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D779BC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D779B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D779BC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D779BC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D779BC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B12B1E">
      <w:headerReference w:type="default" r:id="rId24"/>
      <w:headerReference w:type="first" r:id="rId25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7A9" w:rsidRDefault="00D657A9">
      <w:r>
        <w:separator/>
      </w:r>
    </w:p>
    <w:p w:rsidR="00D657A9" w:rsidRDefault="00D657A9"/>
  </w:endnote>
  <w:endnote w:type="continuationSeparator" w:id="0">
    <w:p w:rsidR="00D657A9" w:rsidRDefault="00D657A9">
      <w:r>
        <w:continuationSeparator/>
      </w:r>
    </w:p>
    <w:p w:rsidR="00D657A9" w:rsidRDefault="00D657A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7A9" w:rsidRDefault="00D657A9">
      <w:r>
        <w:separator/>
      </w:r>
    </w:p>
    <w:p w:rsidR="00D657A9" w:rsidRDefault="00D657A9"/>
  </w:footnote>
  <w:footnote w:type="continuationSeparator" w:id="0">
    <w:p w:rsidR="00D657A9" w:rsidRDefault="00D657A9">
      <w:r>
        <w:continuationSeparator/>
      </w:r>
    </w:p>
    <w:p w:rsidR="00D657A9" w:rsidRDefault="00D657A9"/>
  </w:footnote>
  <w:footnote w:id="1">
    <w:p w:rsidR="007C591D" w:rsidRDefault="007C591D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6D" w:rsidRDefault="006C5EBE" w:rsidP="0071118C">
    <w:pPr>
      <w:pStyle w:val="a6"/>
      <w:jc w:val="center"/>
    </w:pPr>
    <w:fldSimple w:instr="PAGE   \* MERGEFORMAT">
      <w:r w:rsidR="006C0182">
        <w:rPr>
          <w:noProof/>
        </w:rPr>
        <w:t>27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6D" w:rsidRDefault="008B066D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6D" w:rsidRDefault="006C5EBE" w:rsidP="0071118C">
    <w:pPr>
      <w:pStyle w:val="a6"/>
      <w:jc w:val="center"/>
    </w:pPr>
    <w:r>
      <w:fldChar w:fldCharType="begin"/>
    </w:r>
    <w:r w:rsidR="00822521">
      <w:instrText>PAGE   \* MERGEFORMAT</w:instrText>
    </w:r>
    <w:r>
      <w:fldChar w:fldCharType="separate"/>
    </w:r>
    <w:r w:rsidR="006C0182">
      <w:rPr>
        <w:noProof/>
      </w:rPr>
      <w:t>37</w:t>
    </w:r>
    <w:r>
      <w:rPr>
        <w:noProof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6D" w:rsidRDefault="008B066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F3F"/>
    <w:rsid w:val="001D6067"/>
    <w:rsid w:val="001D6F8A"/>
    <w:rsid w:val="001D7332"/>
    <w:rsid w:val="001D75A8"/>
    <w:rsid w:val="001D768B"/>
    <w:rsid w:val="001E01A0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88C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A5"/>
    <w:rsid w:val="008A1F55"/>
    <w:rsid w:val="008A27FE"/>
    <w:rsid w:val="008A4298"/>
    <w:rsid w:val="008A47AF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4DCA"/>
    <w:rsid w:val="00E35163"/>
    <w:rsid w:val="00E3598B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41DA"/>
    <w:rsid w:val="00FB5948"/>
    <w:rsid w:val="00FB5B9A"/>
    <w:rsid w:val="00FB6412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mailto:ratnikov@niiefa.spb.s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kolova@niiefa.spb.su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://www.niiefa.spb.su" TargetMode="External"/><Relationship Id="rId23" Type="http://schemas.openxmlformats.org/officeDocument/2006/relationships/image" Target="media/image1.emf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omproperty.ru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C8C76D8-4E41-44A1-B89F-B1B30F4E7C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0173BB-AB88-4726-BA74-B176D55E15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585A09-D27F-4E61-9DA8-6E19F91E9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12441</Words>
  <Characters>70915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83190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Olhovsky</cp:lastModifiedBy>
  <cp:revision>3</cp:revision>
  <cp:lastPrinted>2020-07-23T03:38:00Z</cp:lastPrinted>
  <dcterms:created xsi:type="dcterms:W3CDTF">2021-05-11T09:47:00Z</dcterms:created>
  <dcterms:modified xsi:type="dcterms:W3CDTF">2021-05-11T10:00:00Z</dcterms:modified>
</cp:coreProperties>
</file>