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8D749B" w:rsidRDefault="008D749B"/>
    <w:p w:rsidR="009E11F3" w:rsidRDefault="009E11F3" w:rsidP="009E11F3">
      <w:pPr>
        <w:pStyle w:val="1"/>
        <w:numPr>
          <w:ilvl w:val="0"/>
          <w:numId w:val="0"/>
        </w:numPr>
        <w:tabs>
          <w:tab w:val="left" w:pos="426"/>
        </w:tabs>
        <w:jc w:val="center"/>
        <w:rPr>
          <w:sz w:val="28"/>
          <w:szCs w:val="28"/>
        </w:rPr>
      </w:pPr>
      <w:bookmarkStart w:id="0" w:name="_Toc412098807"/>
      <w:bookmarkStart w:id="1" w:name="_Toc399408082"/>
      <w:bookmarkStart w:id="2" w:name="_Toc398564572"/>
      <w:bookmarkStart w:id="3" w:name="_Toc418846632"/>
      <w:bookmarkStart w:id="4" w:name="_GoBack"/>
      <w:bookmarkEnd w:id="4"/>
      <w:r>
        <w:rPr>
          <w:sz w:val="28"/>
          <w:szCs w:val="28"/>
        </w:rPr>
        <w:t xml:space="preserve">ИЗВЕЩЕНИЕ О ПРОВЕДЕНИИ </w:t>
      </w:r>
      <w:bookmarkEnd w:id="0"/>
      <w:bookmarkEnd w:id="1"/>
      <w:bookmarkEnd w:id="2"/>
      <w:r>
        <w:rPr>
          <w:sz w:val="28"/>
          <w:szCs w:val="28"/>
        </w:rPr>
        <w:t>ЗАПРОСЕ ПРЕДЛОЖЕНИЙ</w:t>
      </w:r>
      <w:bookmarkEnd w:id="3"/>
    </w:p>
    <w:p w:rsidR="009E11F3" w:rsidRDefault="009E11F3" w:rsidP="009E11F3"/>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Pr>
          <w:rFonts w:ascii="Times New Roman" w:hAnsi="Times New Roman"/>
          <w:b/>
          <w:i/>
        </w:rPr>
        <w:t>.</w:t>
      </w:r>
    </w:p>
    <w:p w:rsidR="009E11F3" w:rsidRDefault="009E11F3" w:rsidP="009E11F3">
      <w:pPr>
        <w:tabs>
          <w:tab w:val="left" w:pos="1134"/>
        </w:tabs>
        <w:ind w:left="709"/>
        <w:contextualSpacing/>
        <w:jc w:val="both"/>
        <w:rPr>
          <w:rFonts w:eastAsia="Calibri"/>
          <w:bCs/>
          <w:sz w:val="28"/>
          <w:szCs w:val="28"/>
          <w:lang w:eastAsia="en-US"/>
        </w:rPr>
      </w:pPr>
    </w:p>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Запрос предложений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sz w:val="28"/>
          <w:szCs w:val="28"/>
        </w:rPr>
        <w:t>(протокол от 29.04.2015 № 72).</w:t>
      </w:r>
    </w:p>
    <w:p w:rsidR="009E11F3" w:rsidRDefault="009E11F3" w:rsidP="009E11F3">
      <w:pPr>
        <w:tabs>
          <w:tab w:val="left" w:pos="1134"/>
        </w:tabs>
        <w:ind w:firstLine="709"/>
        <w:jc w:val="both"/>
        <w:rPr>
          <w:rFonts w:eastAsia="Calibri"/>
          <w:bCs/>
          <w:sz w:val="28"/>
          <w:szCs w:val="28"/>
          <w:lang w:eastAsia="en-US"/>
        </w:rPr>
      </w:pPr>
      <w:r>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9E11F3" w:rsidRDefault="009E11F3" w:rsidP="009E11F3">
      <w:pPr>
        <w:tabs>
          <w:tab w:val="left" w:pos="1134"/>
        </w:tabs>
        <w:ind w:left="709"/>
        <w:contextualSpacing/>
        <w:jc w:val="both"/>
        <w:rPr>
          <w:rFonts w:eastAsia="Calibri"/>
          <w:bCs/>
          <w:sz w:val="28"/>
          <w:szCs w:val="28"/>
          <w:lang w:eastAsia="en-US"/>
        </w:rPr>
      </w:pPr>
    </w:p>
    <w:p w:rsidR="009E11F3" w:rsidRDefault="009E11F3" w:rsidP="009E11F3">
      <w:pPr>
        <w:pStyle w:val="a8"/>
        <w:numPr>
          <w:ilvl w:val="0"/>
          <w:numId w:val="6"/>
        </w:numPr>
        <w:tabs>
          <w:tab w:val="left" w:pos="0"/>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запроса предложений: право заключения договора на </w:t>
      </w:r>
      <w:r>
        <w:rPr>
          <w:rFonts w:ascii="Times New Roman" w:hAnsi="Times New Roman"/>
          <w:bCs/>
          <w:spacing w:val="-6"/>
          <w:sz w:val="28"/>
          <w:szCs w:val="28"/>
        </w:rPr>
        <w:t>сервисное обслуживание систем АИИС КУЭ, АИИС ТУЭ (4й квартал)</w:t>
      </w:r>
      <w:r>
        <w:rPr>
          <w:rFonts w:ascii="Times New Roman" w:hAnsi="Times New Roman"/>
          <w:spacing w:val="-6"/>
          <w:sz w:val="28"/>
          <w:szCs w:val="28"/>
        </w:rPr>
        <w:t>.</w:t>
      </w:r>
    </w:p>
    <w:p w:rsidR="009E11F3" w:rsidRDefault="009E11F3" w:rsidP="009E11F3">
      <w:pPr>
        <w:tabs>
          <w:tab w:val="left" w:pos="1134"/>
        </w:tabs>
        <w:ind w:left="709"/>
        <w:contextualSpacing/>
        <w:jc w:val="both"/>
        <w:rPr>
          <w:b/>
          <w:spacing w:val="-6"/>
          <w:sz w:val="28"/>
          <w:szCs w:val="28"/>
        </w:rPr>
      </w:pPr>
    </w:p>
    <w:p w:rsidR="009E11F3" w:rsidRDefault="009E11F3" w:rsidP="009E11F3">
      <w:pPr>
        <w:pStyle w:val="a8"/>
        <w:numPr>
          <w:ilvl w:val="0"/>
          <w:numId w:val="6"/>
        </w:numPr>
        <w:tabs>
          <w:tab w:val="left" w:pos="0"/>
          <w:tab w:val="left" w:pos="1134"/>
        </w:tabs>
        <w:spacing w:after="0" w:line="240" w:lineRule="auto"/>
        <w:jc w:val="both"/>
        <w:rPr>
          <w:rFonts w:ascii="Times New Roman" w:hAnsi="Times New Roman"/>
          <w:b/>
          <w:i/>
        </w:rPr>
      </w:pPr>
      <w:r>
        <w:rPr>
          <w:rFonts w:ascii="Times New Roman" w:hAnsi="Times New Roman"/>
          <w:sz w:val="28"/>
          <w:szCs w:val="28"/>
        </w:rPr>
        <w:t xml:space="preserve">Заказчик: </w:t>
      </w:r>
      <w:r>
        <w:rPr>
          <w:rFonts w:ascii="Times New Roman" w:hAnsi="Times New Roman"/>
          <w:bCs/>
          <w:sz w:val="28"/>
          <w:szCs w:val="28"/>
        </w:rPr>
        <w:t>АО «</w:t>
      </w:r>
      <w:proofErr w:type="spellStart"/>
      <w:r>
        <w:rPr>
          <w:rFonts w:ascii="Times New Roman" w:hAnsi="Times New Roman"/>
          <w:bCs/>
          <w:sz w:val="28"/>
          <w:szCs w:val="28"/>
        </w:rPr>
        <w:t>Хиагда</w:t>
      </w:r>
      <w:proofErr w:type="spellEnd"/>
      <w:r>
        <w:rPr>
          <w:rFonts w:ascii="Times New Roman" w:hAnsi="Times New Roman"/>
          <w:bCs/>
          <w:sz w:val="28"/>
          <w:szCs w:val="28"/>
        </w:rPr>
        <w:t>»</w:t>
      </w:r>
    </w:p>
    <w:p w:rsidR="009E11F3" w:rsidRDefault="009E11F3" w:rsidP="009E11F3">
      <w:pPr>
        <w:ind w:firstLine="709"/>
        <w:rPr>
          <w:sz w:val="28"/>
          <w:szCs w:val="28"/>
        </w:rPr>
      </w:pPr>
      <w:r>
        <w:rPr>
          <w:sz w:val="28"/>
          <w:szCs w:val="28"/>
        </w:rPr>
        <w:t xml:space="preserve">Место нахождения: </w:t>
      </w:r>
      <w:r>
        <w:rPr>
          <w:bCs/>
          <w:spacing w:val="-6"/>
          <w:sz w:val="28"/>
          <w:szCs w:val="28"/>
        </w:rPr>
        <w:t xml:space="preserve">671510, Российская Федерация, Республика Бурятия, </w:t>
      </w:r>
      <w:proofErr w:type="spellStart"/>
      <w:r>
        <w:rPr>
          <w:bCs/>
          <w:spacing w:val="-6"/>
          <w:sz w:val="28"/>
          <w:szCs w:val="28"/>
        </w:rPr>
        <w:t>Баунтовский</w:t>
      </w:r>
      <w:proofErr w:type="spellEnd"/>
      <w:r>
        <w:rPr>
          <w:bCs/>
          <w:spacing w:val="-6"/>
          <w:sz w:val="28"/>
          <w:szCs w:val="28"/>
        </w:rPr>
        <w:t xml:space="preserve"> район, п. Багдарин.</w:t>
      </w:r>
    </w:p>
    <w:p w:rsidR="009E11F3" w:rsidRDefault="009E11F3" w:rsidP="009E11F3">
      <w:pPr>
        <w:ind w:firstLine="709"/>
        <w:rPr>
          <w:bCs/>
          <w:spacing w:val="-6"/>
          <w:sz w:val="28"/>
          <w:szCs w:val="28"/>
        </w:rPr>
      </w:pPr>
      <w:r>
        <w:rPr>
          <w:sz w:val="28"/>
          <w:szCs w:val="28"/>
        </w:rPr>
        <w:t xml:space="preserve">Почтовый адрес: </w:t>
      </w:r>
      <w:r>
        <w:rPr>
          <w:bCs/>
          <w:spacing w:val="-6"/>
          <w:sz w:val="28"/>
          <w:szCs w:val="28"/>
        </w:rPr>
        <w:t>672002, г. Чита, ВОХ 02086.</w:t>
      </w:r>
    </w:p>
    <w:p w:rsidR="009E11F3" w:rsidRDefault="009E11F3" w:rsidP="009E11F3">
      <w:pPr>
        <w:tabs>
          <w:tab w:val="left" w:pos="1134"/>
        </w:tabs>
        <w:ind w:firstLine="709"/>
        <w:jc w:val="both"/>
        <w:rPr>
          <w:sz w:val="28"/>
          <w:szCs w:val="28"/>
        </w:rPr>
      </w:pPr>
    </w:p>
    <w:p w:rsidR="009E11F3" w:rsidRDefault="009E11F3" w:rsidP="009E11F3">
      <w:pPr>
        <w:pStyle w:val="a8"/>
        <w:numPr>
          <w:ilvl w:val="0"/>
          <w:numId w:val="6"/>
        </w:numPr>
        <w:tabs>
          <w:tab w:val="left" w:pos="142"/>
          <w:tab w:val="left" w:pos="1134"/>
        </w:tabs>
        <w:jc w:val="both"/>
        <w:rPr>
          <w:rFonts w:ascii="Times New Roman" w:hAnsi="Times New Roman"/>
          <w:spacing w:val="-6"/>
          <w:sz w:val="28"/>
          <w:szCs w:val="28"/>
        </w:rPr>
      </w:pPr>
      <w:r>
        <w:rPr>
          <w:rFonts w:ascii="Times New Roman" w:hAnsi="Times New Roman"/>
          <w:sz w:val="28"/>
          <w:szCs w:val="28"/>
        </w:rPr>
        <w:t xml:space="preserve">Организатор запроса предложений: </w:t>
      </w:r>
      <w:r>
        <w:rPr>
          <w:rFonts w:ascii="Times New Roman" w:hAnsi="Times New Roman"/>
          <w:spacing w:val="-6"/>
          <w:sz w:val="28"/>
          <w:szCs w:val="28"/>
        </w:rPr>
        <w:t>АО «</w:t>
      </w:r>
      <w:proofErr w:type="spellStart"/>
      <w:r>
        <w:rPr>
          <w:rFonts w:ascii="Times New Roman" w:hAnsi="Times New Roman"/>
          <w:spacing w:val="-6"/>
          <w:sz w:val="28"/>
          <w:szCs w:val="28"/>
        </w:rPr>
        <w:t>Хиагда</w:t>
      </w:r>
      <w:proofErr w:type="spellEnd"/>
      <w:r>
        <w:rPr>
          <w:rFonts w:ascii="Times New Roman" w:hAnsi="Times New Roman"/>
          <w:spacing w:val="-6"/>
          <w:sz w:val="28"/>
          <w:szCs w:val="28"/>
        </w:rPr>
        <w:t xml:space="preserve">» </w:t>
      </w:r>
    </w:p>
    <w:p w:rsidR="009E11F3" w:rsidRDefault="009E11F3" w:rsidP="009E11F3">
      <w:pPr>
        <w:pStyle w:val="a8"/>
        <w:tabs>
          <w:tab w:val="left" w:pos="142"/>
        </w:tabs>
        <w:ind w:left="0" w:firstLine="1069"/>
        <w:jc w:val="both"/>
        <w:rPr>
          <w:rFonts w:ascii="Times New Roman" w:hAnsi="Times New Roman"/>
          <w:spacing w:val="-6"/>
          <w:sz w:val="28"/>
          <w:szCs w:val="28"/>
        </w:rPr>
      </w:pPr>
      <w:r>
        <w:rPr>
          <w:rFonts w:ascii="Times New Roman" w:hAnsi="Times New Roman"/>
          <w:spacing w:val="-6"/>
          <w:sz w:val="28"/>
          <w:szCs w:val="28"/>
        </w:rPr>
        <w:t>Место нахождения: 672000, Российская Федерация, Забайкальский край, г. Чита, ул. Профсоюзная, 25.</w:t>
      </w:r>
    </w:p>
    <w:p w:rsidR="009E11F3" w:rsidRDefault="009E11F3" w:rsidP="009E11F3">
      <w:pPr>
        <w:pStyle w:val="a8"/>
        <w:tabs>
          <w:tab w:val="left" w:pos="142"/>
          <w:tab w:val="left" w:pos="1134"/>
        </w:tabs>
        <w:spacing w:after="0" w:line="240" w:lineRule="auto"/>
        <w:ind w:left="1069"/>
        <w:jc w:val="both"/>
        <w:rPr>
          <w:rFonts w:ascii="Times New Roman" w:hAnsi="Times New Roman"/>
          <w:b/>
          <w:i/>
        </w:rPr>
      </w:pPr>
      <w:r>
        <w:rPr>
          <w:rFonts w:ascii="Times New Roman" w:hAnsi="Times New Roman"/>
          <w:spacing w:val="-6"/>
          <w:sz w:val="28"/>
          <w:szCs w:val="28"/>
        </w:rPr>
        <w:t>Почтовый адрес: 672002, Забайкальский край, г. Чита, ВОХ 02086</w:t>
      </w:r>
    </w:p>
    <w:p w:rsidR="009E11F3" w:rsidRDefault="009E11F3" w:rsidP="009E11F3">
      <w:pPr>
        <w:tabs>
          <w:tab w:val="left" w:pos="142"/>
          <w:tab w:val="left" w:pos="1134"/>
        </w:tabs>
        <w:ind w:left="567"/>
        <w:contextualSpacing/>
        <w:rPr>
          <w:sz w:val="28"/>
          <w:szCs w:val="28"/>
        </w:rPr>
      </w:pPr>
      <w:r>
        <w:rPr>
          <w:sz w:val="28"/>
          <w:szCs w:val="28"/>
        </w:rPr>
        <w:t xml:space="preserve">Контактное лицо: Никулин Николай Васильевич, тел./факс: +7-914-800-7172; 3022-212515 доб. 342, эл. почта: </w:t>
      </w:r>
      <w:hyperlink r:id="rId8" w:history="1">
        <w:r>
          <w:rPr>
            <w:rStyle w:val="a6"/>
            <w:sz w:val="28"/>
          </w:rPr>
          <w:t>Nikulin.N.V@hiagda.ru</w:t>
        </w:r>
      </w:hyperlink>
      <w:r>
        <w:rPr>
          <w:sz w:val="28"/>
        </w:rPr>
        <w:t>.</w:t>
      </w:r>
    </w:p>
    <w:p w:rsidR="009E11F3" w:rsidRDefault="009E11F3" w:rsidP="009E11F3">
      <w:pPr>
        <w:tabs>
          <w:tab w:val="left" w:pos="142"/>
          <w:tab w:val="left" w:pos="1134"/>
        </w:tabs>
        <w:ind w:left="567"/>
        <w:contextualSpacing/>
        <w:rPr>
          <w:sz w:val="28"/>
          <w:szCs w:val="28"/>
        </w:rPr>
      </w:pPr>
      <w:r>
        <w:rPr>
          <w:sz w:val="28"/>
          <w:szCs w:val="28"/>
        </w:rPr>
        <w:t>Время работы: в рабочие дни с 03-00 до 12-00 по московскому времени.</w:t>
      </w:r>
    </w:p>
    <w:p w:rsidR="009E11F3" w:rsidRDefault="009E11F3" w:rsidP="009E11F3">
      <w:pPr>
        <w:tabs>
          <w:tab w:val="left" w:pos="1134"/>
        </w:tabs>
        <w:ind w:firstLine="709"/>
        <w:rPr>
          <w:sz w:val="28"/>
          <w:szCs w:val="28"/>
        </w:rPr>
      </w:pPr>
    </w:p>
    <w:p w:rsidR="009E11F3" w:rsidRDefault="009E11F3" w:rsidP="009E11F3">
      <w:pPr>
        <w:pStyle w:val="a8"/>
        <w:numPr>
          <w:ilvl w:val="0"/>
          <w:numId w:val="6"/>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один. </w:t>
      </w:r>
    </w:p>
    <w:p w:rsidR="009E11F3" w:rsidRDefault="009E11F3" w:rsidP="009E11F3">
      <w:pPr>
        <w:tabs>
          <w:tab w:val="left" w:pos="1134"/>
        </w:tabs>
        <w:ind w:firstLine="709"/>
        <w:rPr>
          <w:sz w:val="28"/>
          <w:szCs w:val="28"/>
        </w:rPr>
      </w:pPr>
    </w:p>
    <w:p w:rsidR="009E11F3" w:rsidRDefault="009E11F3" w:rsidP="009E11F3">
      <w:pPr>
        <w:pStyle w:val="a8"/>
        <w:numPr>
          <w:ilvl w:val="0"/>
          <w:numId w:val="6"/>
        </w:numPr>
        <w:tabs>
          <w:tab w:val="left" w:pos="0"/>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bCs/>
          <w:spacing w:val="-6"/>
          <w:sz w:val="28"/>
          <w:szCs w:val="28"/>
        </w:rPr>
        <w:t>сервисное обслуживание систем АИИС КУЭ, АИИС ТУЭ (4й квартал)</w:t>
      </w:r>
      <w:r>
        <w:rPr>
          <w:rFonts w:ascii="Times New Roman" w:hAnsi="Times New Roman"/>
          <w:sz w:val="28"/>
          <w:szCs w:val="28"/>
        </w:rPr>
        <w:t>.</w:t>
      </w:r>
    </w:p>
    <w:p w:rsidR="009E11F3" w:rsidRDefault="009E11F3" w:rsidP="009E11F3">
      <w:pPr>
        <w:tabs>
          <w:tab w:val="left" w:pos="1134"/>
        </w:tabs>
        <w:ind w:firstLine="709"/>
        <w:jc w:val="both"/>
        <w:rPr>
          <w:sz w:val="28"/>
          <w:szCs w:val="28"/>
        </w:rPr>
      </w:pPr>
      <w:r>
        <w:rPr>
          <w:sz w:val="28"/>
          <w:szCs w:val="28"/>
        </w:rPr>
        <w:t>Срок выполнения: с момента заключения договора до 31.12.2015г.</w:t>
      </w:r>
    </w:p>
    <w:p w:rsidR="009E11F3" w:rsidRDefault="009E11F3" w:rsidP="009E11F3">
      <w:pPr>
        <w:tabs>
          <w:tab w:val="left" w:pos="1134"/>
        </w:tabs>
        <w:ind w:firstLine="709"/>
        <w:jc w:val="both"/>
        <w:rPr>
          <w:sz w:val="28"/>
          <w:szCs w:val="28"/>
        </w:rPr>
      </w:pPr>
      <w:r>
        <w:rPr>
          <w:sz w:val="28"/>
          <w:szCs w:val="28"/>
        </w:rPr>
        <w:t xml:space="preserve">Место выполнения: в соответствии с Проектом договора. </w:t>
      </w:r>
    </w:p>
    <w:p w:rsidR="009E11F3" w:rsidRDefault="009E11F3" w:rsidP="009E11F3">
      <w:pPr>
        <w:tabs>
          <w:tab w:val="left" w:pos="1134"/>
        </w:tabs>
        <w:ind w:firstLine="709"/>
        <w:jc w:val="both"/>
        <w:rPr>
          <w:sz w:val="28"/>
          <w:szCs w:val="28"/>
        </w:rPr>
      </w:pPr>
    </w:p>
    <w:p w:rsidR="009E11F3" w:rsidRDefault="009E11F3" w:rsidP="009E11F3">
      <w:pPr>
        <w:tabs>
          <w:tab w:val="left" w:pos="1134"/>
        </w:tabs>
        <w:ind w:firstLine="709"/>
        <w:jc w:val="both"/>
        <w:rPr>
          <w:sz w:val="28"/>
          <w:szCs w:val="28"/>
        </w:rPr>
      </w:pPr>
      <w:r>
        <w:rPr>
          <w:sz w:val="28"/>
          <w:szCs w:val="28"/>
        </w:rPr>
        <w:t>Состав и объем работ: все необходимые сведения приведены в Томе 2 документации по запросу предложений.</w:t>
      </w:r>
    </w:p>
    <w:p w:rsidR="009E11F3" w:rsidRDefault="009E11F3" w:rsidP="009E11F3">
      <w:pPr>
        <w:tabs>
          <w:tab w:val="left" w:pos="1134"/>
        </w:tabs>
        <w:ind w:firstLine="709"/>
        <w:jc w:val="both"/>
        <w:rPr>
          <w:b/>
          <w:i/>
        </w:rPr>
      </w:pPr>
      <w:r>
        <w:rPr>
          <w:sz w:val="28"/>
          <w:szCs w:val="28"/>
        </w:rPr>
        <w:lastRenderedPageBreak/>
        <w:t>Предложение частичного выполнения работ не допускается.</w:t>
      </w:r>
    </w:p>
    <w:p w:rsidR="009E11F3" w:rsidRDefault="009E11F3" w:rsidP="009E11F3">
      <w:pPr>
        <w:tabs>
          <w:tab w:val="left" w:pos="1134"/>
        </w:tabs>
        <w:ind w:firstLine="709"/>
        <w:jc w:val="both"/>
        <w:rPr>
          <w:b/>
          <w:i/>
        </w:rPr>
      </w:pPr>
    </w:p>
    <w:p w:rsidR="009E11F3" w:rsidRDefault="009E11F3" w:rsidP="009E11F3">
      <w:pPr>
        <w:pStyle w:val="a8"/>
        <w:numPr>
          <w:ilvl w:val="0"/>
          <w:numId w:val="6"/>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w:t>
      </w:r>
    </w:p>
    <w:p w:rsidR="009E11F3" w:rsidRDefault="009E11F3" w:rsidP="009E11F3">
      <w:pPr>
        <w:ind w:right="153" w:firstLine="709"/>
        <w:jc w:val="both"/>
        <w:rPr>
          <w:sz w:val="28"/>
          <w:szCs w:val="28"/>
        </w:rPr>
      </w:pPr>
    </w:p>
    <w:p w:rsidR="009E11F3" w:rsidRDefault="009E11F3" w:rsidP="009E11F3">
      <w:pPr>
        <w:ind w:right="153" w:firstLine="709"/>
        <w:jc w:val="both"/>
      </w:pPr>
      <w:r>
        <w:rPr>
          <w:sz w:val="28"/>
          <w:szCs w:val="28"/>
        </w:rPr>
        <w:t xml:space="preserve">Форма и все условия проекта договора являются обязательными. Встречные предложения участников по проекту договора </w:t>
      </w:r>
      <w:r>
        <w:rPr>
          <w:b/>
          <w:i/>
          <w:sz w:val="28"/>
          <w:szCs w:val="28"/>
        </w:rPr>
        <w:t>не допускаются</w:t>
      </w:r>
      <w:r>
        <w:t>.</w:t>
      </w:r>
    </w:p>
    <w:p w:rsidR="009E11F3" w:rsidRDefault="009E11F3" w:rsidP="009E11F3">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E11F3" w:rsidRDefault="009E11F3" w:rsidP="009E11F3">
      <w:pPr>
        <w:tabs>
          <w:tab w:val="left" w:pos="1134"/>
        </w:tabs>
        <w:ind w:firstLine="709"/>
        <w:jc w:val="both"/>
        <w:rPr>
          <w:sz w:val="28"/>
          <w:szCs w:val="28"/>
        </w:rPr>
      </w:pPr>
    </w:p>
    <w:p w:rsidR="009E11F3" w:rsidRDefault="009E11F3" w:rsidP="009E11F3">
      <w:pPr>
        <w:pStyle w:val="a8"/>
        <w:numPr>
          <w:ilvl w:val="0"/>
          <w:numId w:val="6"/>
        </w:numPr>
        <w:tabs>
          <w:tab w:val="left" w:pos="0"/>
        </w:tabs>
        <w:spacing w:after="0" w:line="240" w:lineRule="auto"/>
        <w:ind w:left="0" w:firstLine="709"/>
        <w:jc w:val="both"/>
        <w:rPr>
          <w:rFonts w:ascii="Times New Roman" w:hAnsi="Times New Roman"/>
          <w:sz w:val="28"/>
          <w:szCs w:val="28"/>
        </w:rPr>
      </w:pPr>
      <w:r>
        <w:rPr>
          <w:rFonts w:ascii="Times New Roman" w:hAnsi="Times New Roman"/>
          <w:sz w:val="28"/>
          <w:szCs w:val="28"/>
        </w:rPr>
        <w:t>Начальная (максимальная) цена договора: 806 729 (восемьсот шесть тысяч семьсот двадцать девять) рублей 99 копеек, с учетом НДС.</w:t>
      </w:r>
    </w:p>
    <w:p w:rsidR="009E11F3" w:rsidRDefault="009E11F3" w:rsidP="009E11F3">
      <w:pPr>
        <w:pStyle w:val="a8"/>
        <w:tabs>
          <w:tab w:val="left" w:pos="0"/>
        </w:tabs>
        <w:spacing w:after="0" w:line="240" w:lineRule="auto"/>
        <w:ind w:left="0" w:firstLine="1418"/>
        <w:jc w:val="both"/>
        <w:rPr>
          <w:rFonts w:ascii="Times New Roman" w:hAnsi="Times New Roman"/>
          <w:sz w:val="28"/>
          <w:szCs w:val="28"/>
        </w:rPr>
      </w:pPr>
      <w:r>
        <w:rPr>
          <w:rFonts w:ascii="Times New Roman" w:hAnsi="Times New Roman"/>
          <w:sz w:val="28"/>
          <w:szCs w:val="28"/>
        </w:rPr>
        <w:t>Начальная (максимальная) цена договора: 683 669 (шестьсот восемьдесят три тысячи шестьсот шестьдесят девять) рублей 48 копеек, без учета НДС</w:t>
      </w:r>
    </w:p>
    <w:p w:rsidR="009E11F3" w:rsidRDefault="009E11F3" w:rsidP="009E11F3">
      <w:pPr>
        <w:pStyle w:val="a8"/>
        <w:tabs>
          <w:tab w:val="left" w:pos="0"/>
        </w:tabs>
        <w:spacing w:after="0" w:line="240" w:lineRule="auto"/>
        <w:ind w:left="0" w:firstLine="1418"/>
        <w:jc w:val="both"/>
        <w:rPr>
          <w:rFonts w:ascii="Times New Roman" w:hAnsi="Times New Roman"/>
          <w:sz w:val="28"/>
          <w:szCs w:val="28"/>
        </w:rPr>
      </w:pPr>
    </w:p>
    <w:p w:rsidR="009E11F3" w:rsidRDefault="009E11F3" w:rsidP="009E11F3">
      <w:pPr>
        <w:tabs>
          <w:tab w:val="left" w:pos="142"/>
          <w:tab w:val="left" w:pos="1134"/>
        </w:tabs>
        <w:ind w:firstLine="567"/>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11F3" w:rsidRDefault="009E11F3" w:rsidP="009E11F3">
      <w:pPr>
        <w:tabs>
          <w:tab w:val="left" w:pos="142"/>
          <w:tab w:val="left" w:pos="1134"/>
        </w:tabs>
        <w:ind w:firstLine="567"/>
        <w:jc w:val="both"/>
        <w:rPr>
          <w:b/>
          <w:i/>
        </w:rPr>
      </w:pPr>
      <w:r>
        <w:rPr>
          <w:b/>
          <w:i/>
        </w:rPr>
        <w:t>Предложение участника о цене договора также не должно превышать начальную (максимальную) цену договора без учета НДС.</w:t>
      </w:r>
    </w:p>
    <w:p w:rsidR="009E11F3" w:rsidRDefault="009E11F3" w:rsidP="009E11F3">
      <w:pPr>
        <w:tabs>
          <w:tab w:val="left" w:pos="142"/>
          <w:tab w:val="left" w:pos="1134"/>
        </w:tabs>
        <w:ind w:firstLine="567"/>
        <w:jc w:val="both"/>
        <w:rPr>
          <w:b/>
          <w:i/>
        </w:rPr>
      </w:pPr>
    </w:p>
    <w:p w:rsidR="009E11F3" w:rsidRDefault="009E11F3" w:rsidP="009E11F3">
      <w:pPr>
        <w:tabs>
          <w:tab w:val="left" w:pos="142"/>
          <w:tab w:val="left" w:pos="1134"/>
        </w:tabs>
        <w:ind w:firstLine="567"/>
        <w:jc w:val="both"/>
        <w:rPr>
          <w:sz w:val="28"/>
        </w:rPr>
      </w:pPr>
      <w:r>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Pr>
          <w:sz w:val="28"/>
        </w:rPr>
        <w:t>связи</w:t>
      </w:r>
      <w:proofErr w:type="gramEnd"/>
      <w:r>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11F3" w:rsidRDefault="009E11F3" w:rsidP="009E11F3">
      <w:pPr>
        <w:tabs>
          <w:tab w:val="left" w:pos="142"/>
          <w:tab w:val="left" w:pos="1134"/>
        </w:tabs>
        <w:ind w:firstLine="567"/>
        <w:jc w:val="both"/>
        <w:rPr>
          <w:b/>
          <w:i/>
        </w:rPr>
      </w:pPr>
      <w:r>
        <w:rPr>
          <w:b/>
          <w:i/>
        </w:rPr>
        <w:t>На ЭТП должна быть указана общая цена договора.</w:t>
      </w:r>
    </w:p>
    <w:p w:rsidR="009E11F3" w:rsidRDefault="009E11F3" w:rsidP="009E11F3">
      <w:pPr>
        <w:tabs>
          <w:tab w:val="left" w:pos="142"/>
          <w:tab w:val="left" w:pos="1134"/>
        </w:tabs>
        <w:ind w:firstLine="567"/>
        <w:jc w:val="both"/>
        <w:rPr>
          <w:b/>
          <w:i/>
        </w:rPr>
      </w:pPr>
    </w:p>
    <w:p w:rsidR="009E11F3" w:rsidRDefault="009E11F3" w:rsidP="009E11F3">
      <w:pPr>
        <w:tabs>
          <w:tab w:val="left" w:pos="142"/>
          <w:tab w:val="left" w:pos="1134"/>
        </w:tabs>
        <w:ind w:firstLine="567"/>
        <w:jc w:val="both"/>
        <w:rPr>
          <w:b/>
          <w:i/>
        </w:rPr>
      </w:pPr>
      <w:r>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9E11F3" w:rsidRDefault="009E11F3" w:rsidP="009E11F3">
      <w:pPr>
        <w:tabs>
          <w:tab w:val="left" w:pos="142"/>
          <w:tab w:val="left" w:pos="1134"/>
        </w:tabs>
        <w:ind w:firstLine="567"/>
        <w:jc w:val="both"/>
        <w:rPr>
          <w:b/>
          <w:i/>
        </w:rPr>
      </w:pPr>
    </w:p>
    <w:p w:rsidR="009E11F3" w:rsidRDefault="009E11F3" w:rsidP="009E11F3">
      <w:pPr>
        <w:tabs>
          <w:tab w:val="left" w:pos="142"/>
          <w:tab w:val="left" w:pos="1134"/>
        </w:tabs>
        <w:ind w:firstLine="709"/>
        <w:jc w:val="both"/>
        <w:rPr>
          <w:sz w:val="28"/>
        </w:rPr>
      </w:pPr>
      <w:r>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E11F3" w:rsidRDefault="009E11F3" w:rsidP="009E11F3">
      <w:pPr>
        <w:tabs>
          <w:tab w:val="left" w:pos="142"/>
          <w:tab w:val="left" w:pos="1134"/>
        </w:tabs>
        <w:ind w:firstLine="709"/>
        <w:jc w:val="both"/>
        <w:rPr>
          <w:sz w:val="28"/>
        </w:rPr>
      </w:pPr>
      <w:r>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E11F3" w:rsidRDefault="009E11F3" w:rsidP="009E11F3">
      <w:pPr>
        <w:tabs>
          <w:tab w:val="left" w:pos="142"/>
          <w:tab w:val="left" w:pos="1134"/>
        </w:tabs>
        <w:ind w:firstLine="567"/>
        <w:jc w:val="both"/>
        <w:rPr>
          <w:b/>
          <w:i/>
        </w:rPr>
      </w:pPr>
    </w:p>
    <w:p w:rsidR="009E11F3" w:rsidRDefault="009E11F3" w:rsidP="009E11F3">
      <w:pPr>
        <w:tabs>
          <w:tab w:val="left" w:pos="1134"/>
        </w:tabs>
        <w:ind w:firstLine="709"/>
        <w:jc w:val="both"/>
        <w:rPr>
          <w:b/>
          <w:i/>
        </w:rPr>
      </w:pPr>
      <w:r>
        <w:rPr>
          <w:sz w:val="28"/>
          <w:szCs w:val="28"/>
        </w:rPr>
        <w:t xml:space="preserve">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w:t>
      </w:r>
      <w:r>
        <w:rPr>
          <w:sz w:val="28"/>
          <w:szCs w:val="28"/>
        </w:rPr>
        <w:lastRenderedPageBreak/>
        <w:t>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9E11F3" w:rsidRDefault="009E11F3" w:rsidP="009E11F3">
      <w:pPr>
        <w:tabs>
          <w:tab w:val="left" w:pos="1134"/>
        </w:tabs>
        <w:ind w:firstLine="709"/>
        <w:jc w:val="both"/>
        <w:rPr>
          <w:b/>
          <w:i/>
        </w:rPr>
      </w:pPr>
    </w:p>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запроса предложений: русский.</w:t>
      </w:r>
    </w:p>
    <w:p w:rsidR="009E11F3" w:rsidRDefault="009E11F3" w:rsidP="009E11F3">
      <w:pPr>
        <w:tabs>
          <w:tab w:val="left" w:pos="1134"/>
        </w:tabs>
        <w:ind w:firstLine="709"/>
        <w:jc w:val="both"/>
        <w:rPr>
          <w:rFonts w:eastAsia="Calibri"/>
          <w:sz w:val="28"/>
          <w:szCs w:val="28"/>
          <w:lang w:eastAsia="en-US"/>
        </w:rPr>
      </w:pPr>
      <w:bookmarkStart w:id="5" w:name="_Ref317253353"/>
      <w:r>
        <w:rPr>
          <w:rFonts w:eastAsia="Calibri"/>
          <w:sz w:val="28"/>
          <w:szCs w:val="28"/>
          <w:lang w:eastAsia="en-US"/>
        </w:rPr>
        <w:t xml:space="preserve">Заявка на участие в </w:t>
      </w:r>
      <w:r>
        <w:rPr>
          <w:sz w:val="28"/>
          <w:szCs w:val="28"/>
        </w:rPr>
        <w:t>запросе предложений</w:t>
      </w:r>
      <w:r>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Pr>
          <w:sz w:val="28"/>
          <w:szCs w:val="28"/>
        </w:rPr>
        <w:t>запросом предложений</w:t>
      </w:r>
      <w:r>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5"/>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Pr>
          <w:sz w:val="28"/>
          <w:szCs w:val="28"/>
        </w:rPr>
        <w:t>запроса предложений</w:t>
      </w:r>
      <w:r>
        <w:rPr>
          <w:rFonts w:eastAsia="Calibri"/>
          <w:sz w:val="28"/>
          <w:szCs w:val="28"/>
          <w:lang w:eastAsia="en-US"/>
        </w:rPr>
        <w:t>.</w:t>
      </w:r>
    </w:p>
    <w:p w:rsidR="009E11F3" w:rsidRDefault="009E11F3" w:rsidP="009E11F3">
      <w:pPr>
        <w:tabs>
          <w:tab w:val="left" w:pos="1134"/>
        </w:tabs>
        <w:ind w:firstLine="709"/>
        <w:jc w:val="both"/>
        <w:rPr>
          <w:b/>
          <w:i/>
        </w:rPr>
      </w:pPr>
    </w:p>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Валюта запроса предложений: российский рубль.</w:t>
      </w:r>
    </w:p>
    <w:p w:rsidR="009E11F3" w:rsidRDefault="009E11F3" w:rsidP="009E11F3">
      <w:pPr>
        <w:tabs>
          <w:tab w:val="left" w:pos="1134"/>
        </w:tabs>
        <w:ind w:firstLine="709"/>
        <w:jc w:val="both"/>
        <w:rPr>
          <w:rFonts w:eastAsia="Calibri"/>
          <w:sz w:val="28"/>
          <w:szCs w:val="28"/>
          <w:lang w:eastAsia="en-US"/>
        </w:rPr>
      </w:pPr>
      <w:r>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E11F3" w:rsidRDefault="009E11F3" w:rsidP="009E11F3">
      <w:pPr>
        <w:tabs>
          <w:tab w:val="left" w:pos="1134"/>
        </w:tabs>
        <w:ind w:firstLine="709"/>
        <w:jc w:val="both"/>
        <w:rPr>
          <w:b/>
          <w:i/>
        </w:rPr>
      </w:pPr>
    </w:p>
    <w:p w:rsidR="009E11F3" w:rsidRDefault="009E11F3" w:rsidP="009E11F3">
      <w:pPr>
        <w:pStyle w:val="a8"/>
        <w:numPr>
          <w:ilvl w:val="0"/>
          <w:numId w:val="6"/>
        </w:numPr>
        <w:tabs>
          <w:tab w:val="left" w:pos="0"/>
          <w:tab w:val="left" w:pos="1134"/>
        </w:tabs>
        <w:spacing w:after="0" w:line="240" w:lineRule="auto"/>
        <w:ind w:left="0" w:firstLine="709"/>
        <w:jc w:val="both"/>
        <w:rPr>
          <w:b/>
          <w:i/>
        </w:rPr>
      </w:pPr>
      <w:r>
        <w:rPr>
          <w:rFonts w:ascii="Times New Roman" w:hAnsi="Times New Roman"/>
          <w:sz w:val="28"/>
          <w:szCs w:val="28"/>
        </w:rPr>
        <w:t xml:space="preserve">Обеспечение заявки на участие в запросе предложений: не требуется. </w:t>
      </w:r>
    </w:p>
    <w:p w:rsidR="009E11F3" w:rsidRDefault="009E11F3" w:rsidP="009E11F3">
      <w:pPr>
        <w:pStyle w:val="a8"/>
        <w:tabs>
          <w:tab w:val="left" w:pos="0"/>
          <w:tab w:val="left" w:pos="1134"/>
        </w:tabs>
        <w:spacing w:after="0" w:line="240" w:lineRule="auto"/>
        <w:ind w:left="709"/>
        <w:jc w:val="both"/>
        <w:rPr>
          <w:b/>
          <w:i/>
        </w:rPr>
      </w:pPr>
    </w:p>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9E11F3" w:rsidRDefault="009E11F3" w:rsidP="009E11F3">
      <w:pPr>
        <w:tabs>
          <w:tab w:val="left" w:pos="1134"/>
        </w:tabs>
        <w:ind w:firstLine="709"/>
        <w:jc w:val="both"/>
        <w:rPr>
          <w:sz w:val="28"/>
          <w:szCs w:val="28"/>
        </w:rPr>
      </w:pPr>
      <w:r>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Pr>
            <w:rStyle w:val="a6"/>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9E11F3" w:rsidRDefault="009E11F3" w:rsidP="009E11F3">
      <w:pPr>
        <w:tabs>
          <w:tab w:val="left" w:pos="1134"/>
        </w:tabs>
        <w:ind w:firstLine="709"/>
        <w:jc w:val="both"/>
        <w:rPr>
          <w:sz w:val="28"/>
          <w:szCs w:val="28"/>
        </w:rPr>
      </w:pPr>
      <w:proofErr w:type="gramStart"/>
      <w:r>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E11F3" w:rsidRDefault="009E11F3" w:rsidP="009E11F3">
      <w:pPr>
        <w:tabs>
          <w:tab w:val="left" w:pos="1134"/>
        </w:tabs>
        <w:ind w:firstLine="709"/>
        <w:jc w:val="both"/>
        <w:rPr>
          <w:sz w:val="28"/>
          <w:szCs w:val="28"/>
        </w:rPr>
      </w:pPr>
      <w:r>
        <w:rPr>
          <w:sz w:val="28"/>
          <w:szCs w:val="28"/>
        </w:rPr>
        <w:t xml:space="preserve">Победителем запроса предложений признается, по решению закупочной комиссии, допущенный участник </w:t>
      </w:r>
      <w:r>
        <w:rPr>
          <w:rFonts w:eastAsia="Calibri"/>
          <w:sz w:val="28"/>
          <w:szCs w:val="28"/>
          <w:lang w:eastAsia="en-US"/>
        </w:rPr>
        <w:t>запроса предложений</w:t>
      </w:r>
      <w:r>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9E11F3" w:rsidRDefault="009E11F3" w:rsidP="009E11F3">
      <w:pPr>
        <w:tabs>
          <w:tab w:val="left" w:pos="1134"/>
        </w:tabs>
        <w:jc w:val="both"/>
        <w:rPr>
          <w:spacing w:val="-6"/>
          <w:sz w:val="28"/>
          <w:szCs w:val="28"/>
        </w:rPr>
      </w:pPr>
    </w:p>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Порядок получения документации по запросу предложений:</w:t>
      </w:r>
    </w:p>
    <w:p w:rsidR="009E11F3" w:rsidRDefault="009E11F3" w:rsidP="009E11F3">
      <w:pPr>
        <w:tabs>
          <w:tab w:val="left" w:pos="1134"/>
        </w:tabs>
        <w:ind w:firstLine="709"/>
        <w:jc w:val="both"/>
        <w:rPr>
          <w:b/>
          <w:i/>
        </w:rPr>
      </w:pPr>
      <w:r>
        <w:rPr>
          <w:sz w:val="28"/>
          <w:szCs w:val="28"/>
        </w:rPr>
        <w:t xml:space="preserve">На официальных сайтах документация по запросу предложений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документации </w:t>
      </w:r>
      <w:r>
        <w:rPr>
          <w:sz w:val="28"/>
          <w:szCs w:val="28"/>
        </w:rPr>
        <w:t>по запросу предложений</w:t>
      </w:r>
      <w:r>
        <w:rPr>
          <w:spacing w:val="-6"/>
          <w:sz w:val="28"/>
          <w:szCs w:val="28"/>
        </w:rPr>
        <w:t xml:space="preserve"> на ЭТП определяется правилами данной ЭТП.</w:t>
      </w:r>
    </w:p>
    <w:p w:rsidR="009E11F3" w:rsidRDefault="009E11F3" w:rsidP="009E11F3">
      <w:pPr>
        <w:tabs>
          <w:tab w:val="left" w:pos="386"/>
        </w:tabs>
        <w:ind w:firstLine="709"/>
        <w:jc w:val="both"/>
        <w:rPr>
          <w:spacing w:val="-6"/>
          <w:sz w:val="28"/>
          <w:szCs w:val="28"/>
        </w:rPr>
      </w:pPr>
      <w:r>
        <w:rPr>
          <w:sz w:val="28"/>
          <w:szCs w:val="28"/>
        </w:rPr>
        <w:t xml:space="preserve">Официальная публикация документов </w:t>
      </w:r>
      <w:proofErr w:type="gramStart"/>
      <w:r>
        <w:rPr>
          <w:sz w:val="28"/>
          <w:szCs w:val="28"/>
        </w:rPr>
        <w:t>по</w:t>
      </w:r>
      <w:proofErr w:type="gramEnd"/>
      <w:r>
        <w:rPr>
          <w:sz w:val="28"/>
          <w:szCs w:val="28"/>
        </w:rPr>
        <w:t xml:space="preserve"> данном </w:t>
      </w:r>
      <w:r>
        <w:rPr>
          <w:rFonts w:eastAsia="Calibri"/>
          <w:sz w:val="28"/>
          <w:szCs w:val="28"/>
          <w:lang w:eastAsia="en-US"/>
        </w:rPr>
        <w:t>запросе предложений</w:t>
      </w:r>
      <w:r>
        <w:rPr>
          <w:sz w:val="28"/>
          <w:szCs w:val="28"/>
        </w:rPr>
        <w:t xml:space="preserve">: </w:t>
      </w:r>
      <w:r>
        <w:rPr>
          <w:spacing w:val="-6"/>
          <w:sz w:val="28"/>
          <w:szCs w:val="28"/>
        </w:rPr>
        <w:t>Официальный сайт по закупкам атомной отрасли (</w:t>
      </w:r>
      <w:hyperlink r:id="rId10" w:history="1">
        <w:r>
          <w:rPr>
            <w:rStyle w:val="a6"/>
            <w:rFonts w:eastAsia="Calibri"/>
            <w:sz w:val="28"/>
            <w:szCs w:val="28"/>
            <w:lang w:eastAsia="en-US"/>
          </w:rPr>
          <w:t>http://zakupki.rosatom.ru</w:t>
        </w:r>
      </w:hyperlink>
      <w:r>
        <w:rPr>
          <w:spacing w:val="-6"/>
          <w:sz w:val="28"/>
          <w:szCs w:val="28"/>
        </w:rPr>
        <w:t>).</w:t>
      </w:r>
    </w:p>
    <w:p w:rsidR="009E11F3" w:rsidRDefault="009E11F3" w:rsidP="009E11F3">
      <w:pPr>
        <w:tabs>
          <w:tab w:val="left" w:pos="386"/>
        </w:tabs>
        <w:ind w:firstLine="709"/>
        <w:jc w:val="both"/>
        <w:rPr>
          <w:sz w:val="28"/>
          <w:szCs w:val="28"/>
        </w:rPr>
      </w:pPr>
      <w:r>
        <w:rPr>
          <w:sz w:val="28"/>
          <w:szCs w:val="28"/>
        </w:rPr>
        <w:t xml:space="preserve">Копии публикации документов по данному </w:t>
      </w:r>
      <w:r>
        <w:rPr>
          <w:rFonts w:eastAsia="Calibri"/>
          <w:sz w:val="28"/>
          <w:szCs w:val="28"/>
          <w:lang w:eastAsia="en-US"/>
        </w:rPr>
        <w:t>запросу предложений</w:t>
      </w:r>
      <w:r>
        <w:rPr>
          <w:sz w:val="28"/>
          <w:szCs w:val="28"/>
        </w:rPr>
        <w:t xml:space="preserve">: ЭТП ООО «Аукционный Конкурсный Дом» в сети «Интернет» по адресу: </w:t>
      </w:r>
      <w:hyperlink r:id="rId11" w:history="1">
        <w:r>
          <w:rPr>
            <w:rStyle w:val="a6"/>
            <w:sz w:val="28"/>
            <w:szCs w:val="28"/>
          </w:rPr>
          <w:t>www.a-k-d.ru</w:t>
        </w:r>
      </w:hyperlink>
      <w:r>
        <w:rPr>
          <w:rStyle w:val="a6"/>
          <w:sz w:val="28"/>
          <w:szCs w:val="28"/>
        </w:rPr>
        <w:t>.</w:t>
      </w:r>
    </w:p>
    <w:p w:rsidR="009E11F3" w:rsidRDefault="009E11F3" w:rsidP="009E11F3">
      <w:pPr>
        <w:tabs>
          <w:tab w:val="left" w:pos="386"/>
        </w:tabs>
        <w:ind w:firstLine="709"/>
        <w:jc w:val="both"/>
        <w:rPr>
          <w:sz w:val="28"/>
          <w:szCs w:val="28"/>
        </w:rPr>
      </w:pPr>
    </w:p>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9E11F3" w:rsidRDefault="009E11F3" w:rsidP="009E11F3">
      <w:pPr>
        <w:tabs>
          <w:tab w:val="left" w:pos="1134"/>
        </w:tabs>
        <w:ind w:firstLine="709"/>
        <w:jc w:val="both"/>
        <w:rPr>
          <w:spacing w:val="-6"/>
          <w:sz w:val="28"/>
          <w:szCs w:val="28"/>
        </w:rPr>
      </w:pPr>
    </w:p>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Привлечение </w:t>
      </w:r>
      <w:r>
        <w:rPr>
          <w:rFonts w:ascii="Times New Roman" w:hAnsi="Times New Roman"/>
          <w:b/>
          <w:bCs/>
          <w:i/>
          <w:sz w:val="24"/>
          <w:szCs w:val="24"/>
        </w:rPr>
        <w:t>субподрядчиков/соисполнителей</w:t>
      </w:r>
      <w:r>
        <w:rPr>
          <w:rFonts w:ascii="Times New Roman" w:hAnsi="Times New Roman"/>
          <w:sz w:val="28"/>
          <w:szCs w:val="28"/>
        </w:rPr>
        <w:t xml:space="preserve"> (юридических или физических лиц, </w:t>
      </w:r>
      <w:r>
        <w:rPr>
          <w:rFonts w:ascii="Times New Roman" w:hAnsi="Times New Roman"/>
          <w:b/>
          <w:bCs/>
          <w:i/>
          <w:sz w:val="24"/>
          <w:szCs w:val="24"/>
        </w:rPr>
        <w:t>выполняющих/оказывающих</w:t>
      </w:r>
      <w:r>
        <w:rPr>
          <w:rFonts w:ascii="Times New Roman" w:hAnsi="Times New Roman"/>
          <w:sz w:val="28"/>
          <w:szCs w:val="28"/>
        </w:rPr>
        <w:t xml:space="preserve"> часть </w:t>
      </w:r>
      <w:r>
        <w:rPr>
          <w:rFonts w:ascii="Times New Roman" w:hAnsi="Times New Roman"/>
          <w:b/>
          <w:bCs/>
          <w:i/>
          <w:sz w:val="24"/>
          <w:szCs w:val="24"/>
        </w:rPr>
        <w:t>работ/услуг</w:t>
      </w:r>
      <w:r>
        <w:rPr>
          <w:rFonts w:ascii="Times New Roman" w:hAnsi="Times New Roman"/>
          <w:sz w:val="28"/>
          <w:szCs w:val="28"/>
        </w:rPr>
        <w:t xml:space="preserve"> по договору):</w:t>
      </w:r>
      <w:r>
        <w:rPr>
          <w:rFonts w:ascii="Times New Roman" w:hAnsi="Times New Roman"/>
          <w:b/>
          <w:i/>
          <w:sz w:val="24"/>
          <w:szCs w:val="24"/>
        </w:rPr>
        <w:t xml:space="preserve"> </w:t>
      </w:r>
      <w:r>
        <w:rPr>
          <w:rFonts w:ascii="Times New Roman" w:hAnsi="Times New Roman"/>
          <w:spacing w:val="-6"/>
          <w:sz w:val="28"/>
          <w:szCs w:val="28"/>
        </w:rPr>
        <w:t>не допускается</w:t>
      </w:r>
      <w:r>
        <w:rPr>
          <w:rFonts w:ascii="Times New Roman" w:eastAsia="Times New Roman" w:hAnsi="Times New Roman"/>
          <w:b/>
          <w:i/>
          <w:sz w:val="24"/>
          <w:szCs w:val="24"/>
          <w:lang w:eastAsia="ru-RU"/>
        </w:rPr>
        <w:t>.</w:t>
      </w:r>
    </w:p>
    <w:p w:rsidR="009E11F3" w:rsidRDefault="009E11F3" w:rsidP="009E11F3">
      <w:pPr>
        <w:pStyle w:val="Times12"/>
        <w:tabs>
          <w:tab w:val="left" w:pos="70"/>
        </w:tabs>
        <w:ind w:right="153" w:firstLine="0"/>
        <w:jc w:val="left"/>
        <w:rPr>
          <w:rFonts w:eastAsia="Calibri"/>
          <w:b/>
          <w:bCs w:val="0"/>
          <w:i/>
          <w:szCs w:val="24"/>
          <w:lang w:eastAsia="en-US"/>
        </w:rPr>
      </w:pPr>
    </w:p>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не возможна.</w:t>
      </w:r>
    </w:p>
    <w:p w:rsidR="009E11F3" w:rsidRDefault="009E11F3" w:rsidP="009E11F3">
      <w:pPr>
        <w:tabs>
          <w:tab w:val="left" w:pos="1134"/>
        </w:tabs>
        <w:ind w:firstLine="709"/>
        <w:jc w:val="both"/>
        <w:rPr>
          <w:spacing w:val="-6"/>
          <w:sz w:val="28"/>
          <w:szCs w:val="28"/>
        </w:rPr>
      </w:pPr>
    </w:p>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«29» сентября 2015 года. </w:t>
      </w:r>
    </w:p>
    <w:p w:rsidR="009E11F3" w:rsidRDefault="009E11F3" w:rsidP="009E11F3">
      <w:pPr>
        <w:tabs>
          <w:tab w:val="left" w:pos="1134"/>
        </w:tabs>
        <w:ind w:left="709"/>
        <w:contextualSpacing/>
        <w:jc w:val="both"/>
        <w:rPr>
          <w:spacing w:val="-6"/>
          <w:sz w:val="28"/>
          <w:szCs w:val="28"/>
        </w:rPr>
      </w:pPr>
    </w:p>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запроса предложений: 672000, Российская Федерация, Забайкальский край, г. Чита, ул. Профсоюзная, 25, не позднее «16» октября 2015 года.</w:t>
      </w:r>
    </w:p>
    <w:p w:rsidR="009E11F3" w:rsidRDefault="009E11F3" w:rsidP="009E11F3">
      <w:pPr>
        <w:tabs>
          <w:tab w:val="left" w:pos="1134"/>
        </w:tabs>
        <w:ind w:firstLine="709"/>
        <w:jc w:val="both"/>
        <w:rPr>
          <w:spacing w:val="-6"/>
          <w:sz w:val="28"/>
          <w:szCs w:val="28"/>
        </w:rPr>
      </w:pPr>
    </w:p>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spacing w:val="-6"/>
          <w:sz w:val="28"/>
          <w:szCs w:val="28"/>
        </w:rPr>
        <w:t>30 (тридцати) дней</w:t>
      </w:r>
      <w:r>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9E11F3" w:rsidRDefault="009E11F3" w:rsidP="009E11F3">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9E11F3" w:rsidRDefault="009E11F3" w:rsidP="009E11F3">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E11F3" w:rsidRDefault="009E11F3" w:rsidP="009E11F3">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E11F3" w:rsidRDefault="009E11F3" w:rsidP="009E11F3">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
          <w:bCs/>
          <w:i/>
          <w:iCs/>
        </w:rPr>
        <w:t xml:space="preserve"> </w:t>
      </w:r>
      <w:r>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Pr>
          <w:rFonts w:eastAsia="Calibri"/>
          <w:sz w:val="28"/>
          <w:szCs w:val="28"/>
          <w:lang w:eastAsia="en-US"/>
        </w:rPr>
        <w:t>запроса предложений</w:t>
      </w:r>
      <w:r>
        <w:rPr>
          <w:rFonts w:eastAsia="Calibri"/>
          <w:spacing w:val="-6"/>
          <w:sz w:val="28"/>
          <w:szCs w:val="28"/>
          <w:lang w:eastAsia="en-US"/>
        </w:rPr>
        <w:t xml:space="preserve"> на </w:t>
      </w:r>
      <w:r>
        <w:rPr>
          <w:rFonts w:eastAsia="Calibri"/>
          <w:spacing w:val="-6"/>
          <w:sz w:val="28"/>
          <w:szCs w:val="28"/>
          <w:lang w:eastAsia="en-US"/>
        </w:rPr>
        <w:lastRenderedPageBreak/>
        <w:t xml:space="preserve">официальном сайте и ЭТП, либо со дня завершения выше указанных мероприятий, передает лицу, с которым заключается договор (победителю </w:t>
      </w:r>
      <w:r>
        <w:rPr>
          <w:rFonts w:eastAsia="Calibri"/>
          <w:sz w:val="28"/>
          <w:szCs w:val="28"/>
          <w:lang w:eastAsia="en-US"/>
        </w:rPr>
        <w:t>запроса предложений</w:t>
      </w:r>
      <w:r>
        <w:rPr>
          <w:rFonts w:eastAsia="Calibri"/>
          <w:spacing w:val="-6"/>
          <w:sz w:val="28"/>
          <w:szCs w:val="28"/>
          <w:lang w:eastAsia="en-US"/>
        </w:rPr>
        <w:t xml:space="preserve"> или единственному участнику </w:t>
      </w:r>
      <w:r>
        <w:rPr>
          <w:rFonts w:eastAsia="Calibri"/>
          <w:sz w:val="28"/>
          <w:szCs w:val="28"/>
          <w:lang w:eastAsia="en-US"/>
        </w:rPr>
        <w:t>запроса предложений</w:t>
      </w:r>
      <w:r>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Pr>
          <w:rFonts w:eastAsia="Calibri"/>
          <w:spacing w:val="-6"/>
          <w:sz w:val="28"/>
          <w:szCs w:val="28"/>
          <w:lang w:eastAsia="en-US"/>
        </w:rPr>
        <w:t>, в заявке на участие в </w:t>
      </w:r>
      <w:r>
        <w:rPr>
          <w:sz w:val="28"/>
          <w:szCs w:val="28"/>
        </w:rPr>
        <w:t>запросе предложений</w:t>
      </w:r>
      <w:r>
        <w:rPr>
          <w:rFonts w:eastAsia="Calibri"/>
          <w:spacing w:val="-6"/>
          <w:sz w:val="28"/>
          <w:szCs w:val="28"/>
          <w:lang w:eastAsia="en-US"/>
        </w:rPr>
        <w:t xml:space="preserve">, с учетом преддоговорных переговоров, в проект договора, прилагаемый к  документации </w:t>
      </w:r>
      <w:r>
        <w:rPr>
          <w:sz w:val="28"/>
          <w:szCs w:val="28"/>
        </w:rPr>
        <w:t>по запросу предложений</w:t>
      </w:r>
      <w:r>
        <w:rPr>
          <w:rFonts w:eastAsia="Calibri"/>
          <w:spacing w:val="-6"/>
          <w:sz w:val="28"/>
          <w:szCs w:val="28"/>
          <w:lang w:eastAsia="en-US"/>
        </w:rPr>
        <w:t>.</w:t>
      </w:r>
    </w:p>
    <w:p w:rsidR="009E11F3" w:rsidRDefault="009E11F3" w:rsidP="009E11F3">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E11F3" w:rsidRDefault="009E11F3" w:rsidP="009E11F3">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t xml:space="preserve"> </w:t>
      </w:r>
      <w:r>
        <w:rPr>
          <w:rFonts w:eastAsia="Calibri"/>
          <w:spacing w:val="-6"/>
          <w:sz w:val="28"/>
          <w:szCs w:val="28"/>
          <w:lang w:eastAsia="en-US"/>
        </w:rPr>
        <w:t>со дня направления указанного договора.</w:t>
      </w:r>
    </w:p>
    <w:p w:rsidR="009E11F3" w:rsidRDefault="009E11F3" w:rsidP="009E11F3">
      <w:pPr>
        <w:tabs>
          <w:tab w:val="left" w:pos="1134"/>
        </w:tabs>
        <w:ind w:left="709"/>
        <w:contextualSpacing/>
        <w:jc w:val="both"/>
        <w:rPr>
          <w:spacing w:val="-6"/>
          <w:sz w:val="32"/>
          <w:szCs w:val="28"/>
        </w:rPr>
      </w:pPr>
    </w:p>
    <w:p w:rsidR="009E11F3" w:rsidRDefault="009E11F3" w:rsidP="009E11F3">
      <w:pPr>
        <w:pStyle w:val="a8"/>
        <w:numPr>
          <w:ilvl w:val="0"/>
          <w:numId w:val="6"/>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 </w:t>
      </w:r>
    </w:p>
    <w:p w:rsidR="009E11F3" w:rsidRDefault="009E11F3" w:rsidP="009E11F3">
      <w:pPr>
        <w:pStyle w:val="a8"/>
        <w:tabs>
          <w:tab w:val="left" w:pos="0"/>
          <w:tab w:val="left" w:pos="1134"/>
        </w:tabs>
        <w:spacing w:after="0" w:line="240" w:lineRule="auto"/>
        <w:ind w:left="709"/>
        <w:jc w:val="both"/>
        <w:rPr>
          <w:spacing w:val="-6"/>
          <w:sz w:val="28"/>
          <w:szCs w:val="28"/>
        </w:rPr>
      </w:pPr>
    </w:p>
    <w:p w:rsidR="009E11F3" w:rsidRDefault="009E11F3" w:rsidP="009E11F3">
      <w:pPr>
        <w:numPr>
          <w:ilvl w:val="0"/>
          <w:numId w:val="6"/>
        </w:numPr>
        <w:tabs>
          <w:tab w:val="left" w:pos="0"/>
          <w:tab w:val="left" w:pos="1134"/>
        </w:tabs>
        <w:ind w:left="0" w:firstLine="709"/>
        <w:contextualSpacing/>
        <w:jc w:val="both"/>
        <w:rPr>
          <w:sz w:val="28"/>
          <w:szCs w:val="28"/>
        </w:rPr>
      </w:pPr>
      <w:r>
        <w:rPr>
          <w:sz w:val="28"/>
          <w:szCs w:val="28"/>
        </w:rPr>
        <w:t>Запрос предложений</w:t>
      </w:r>
      <w:r>
        <w:rPr>
          <w:b/>
          <w:i/>
        </w:rPr>
        <w:t xml:space="preserve"> </w:t>
      </w:r>
      <w:r>
        <w:rPr>
          <w:sz w:val="28"/>
          <w:szCs w:val="28"/>
        </w:rPr>
        <w:t>не является торгами по законодательству Российской Федерации.</w:t>
      </w:r>
    </w:p>
    <w:p w:rsidR="009E11F3" w:rsidRDefault="009E11F3" w:rsidP="009E11F3">
      <w:pPr>
        <w:tabs>
          <w:tab w:val="left" w:pos="0"/>
          <w:tab w:val="left" w:pos="1134"/>
        </w:tabs>
        <w:ind w:left="709"/>
        <w:contextualSpacing/>
        <w:jc w:val="both"/>
        <w:rPr>
          <w:sz w:val="28"/>
          <w:szCs w:val="28"/>
        </w:rPr>
      </w:pPr>
    </w:p>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9E11F3" w:rsidRDefault="009E11F3" w:rsidP="009E11F3">
      <w:pPr>
        <w:pStyle w:val="a7"/>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E11F3" w:rsidRDefault="009E11F3" w:rsidP="009E11F3">
      <w:pPr>
        <w:pStyle w:val="a7"/>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E11F3" w:rsidRDefault="009E11F3" w:rsidP="009E11F3">
      <w:pPr>
        <w:pStyle w:val="a7"/>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E11F3" w:rsidRDefault="009E11F3" w:rsidP="009E11F3">
      <w:pPr>
        <w:pStyle w:val="a7"/>
        <w:spacing w:after="0"/>
        <w:ind w:left="0" w:firstLine="709"/>
        <w:jc w:val="both"/>
        <w:rPr>
          <w:sz w:val="28"/>
          <w:szCs w:val="28"/>
        </w:rPr>
      </w:pPr>
      <w:proofErr w:type="gramStart"/>
      <w:r>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Pr>
          <w:sz w:val="28"/>
          <w:szCs w:val="28"/>
        </w:rPr>
        <w:t xml:space="preserve"> предложений.</w:t>
      </w:r>
    </w:p>
    <w:p w:rsidR="009E11F3" w:rsidRDefault="009E11F3" w:rsidP="009E11F3">
      <w:pPr>
        <w:tabs>
          <w:tab w:val="left" w:pos="1134"/>
        </w:tabs>
        <w:ind w:left="142" w:firstLine="567"/>
        <w:contextualSpacing/>
        <w:jc w:val="both"/>
        <w:rPr>
          <w:sz w:val="28"/>
          <w:szCs w:val="28"/>
        </w:rPr>
      </w:pPr>
    </w:p>
    <w:p w:rsidR="009E11F3" w:rsidRDefault="009E11F3" w:rsidP="009E11F3">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9E11F3" w:rsidRDefault="009E11F3" w:rsidP="009E11F3">
      <w:pPr>
        <w:pStyle w:val="a8"/>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6"/>
            <w:sz w:val="28"/>
            <w:szCs w:val="28"/>
          </w:rPr>
          <w:t>arbitration@rosatom.ru</w:t>
        </w:r>
      </w:hyperlink>
      <w:r>
        <w:rPr>
          <w:rFonts w:ascii="Times New Roman" w:hAnsi="Times New Roman"/>
          <w:sz w:val="28"/>
          <w:szCs w:val="28"/>
        </w:rPr>
        <w:t>.</w:t>
      </w:r>
    </w:p>
    <w:p w:rsidR="00B50A03" w:rsidRDefault="00B50A03"/>
    <w:sectPr w:rsidR="00B50A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1070" w:hanging="360"/>
      </w:pPr>
    </w:lvl>
    <w:lvl w:ilvl="1">
      <w:start w:val="1"/>
      <w:numFmt w:val="decimal"/>
      <w:isLgl/>
      <w:lvlText w:val="%1.%2."/>
      <w:lvlJc w:val="left"/>
      <w:pPr>
        <w:ind w:left="1275" w:hanging="360"/>
      </w:pPr>
      <w:rPr>
        <w:rFonts w:hint="default"/>
      </w:rPr>
    </w:lvl>
    <w:lvl w:ilvl="2">
      <w:start w:val="1"/>
      <w:numFmt w:val="decimal"/>
      <w:isLgl/>
      <w:lvlText w:val="%1.%2.%3."/>
      <w:lvlJc w:val="left"/>
      <w:pPr>
        <w:ind w:left="1840" w:hanging="720"/>
      </w:pPr>
      <w:rPr>
        <w:rFonts w:hint="default"/>
        <w:b w:val="0"/>
        <w:i w:val="0"/>
      </w:rPr>
    </w:lvl>
    <w:lvl w:ilvl="3">
      <w:start w:val="1"/>
      <w:numFmt w:val="decimal"/>
      <w:isLgl/>
      <w:lvlText w:val="%1.%2.%3.%4."/>
      <w:lvlJc w:val="left"/>
      <w:pPr>
        <w:ind w:left="2045"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380" w:hanging="1440"/>
      </w:pPr>
      <w:rPr>
        <w:rFonts w:hint="default"/>
      </w:rPr>
    </w:lvl>
    <w:lvl w:ilvl="7">
      <w:start w:val="1"/>
      <w:numFmt w:val="decimal"/>
      <w:isLgl/>
      <w:lvlText w:val="%1.%2.%3.%4.%5.%6.%7.%8."/>
      <w:lvlJc w:val="left"/>
      <w:pPr>
        <w:ind w:left="3585" w:hanging="1440"/>
      </w:pPr>
      <w:rPr>
        <w:rFonts w:hint="default"/>
      </w:rPr>
    </w:lvl>
    <w:lvl w:ilvl="8">
      <w:start w:val="1"/>
      <w:numFmt w:val="decimal"/>
      <w:isLgl/>
      <w:lvlText w:val="%1.%2.%3.%4.%5.%6.%7.%8.%9."/>
      <w:lvlJc w:val="left"/>
      <w:pPr>
        <w:ind w:left="4150" w:hanging="1800"/>
      </w:pPr>
      <w:rPr>
        <w:rFonts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8D749B"/>
    <w:rsid w:val="009E11F3"/>
    <w:rsid w:val="00B50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89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1695</Words>
  <Characters>9667</Characters>
  <Application>Microsoft Office Word</Application>
  <DocSecurity>0</DocSecurity>
  <Lines>80</Lines>
  <Paragraphs>22</Paragraphs>
  <ScaleCrop>false</ScaleCrop>
  <Company/>
  <LinksUpToDate>false</LinksUpToDate>
  <CharactersWithSpaces>11340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6</cp:revision>
  <dcterms:created xsi:type="dcterms:W3CDTF">2015-06-01T01:58:00Z</dcterms:created>
  <dcterms:modified xsi:type="dcterms:W3CDTF">2015-09-15T08:14:00Z</dcterms:modified>
</cp:coreProperties>
</file>