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5CD9" w:rsidRDefault="00F45CD9" w:rsidP="000E6546">
      <w:pPr>
        <w:jc w:val="center"/>
        <w:outlineLvl w:val="0"/>
        <w:rPr>
          <w:sz w:val="28"/>
          <w:szCs w:val="28"/>
        </w:rPr>
      </w:pPr>
      <w:bookmarkStart w:id="0" w:name="_Toc390262777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F45CD9" w:rsidRPr="00E73503" w:rsidRDefault="00F45CD9" w:rsidP="000E6546">
      <w:pPr>
        <w:pStyle w:val="4"/>
      </w:pPr>
    </w:p>
    <w:tbl>
      <w:tblPr>
        <w:tblW w:w="9828" w:type="dxa"/>
        <w:tblInd w:w="-106" w:type="dxa"/>
        <w:tblLook w:val="01E0"/>
      </w:tblPr>
      <w:tblGrid>
        <w:gridCol w:w="9828"/>
      </w:tblGrid>
      <w:tr w:rsidR="00F45CD9" w:rsidRPr="001B1299">
        <w:trPr>
          <w:trHeight w:val="581"/>
        </w:trPr>
        <w:tc>
          <w:tcPr>
            <w:tcW w:w="9828" w:type="dxa"/>
            <w:vAlign w:val="center"/>
          </w:tcPr>
          <w:p w:rsidR="00F45CD9" w:rsidRPr="001B1299" w:rsidRDefault="00F45CD9" w:rsidP="004052B7">
            <w:pPr>
              <w:suppressAutoHyphens/>
              <w:jc w:val="center"/>
              <w:rPr>
                <w:b/>
                <w:bCs/>
                <w:u w:val="single"/>
              </w:rPr>
            </w:pPr>
            <w:r w:rsidRPr="001B1299">
              <w:rPr>
                <w:b/>
                <w:bCs/>
                <w:u w:val="single"/>
              </w:rPr>
              <w:t>№98/</w:t>
            </w:r>
            <w:r>
              <w:rPr>
                <w:b/>
                <w:bCs/>
                <w:u w:val="single"/>
              </w:rPr>
              <w:t>4</w:t>
            </w:r>
            <w:r>
              <w:rPr>
                <w:b/>
                <w:bCs/>
                <w:u w:val="single"/>
                <w:lang w:val="en-US"/>
              </w:rPr>
              <w:t>3</w:t>
            </w:r>
            <w:r>
              <w:rPr>
                <w:b/>
                <w:bCs/>
                <w:u w:val="single"/>
              </w:rPr>
              <w:t>78 от «26»  августа 2014</w:t>
            </w:r>
            <w:r w:rsidRPr="001B1299">
              <w:rPr>
                <w:b/>
                <w:bCs/>
                <w:u w:val="single"/>
              </w:rPr>
              <w:t xml:space="preserve"> года   </w:t>
            </w:r>
          </w:p>
          <w:p w:rsidR="00F45CD9" w:rsidRPr="007F3E4E" w:rsidRDefault="00F45CD9" w:rsidP="004052B7">
            <w:pPr>
              <w:suppressAutoHyphens/>
              <w:jc w:val="center"/>
              <w:rPr>
                <w:b/>
                <w:bCs/>
              </w:rPr>
            </w:pPr>
            <w:r w:rsidRPr="001B1299">
              <w:rPr>
                <w:b/>
                <w:bCs/>
              </w:rPr>
              <w:t>901-SH-</w:t>
            </w:r>
            <w:r>
              <w:rPr>
                <w:b/>
                <w:bCs/>
              </w:rPr>
              <w:t>6589</w:t>
            </w:r>
          </w:p>
          <w:p w:rsidR="00F45CD9" w:rsidRPr="00590030" w:rsidRDefault="00F45CD9" w:rsidP="004052B7">
            <w:pPr>
              <w:suppressAutoHyphens/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lang w:val="en-US"/>
              </w:rPr>
              <w:t>5890/</w:t>
            </w:r>
            <w:r>
              <w:rPr>
                <w:b/>
                <w:bCs/>
              </w:rPr>
              <w:t>1009</w:t>
            </w:r>
          </w:p>
        </w:tc>
      </w:tr>
    </w:tbl>
    <w:p w:rsidR="00F45CD9" w:rsidRDefault="00F45CD9" w:rsidP="000E6546"/>
    <w:tbl>
      <w:tblPr>
        <w:tblW w:w="9948" w:type="dxa"/>
        <w:tblInd w:w="-106" w:type="dxa"/>
        <w:tblLook w:val="00A0"/>
      </w:tblPr>
      <w:tblGrid>
        <w:gridCol w:w="3557"/>
        <w:gridCol w:w="6391"/>
      </w:tblGrid>
      <w:tr w:rsidR="00F45CD9" w:rsidRPr="007D4215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F45CD9" w:rsidRPr="007D4215" w:rsidRDefault="00F45CD9" w:rsidP="004052B7">
            <w:pPr>
              <w:rPr>
                <w:b/>
                <w:bCs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bCs/>
                <w:spacing w:val="-6"/>
              </w:rPr>
              <w:t>Форма и способ процедуры закупки:</w:t>
            </w:r>
          </w:p>
        </w:tc>
      </w:tr>
      <w:tr w:rsidR="00F45CD9" w:rsidRPr="007D4215">
        <w:trPr>
          <w:trHeight w:val="146"/>
        </w:trPr>
        <w:tc>
          <w:tcPr>
            <w:tcW w:w="9948" w:type="dxa"/>
            <w:gridSpan w:val="2"/>
          </w:tcPr>
          <w:p w:rsidR="00F45CD9" w:rsidRPr="007D4215" w:rsidRDefault="00F45CD9" w:rsidP="004052B7">
            <w:pPr>
              <w:tabs>
                <w:tab w:val="left" w:pos="1134"/>
              </w:tabs>
              <w:jc w:val="both"/>
            </w:pPr>
            <w:r w:rsidRPr="007D4215">
              <w:t>Открытый запрос цен в электронной форме.</w:t>
            </w:r>
          </w:p>
          <w:p w:rsidR="00F45CD9" w:rsidRPr="007D4215" w:rsidRDefault="00F45CD9" w:rsidP="004052B7">
            <w:pPr>
              <w:tabs>
                <w:tab w:val="left" w:pos="1134"/>
              </w:tabs>
              <w:jc w:val="both"/>
            </w:pPr>
          </w:p>
        </w:tc>
      </w:tr>
      <w:tr w:rsidR="00F45CD9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F45CD9" w:rsidRPr="00B975CB" w:rsidRDefault="00F45CD9" w:rsidP="004052B7">
            <w:r w:rsidRPr="00B975CB">
              <w:rPr>
                <w:b/>
                <w:bCs/>
              </w:rPr>
              <w:t>2. Заказчик/организатор запроса цен:</w:t>
            </w:r>
          </w:p>
        </w:tc>
      </w:tr>
      <w:tr w:rsidR="00F45CD9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CD9" w:rsidRPr="007938E2" w:rsidRDefault="00F45CD9" w:rsidP="004052B7">
            <w:pPr>
              <w:snapToGrid w:val="0"/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CD9" w:rsidRPr="007938E2" w:rsidRDefault="00F45CD9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F45CD9" w:rsidRPr="007938E2" w:rsidRDefault="00F45CD9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F45CD9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CD9" w:rsidRPr="007938E2" w:rsidRDefault="00F45CD9" w:rsidP="004052B7">
            <w:pPr>
              <w:snapToGrid w:val="0"/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CD9" w:rsidRPr="007938E2" w:rsidRDefault="00F45CD9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>
              <w:rPr>
                <w:color w:val="000000"/>
                <w:sz w:val="22"/>
                <w:szCs w:val="22"/>
              </w:rPr>
              <w:t>това,</w:t>
            </w:r>
            <w:r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F45CD9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CD9" w:rsidRPr="007938E2" w:rsidRDefault="00F45CD9" w:rsidP="004052B7">
            <w:pPr>
              <w:snapToGrid w:val="0"/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CD9" w:rsidRPr="007938E2" w:rsidRDefault="00F45CD9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F45CD9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CD9" w:rsidRPr="007938E2" w:rsidRDefault="00F45CD9" w:rsidP="004052B7">
            <w:pPr>
              <w:snapToGrid w:val="0"/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CD9" w:rsidRPr="007938E2" w:rsidRDefault="00F45CD9" w:rsidP="004052B7">
            <w:pPr>
              <w:snapToGrid w:val="0"/>
            </w:pPr>
            <w:r w:rsidRPr="007938E2">
              <w:rPr>
                <w:sz w:val="22"/>
                <w:szCs w:val="22"/>
              </w:rPr>
              <w:t xml:space="preserve"> 8 (3823) 52-34-80,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F45CD9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CD9" w:rsidRPr="007938E2" w:rsidRDefault="00F45CD9" w:rsidP="004052B7">
            <w:pPr>
              <w:snapToGrid w:val="0"/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CD9" w:rsidRPr="007938E2" w:rsidRDefault="00F45CD9" w:rsidP="004052B7">
            <w:pPr>
              <w:snapToGrid w:val="0"/>
              <w:rPr>
                <w:u w:val="single"/>
                <w:lang w:val="en-US"/>
              </w:rPr>
            </w:pPr>
            <w:hyperlink r:id="rId7" w:history="1">
              <w:r w:rsidRPr="007938E2">
                <w:rPr>
                  <w:rStyle w:val="Hyperlink"/>
                  <w:sz w:val="22"/>
                  <w:szCs w:val="22"/>
                  <w:lang w:val="en-US"/>
                </w:rPr>
                <w:t>mitukevich@seversk.tomsknet.ru</w:t>
              </w:r>
            </w:hyperlink>
          </w:p>
        </w:tc>
      </w:tr>
      <w:tr w:rsidR="00F45CD9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CD9" w:rsidRPr="007938E2" w:rsidRDefault="00F45CD9" w:rsidP="004052B7">
            <w:pPr>
              <w:snapToGrid w:val="0"/>
              <w:rPr>
                <w:kern w:val="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CD9" w:rsidRPr="00B74E80" w:rsidRDefault="00F45CD9" w:rsidP="004052B7">
            <w:pPr>
              <w:jc w:val="both"/>
            </w:pPr>
            <w:r>
              <w:t>Белая Анна Владимировна, телефон: (3823) 52-98-90</w:t>
            </w:r>
            <w:r w:rsidRPr="00F512FA">
              <w:t>, факс (3823) 56-25-50</w:t>
            </w:r>
          </w:p>
        </w:tc>
      </w:tr>
      <w:tr w:rsidR="00F45CD9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CD9" w:rsidRPr="007938E2" w:rsidRDefault="00F45CD9" w:rsidP="004052B7">
            <w:pPr>
              <w:snapToGrid w:val="0"/>
              <w:rPr>
                <w:kern w:val="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CD9" w:rsidRPr="007938E2" w:rsidRDefault="00F45CD9" w:rsidP="004052B7">
            <w:r w:rsidRPr="007938E2">
              <w:rPr>
                <w:sz w:val="22"/>
                <w:szCs w:val="22"/>
              </w:rPr>
              <w:t xml:space="preserve">Митюкевич Яна Александровна, </w:t>
            </w:r>
          </w:p>
          <w:p w:rsidR="00F45CD9" w:rsidRPr="007938E2" w:rsidRDefault="00F45CD9" w:rsidP="004052B7">
            <w:r w:rsidRPr="007938E2">
              <w:rPr>
                <w:sz w:val="22"/>
                <w:szCs w:val="22"/>
              </w:rPr>
              <w:t>телефон (3823) 52-34-80,  факс (3823) 56-25-50</w:t>
            </w:r>
          </w:p>
        </w:tc>
      </w:tr>
      <w:tr w:rsidR="00F45CD9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45CD9" w:rsidRPr="007938E2" w:rsidRDefault="00F45CD9" w:rsidP="004052B7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45CD9" w:rsidRPr="007938E2" w:rsidRDefault="00F45CD9" w:rsidP="004052B7"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F45CD9" w:rsidRPr="00B975CB">
        <w:trPr>
          <w:trHeight w:val="331"/>
        </w:trPr>
        <w:tc>
          <w:tcPr>
            <w:tcW w:w="9948" w:type="dxa"/>
            <w:gridSpan w:val="2"/>
            <w:shd w:val="clear" w:color="auto" w:fill="D9D9D9"/>
          </w:tcPr>
          <w:p w:rsidR="00F45CD9" w:rsidRPr="00B975CB" w:rsidRDefault="00F45CD9" w:rsidP="004052B7">
            <w:r w:rsidRPr="00B975CB">
              <w:rPr>
                <w:b/>
                <w:bCs/>
              </w:rPr>
              <w:t xml:space="preserve">3. Предмет </w:t>
            </w:r>
            <w:r>
              <w:rPr>
                <w:b/>
                <w:bCs/>
              </w:rPr>
              <w:t>запроса цен</w:t>
            </w:r>
            <w:r w:rsidRPr="00B975CB">
              <w:rPr>
                <w:b/>
                <w:bCs/>
              </w:rPr>
              <w:t>:</w:t>
            </w:r>
            <w:r w:rsidRPr="00F16CE4">
              <w:t xml:space="preserve"> </w:t>
            </w:r>
          </w:p>
        </w:tc>
      </w:tr>
      <w:tr w:rsidR="00F45CD9" w:rsidRPr="001B1299">
        <w:trPr>
          <w:trHeight w:val="146"/>
        </w:trPr>
        <w:tc>
          <w:tcPr>
            <w:tcW w:w="9948" w:type="dxa"/>
            <w:gridSpan w:val="2"/>
          </w:tcPr>
          <w:p w:rsidR="00F45CD9" w:rsidRPr="00D12094" w:rsidRDefault="00F45CD9" w:rsidP="007F3E4E">
            <w:pPr>
              <w:pStyle w:val="BodyTextIndent2"/>
              <w:spacing w:after="0" w:line="240" w:lineRule="auto"/>
              <w:ind w:left="0"/>
            </w:pPr>
            <w:r>
              <w:t>П</w:t>
            </w:r>
            <w:r w:rsidRPr="00D12094">
              <w:t xml:space="preserve">раво заключения договора на поставку </w:t>
            </w:r>
            <w:r>
              <w:t>канатов стальных</w:t>
            </w:r>
          </w:p>
          <w:p w:rsidR="00F45CD9" w:rsidRPr="00590030" w:rsidRDefault="00F45CD9" w:rsidP="007F3E4E">
            <w:pPr>
              <w:pStyle w:val="BodyTextIndent2"/>
              <w:spacing w:after="0" w:line="240" w:lineRule="auto"/>
              <w:ind w:left="0"/>
              <w:rPr>
                <w:b/>
                <w:bCs/>
              </w:rPr>
            </w:pPr>
          </w:p>
        </w:tc>
      </w:tr>
      <w:tr w:rsidR="00F45CD9" w:rsidRPr="00B975CB">
        <w:trPr>
          <w:trHeight w:val="146"/>
        </w:trPr>
        <w:tc>
          <w:tcPr>
            <w:tcW w:w="9948" w:type="dxa"/>
            <w:gridSpan w:val="2"/>
          </w:tcPr>
          <w:p w:rsidR="00F45CD9" w:rsidRPr="00B975CB" w:rsidRDefault="00F45CD9" w:rsidP="004052B7">
            <w:r w:rsidRPr="00B975CB">
              <w:rPr>
                <w:b/>
                <w:bCs/>
              </w:rPr>
              <w:t>С</w:t>
            </w:r>
            <w:r>
              <w:rPr>
                <w:b/>
                <w:bCs/>
              </w:rPr>
              <w:t>остав и объем товара</w:t>
            </w:r>
            <w:r w:rsidRPr="00B975CB">
              <w:rPr>
                <w:b/>
                <w:bCs/>
              </w:rPr>
              <w:t>:</w:t>
            </w:r>
            <w:r w:rsidRPr="00B975CB">
              <w:t xml:space="preserve"> указан в </w:t>
            </w:r>
            <w:r>
              <w:t>ТОМЕ 2 «ТЕХНИЧЕСКАЯ ЧАСТЬ» документации.</w:t>
            </w:r>
          </w:p>
        </w:tc>
      </w:tr>
      <w:tr w:rsidR="00F45CD9" w:rsidRPr="00B975CB">
        <w:trPr>
          <w:trHeight w:val="146"/>
        </w:trPr>
        <w:tc>
          <w:tcPr>
            <w:tcW w:w="9948" w:type="dxa"/>
            <w:gridSpan w:val="2"/>
          </w:tcPr>
          <w:p w:rsidR="00F45CD9" w:rsidRPr="00B975CB" w:rsidRDefault="00F45CD9" w:rsidP="004052B7">
            <w:r>
              <w:rPr>
                <w:b/>
                <w:bCs/>
              </w:rPr>
              <w:t>Срок поставки товара</w:t>
            </w:r>
            <w:r w:rsidRPr="00B975CB">
              <w:rPr>
                <w:b/>
                <w:bCs/>
              </w:rPr>
              <w:t xml:space="preserve">: </w:t>
            </w:r>
          </w:p>
        </w:tc>
      </w:tr>
      <w:tr w:rsidR="00F45CD9" w:rsidRPr="00B975CB">
        <w:trPr>
          <w:trHeight w:val="146"/>
        </w:trPr>
        <w:tc>
          <w:tcPr>
            <w:tcW w:w="9948" w:type="dxa"/>
            <w:gridSpan w:val="2"/>
          </w:tcPr>
          <w:p w:rsidR="00F45CD9" w:rsidRPr="008C72F6" w:rsidRDefault="00F45CD9" w:rsidP="005350DC">
            <w:pPr>
              <w:ind w:right="153"/>
              <w:jc w:val="both"/>
            </w:pPr>
            <w:r>
              <w:t>Срок поставки товара: в течение 45</w:t>
            </w:r>
            <w:r w:rsidRPr="008C72F6">
              <w:t xml:space="preserve"> календарных дней с момента подписания договора уполномоченными представителями сторон</w:t>
            </w:r>
            <w:r>
              <w:t>. Допускается досрочная поставка по согласованию с Покупателем.</w:t>
            </w:r>
          </w:p>
          <w:p w:rsidR="00F45CD9" w:rsidRPr="00B975CB" w:rsidRDefault="00F45CD9" w:rsidP="005350DC">
            <w:pPr>
              <w:pStyle w:val="10"/>
              <w:spacing w:after="0" w:line="240" w:lineRule="auto"/>
              <w:ind w:left="0"/>
              <w:jc w:val="both"/>
              <w:rPr>
                <w:b/>
                <w:bCs/>
              </w:rPr>
            </w:pPr>
          </w:p>
        </w:tc>
      </w:tr>
      <w:tr w:rsidR="00F45CD9" w:rsidRPr="00B975CB">
        <w:trPr>
          <w:trHeight w:val="146"/>
        </w:trPr>
        <w:tc>
          <w:tcPr>
            <w:tcW w:w="9948" w:type="dxa"/>
            <w:gridSpan w:val="2"/>
          </w:tcPr>
          <w:p w:rsidR="00F45CD9" w:rsidRPr="005350DC" w:rsidRDefault="00F45CD9" w:rsidP="005350DC">
            <w:pPr>
              <w:rPr>
                <w:b/>
                <w:bCs/>
              </w:rPr>
            </w:pPr>
            <w:r w:rsidRPr="00405B6A">
              <w:rPr>
                <w:b/>
                <w:bCs/>
              </w:rPr>
              <w:t>Условия оплаты</w:t>
            </w:r>
            <w:r>
              <w:rPr>
                <w:b/>
                <w:bCs/>
              </w:rPr>
              <w:t>:</w:t>
            </w:r>
          </w:p>
        </w:tc>
      </w:tr>
      <w:tr w:rsidR="00F45CD9" w:rsidRPr="00B975CB">
        <w:trPr>
          <w:trHeight w:val="146"/>
        </w:trPr>
        <w:tc>
          <w:tcPr>
            <w:tcW w:w="9948" w:type="dxa"/>
            <w:gridSpan w:val="2"/>
          </w:tcPr>
          <w:p w:rsidR="00F45CD9" w:rsidRPr="005350DC" w:rsidRDefault="00F45CD9" w:rsidP="004052B7">
            <w:pPr>
              <w:ind w:right="153"/>
              <w:jc w:val="both"/>
            </w:pPr>
            <w:r>
              <w:t xml:space="preserve">Условия оплаты: </w:t>
            </w:r>
            <w:r w:rsidRPr="007007A8"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</w:t>
            </w:r>
            <w:r>
              <w:t>.</w:t>
            </w:r>
          </w:p>
          <w:p w:rsidR="00F45CD9" w:rsidRPr="00B975CB" w:rsidRDefault="00F45CD9" w:rsidP="004052B7">
            <w:pPr>
              <w:ind w:right="153"/>
              <w:jc w:val="both"/>
              <w:rPr>
                <w:color w:val="FF0000"/>
              </w:rPr>
            </w:pPr>
          </w:p>
        </w:tc>
      </w:tr>
      <w:tr w:rsidR="00F45CD9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F45CD9" w:rsidRPr="00B975CB" w:rsidRDefault="00F45CD9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>4. Место поставки товара: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F45CD9" w:rsidRPr="00B975CB">
        <w:trPr>
          <w:trHeight w:val="146"/>
        </w:trPr>
        <w:tc>
          <w:tcPr>
            <w:tcW w:w="9948" w:type="dxa"/>
            <w:gridSpan w:val="2"/>
          </w:tcPr>
          <w:p w:rsidR="00F45CD9" w:rsidRPr="007548F3" w:rsidRDefault="00F45CD9" w:rsidP="005350DC">
            <w:pPr>
              <w:jc w:val="both"/>
              <w:rPr>
                <w:color w:val="FF0000"/>
              </w:rPr>
            </w:pPr>
            <w:r>
              <w:t>Место поставки товара</w:t>
            </w:r>
            <w:r w:rsidRPr="007548F3">
              <w:t xml:space="preserve">:  </w:t>
            </w:r>
          </w:p>
          <w:p w:rsidR="00F45CD9" w:rsidRDefault="00F45CD9" w:rsidP="005350DC">
            <w:pPr>
              <w:ind w:right="153"/>
            </w:pPr>
            <w:r w:rsidRPr="007548F3">
              <w:t xml:space="preserve">ОАО «СХК», Томская обл. г. Северск, ул. Предзаводская, 9. </w:t>
            </w:r>
          </w:p>
          <w:p w:rsidR="00F45CD9" w:rsidRPr="00BA7980" w:rsidRDefault="00F45CD9" w:rsidP="005350DC">
            <w:pPr>
              <w:ind w:right="153"/>
              <w:jc w:val="both"/>
            </w:pPr>
            <w:r w:rsidRPr="00BA7980">
              <w:t xml:space="preserve">Способ доставки: </w:t>
            </w:r>
          </w:p>
          <w:p w:rsidR="00F45CD9" w:rsidRDefault="00F45CD9" w:rsidP="005350DC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6E70">
              <w:rPr>
                <w:rFonts w:ascii="Times New Roman" w:hAnsi="Times New Roman" w:cs="Times New Roman"/>
                <w:sz w:val="24"/>
                <w:szCs w:val="24"/>
              </w:rPr>
              <w:t>железнодорожным транспортом до ст.Томск-2 Западно-Сибирской железной дороги (повагонные и мелкие отправки) или до ст.Томск грузовой Западно-Сибирской железной дороги (контейнерные отправки); автомобильным транспортом до терминала автотранспортной компании в г.Томске (адрес транспортной компании): далее самовывоз Покупателем до склада ОАО «СХК»: Томская область, г.Северск, ул. Предзаводская, 9 (или до склада ОАО «СХК»: Томская область, г.Северск, ул. Предзаводская, 9).</w:t>
            </w:r>
          </w:p>
          <w:p w:rsidR="00F45CD9" w:rsidRPr="007F3E4E" w:rsidRDefault="00F45CD9" w:rsidP="00E0412E">
            <w:pPr>
              <w:rPr>
                <w:color w:val="000000"/>
              </w:rPr>
            </w:pPr>
          </w:p>
        </w:tc>
      </w:tr>
      <w:tr w:rsidR="00F45CD9" w:rsidRPr="00B975CB">
        <w:trPr>
          <w:trHeight w:val="146"/>
        </w:trPr>
        <w:tc>
          <w:tcPr>
            <w:tcW w:w="9948" w:type="dxa"/>
            <w:gridSpan w:val="2"/>
          </w:tcPr>
          <w:p w:rsidR="00F45CD9" w:rsidRPr="00B975CB" w:rsidRDefault="00F45CD9" w:rsidP="004052B7">
            <w:pPr>
              <w:rPr>
                <w:color w:val="FF0000"/>
              </w:rPr>
            </w:pPr>
          </w:p>
        </w:tc>
      </w:tr>
      <w:tr w:rsidR="00F45CD9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F45CD9" w:rsidRDefault="00F45CD9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5. Сведения о порядке проведения, в том числе об оформлении участия в запросе цен, </w:t>
            </w:r>
          </w:p>
          <w:p w:rsidR="00F45CD9" w:rsidRPr="00B975CB" w:rsidRDefault="00F45CD9" w:rsidP="004052B7">
            <w:r>
              <w:rPr>
                <w:b/>
                <w:bCs/>
              </w:rPr>
              <w:t xml:space="preserve">    </w:t>
            </w:r>
            <w:r w:rsidRPr="00B975CB">
              <w:rPr>
                <w:b/>
                <w:bCs/>
              </w:rPr>
              <w:t>определении лица, выигравшего запрос цен:</w:t>
            </w:r>
          </w:p>
        </w:tc>
      </w:tr>
      <w:tr w:rsidR="00F45CD9" w:rsidRPr="00B975CB">
        <w:trPr>
          <w:trHeight w:val="146"/>
        </w:trPr>
        <w:tc>
          <w:tcPr>
            <w:tcW w:w="9948" w:type="dxa"/>
            <w:gridSpan w:val="2"/>
          </w:tcPr>
          <w:p w:rsidR="00F45CD9" w:rsidRPr="004939EB" w:rsidRDefault="00F45CD9" w:rsidP="004052B7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t>Запрос цен проводится на электронной торговой площадке</w:t>
            </w:r>
            <w:r w:rsidRPr="00CB6B21">
              <w:rPr>
                <w:sz w:val="22"/>
                <w:szCs w:val="22"/>
              </w:rPr>
              <w:t xml:space="preserve">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8" w:history="1">
              <w:r w:rsidRPr="002B23DB">
                <w:rPr>
                  <w:rStyle w:val="Hyperlink"/>
                </w:rPr>
                <w:t>www.a-k-d.ru</w:t>
              </w:r>
            </w:hyperlink>
            <w:r w:rsidRPr="00CA1BE0">
              <w:rPr>
                <w:color w:val="0000FF"/>
                <w:sz w:val="22"/>
                <w:szCs w:val="22"/>
              </w:rPr>
              <w:t xml:space="preserve">  </w:t>
            </w:r>
            <w:r w:rsidRPr="004939EB">
              <w:t>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F45CD9" w:rsidRPr="004939EB" w:rsidRDefault="00F45CD9" w:rsidP="004052B7">
            <w:pPr>
              <w:tabs>
                <w:tab w:val="left" w:pos="1134"/>
              </w:tabs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F45CD9" w:rsidRPr="00B975CB" w:rsidRDefault="00F45CD9" w:rsidP="004052B7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F45CD9" w:rsidRPr="00B975CB">
        <w:trPr>
          <w:trHeight w:val="146"/>
        </w:trPr>
        <w:tc>
          <w:tcPr>
            <w:tcW w:w="9948" w:type="dxa"/>
            <w:gridSpan w:val="2"/>
          </w:tcPr>
          <w:p w:rsidR="00F45CD9" w:rsidRPr="00B975CB" w:rsidRDefault="00F45CD9" w:rsidP="004052B7"/>
        </w:tc>
      </w:tr>
      <w:tr w:rsidR="00F45CD9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F45CD9" w:rsidRPr="00B975CB" w:rsidRDefault="00F45CD9" w:rsidP="004052B7">
            <w:r w:rsidRPr="00B975CB">
              <w:rPr>
                <w:b/>
                <w:bCs/>
              </w:rPr>
              <w:t>6. Начальная (максимальная) цена договора:</w:t>
            </w:r>
          </w:p>
        </w:tc>
      </w:tr>
      <w:tr w:rsidR="00F45CD9" w:rsidRPr="001B1299">
        <w:trPr>
          <w:trHeight w:val="678"/>
        </w:trPr>
        <w:tc>
          <w:tcPr>
            <w:tcW w:w="9948" w:type="dxa"/>
            <w:gridSpan w:val="2"/>
          </w:tcPr>
          <w:p w:rsidR="00F45CD9" w:rsidRDefault="00F45CD9" w:rsidP="005350DC">
            <w:r w:rsidRPr="00373D29">
              <w:t>Начальная (максимальная) цена договора</w:t>
            </w:r>
            <w:r>
              <w:t>:</w:t>
            </w:r>
            <w:r w:rsidRPr="00373D29">
              <w:t xml:space="preserve"> </w:t>
            </w:r>
          </w:p>
          <w:p w:rsidR="00F45CD9" w:rsidRDefault="00F45CD9" w:rsidP="005350DC">
            <w:pPr>
              <w:rPr>
                <w:b/>
                <w:bCs/>
                <w:color w:val="000000"/>
              </w:rPr>
            </w:pPr>
            <w:r>
              <w:t xml:space="preserve"> </w:t>
            </w:r>
            <w:r>
              <w:rPr>
                <w:b/>
                <w:bCs/>
              </w:rPr>
              <w:t xml:space="preserve">336 529 </w:t>
            </w:r>
            <w:r w:rsidRPr="00D144F9">
              <w:rPr>
                <w:color w:val="000000"/>
              </w:rPr>
              <w:t>(</w:t>
            </w:r>
            <w:r w:rsidRPr="00036E70">
              <w:rPr>
                <w:color w:val="000000"/>
              </w:rPr>
              <w:t>Триста тридцать шесть тысяч пятьсот двадцать девять</w:t>
            </w:r>
            <w:r w:rsidRPr="00D144F9">
              <w:rPr>
                <w:color w:val="000000"/>
              </w:rPr>
              <w:t>)</w:t>
            </w:r>
            <w:r>
              <w:rPr>
                <w:b/>
                <w:bCs/>
                <w:color w:val="000000"/>
              </w:rPr>
              <w:t xml:space="preserve"> рублей 77</w:t>
            </w:r>
            <w:r w:rsidRPr="00254E05">
              <w:rPr>
                <w:b/>
                <w:bCs/>
                <w:color w:val="000000"/>
              </w:rPr>
              <w:t xml:space="preserve"> копеек</w:t>
            </w:r>
            <w:r>
              <w:rPr>
                <w:b/>
                <w:bCs/>
                <w:color w:val="000000"/>
              </w:rPr>
              <w:t>,  включая</w:t>
            </w:r>
            <w:r w:rsidRPr="00254E05">
              <w:rPr>
                <w:b/>
                <w:bCs/>
                <w:color w:val="000000"/>
              </w:rPr>
              <w:t xml:space="preserve"> НДС 18% </w:t>
            </w:r>
          </w:p>
          <w:p w:rsidR="00F45CD9" w:rsidRPr="00CA1BE0" w:rsidRDefault="00F45CD9" w:rsidP="005350DC">
            <w:pPr>
              <w:rPr>
                <w:b/>
                <w:bCs/>
                <w:color w:val="000000"/>
              </w:rPr>
            </w:pPr>
          </w:p>
          <w:p w:rsidR="00F45CD9" w:rsidRDefault="00F45CD9" w:rsidP="005350DC">
            <w:pPr>
              <w:tabs>
                <w:tab w:val="left" w:pos="1134"/>
              </w:tabs>
              <w:jc w:val="both"/>
            </w:pPr>
            <w:r w:rsidRPr="00373D29">
              <w:t>Начальная (максимальная) цена договора</w:t>
            </w:r>
            <w:r>
              <w:t xml:space="preserve">: </w:t>
            </w:r>
            <w:r w:rsidRPr="00373D29">
              <w:t xml:space="preserve"> </w:t>
            </w:r>
            <w:r>
              <w:t xml:space="preserve"> </w:t>
            </w:r>
          </w:p>
          <w:p w:rsidR="00F45CD9" w:rsidRDefault="00F45CD9" w:rsidP="005350DC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285 194  </w:t>
            </w:r>
            <w:r w:rsidRPr="000D7390">
              <w:rPr>
                <w:color w:val="000000"/>
              </w:rPr>
              <w:t>(</w:t>
            </w:r>
            <w:r w:rsidRPr="00036E70">
              <w:rPr>
                <w:color w:val="000000"/>
              </w:rPr>
              <w:t>Двести восемьдесят пять тысяч сто девяносто четыре</w:t>
            </w:r>
            <w:r w:rsidRPr="000D7390">
              <w:rPr>
                <w:color w:val="000000"/>
              </w:rPr>
              <w:t>)</w:t>
            </w:r>
            <w:r>
              <w:rPr>
                <w:b/>
                <w:bCs/>
                <w:color w:val="000000"/>
              </w:rPr>
              <w:t xml:space="preserve">  рубля 72 копейки, без учета НДС</w:t>
            </w:r>
          </w:p>
          <w:p w:rsidR="00F45CD9" w:rsidRDefault="00F45CD9" w:rsidP="005350DC">
            <w:pPr>
              <w:pStyle w:val="3"/>
              <w:tabs>
                <w:tab w:val="clear" w:pos="1307"/>
                <w:tab w:val="left" w:pos="-72"/>
              </w:tabs>
              <w:ind w:left="0" w:right="153"/>
            </w:pPr>
          </w:p>
          <w:p w:rsidR="00F45CD9" w:rsidRPr="005333A7" w:rsidRDefault="00F45CD9" w:rsidP="005350DC">
            <w:pPr>
              <w:pStyle w:val="3"/>
              <w:tabs>
                <w:tab w:val="clear" w:pos="1307"/>
                <w:tab w:val="left" w:pos="-72"/>
              </w:tabs>
              <w:ind w:left="0" w:right="153"/>
              <w:rPr>
                <w:b/>
                <w:bCs/>
                <w:i/>
                <w:iCs/>
              </w:rPr>
            </w:pPr>
            <w:r w:rsidRPr="005333A7">
              <w:rPr>
                <w:i/>
                <w:iCs/>
              </w:rPr>
              <w:t>Предложение участника о цене договора не должно превышать начальную (максимальную) цену договора в базисе поданной участником цены.</w:t>
            </w:r>
          </w:p>
          <w:p w:rsidR="00F45CD9" w:rsidRPr="00CA1BE0" w:rsidRDefault="00F45CD9" w:rsidP="005350DC">
            <w:pPr>
              <w:rPr>
                <w:b/>
                <w:bCs/>
                <w:color w:val="000000"/>
              </w:rPr>
            </w:pPr>
          </w:p>
          <w:p w:rsidR="00F45CD9" w:rsidRDefault="00F45CD9" w:rsidP="005350DC">
            <w:r w:rsidRPr="00E5573E">
              <w:t xml:space="preserve">Цена договора включает </w:t>
            </w:r>
            <w:r>
              <w:t xml:space="preserve">в себя: </w:t>
            </w:r>
            <w:r w:rsidRPr="007007A8">
              <w:t>все расходы связанные с исполнением договора, в т.ч. стоимость товара, стоимость тары, транспортные расходы,  налоги, страхование, уплату таможенных пошлин, сборы.</w:t>
            </w:r>
          </w:p>
          <w:p w:rsidR="00F45CD9" w:rsidRPr="001B1299" w:rsidRDefault="00F45CD9" w:rsidP="005350DC">
            <w:pPr>
              <w:rPr>
                <w:u w:val="single"/>
              </w:rPr>
            </w:pPr>
          </w:p>
        </w:tc>
      </w:tr>
      <w:tr w:rsidR="00F45CD9" w:rsidRPr="00B975CB">
        <w:trPr>
          <w:trHeight w:val="146"/>
        </w:trPr>
        <w:tc>
          <w:tcPr>
            <w:tcW w:w="9948" w:type="dxa"/>
            <w:gridSpan w:val="2"/>
          </w:tcPr>
          <w:p w:rsidR="00F45CD9" w:rsidRDefault="00F45CD9" w:rsidP="004052B7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225C74">
              <w:rPr>
                <w:sz w:val="24"/>
                <w:szCs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F45CD9" w:rsidRPr="00225C74" w:rsidRDefault="00F45CD9" w:rsidP="004052B7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F45CD9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F45CD9" w:rsidRPr="00B975CB" w:rsidRDefault="00F45CD9" w:rsidP="004052B7">
            <w:r w:rsidRPr="00B975CB">
              <w:rPr>
                <w:b/>
                <w:bCs/>
              </w:rPr>
              <w:t>7. С</w:t>
            </w:r>
            <w:r w:rsidRPr="00B975CB">
              <w:rPr>
                <w:b/>
                <w:bCs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F45CD9" w:rsidRPr="00B975CB">
        <w:trPr>
          <w:trHeight w:val="146"/>
        </w:trPr>
        <w:tc>
          <w:tcPr>
            <w:tcW w:w="9948" w:type="dxa"/>
            <w:gridSpan w:val="2"/>
          </w:tcPr>
          <w:p w:rsidR="00F45CD9" w:rsidRDefault="00F45CD9" w:rsidP="004052B7">
            <w:pPr>
              <w:tabs>
                <w:tab w:val="left" w:pos="1134"/>
              </w:tabs>
              <w:jc w:val="both"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      </w:r>
            <w:r>
              <w:t>, определенном Федеральным законом от 18 июля 2011 года №223-ФЗ «О закупках товаров, работ, услуг отдельными видами юридических лиц»</w:t>
            </w:r>
            <w:r w:rsidRPr="00B975CB">
              <w:t xml:space="preserve"> (</w:t>
            </w:r>
            <w:hyperlink r:id="rId9" w:history="1">
              <w:r w:rsidRPr="00B975CB">
                <w:rPr>
                  <w:rStyle w:val="Hyperlink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(</w:t>
            </w:r>
            <w:hyperlink r:id="rId10" w:history="1">
              <w:r w:rsidRPr="00B975CB">
                <w:rPr>
                  <w:rStyle w:val="Hyperlink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</w:t>
            </w:r>
            <w:r>
              <w:t>официальной публикации настоящего извещения и документации по запросу цен.</w:t>
            </w:r>
            <w:r w:rsidRPr="00B975CB">
              <w:t xml:space="preserve"> </w:t>
            </w:r>
            <w:r w:rsidRPr="004939EB">
              <w:t xml:space="preserve">Порядок получения документации по запросу цен на электронной торговой площадке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11" w:history="1">
              <w:r w:rsidRPr="002B23DB">
                <w:rPr>
                  <w:rStyle w:val="Hyperlink"/>
                </w:rPr>
                <w:t>www.a-k-d.ru</w:t>
              </w:r>
            </w:hyperlink>
            <w:r>
              <w:t xml:space="preserve"> </w:t>
            </w:r>
            <w:r w:rsidRPr="004939EB">
              <w:t>определяется правилами данной электронной торговой площадки.</w:t>
            </w:r>
          </w:p>
          <w:p w:rsidR="00F45CD9" w:rsidRDefault="00F45CD9" w:rsidP="004052B7">
            <w:pPr>
              <w:tabs>
                <w:tab w:val="left" w:pos="1134"/>
              </w:tabs>
            </w:pPr>
          </w:p>
          <w:p w:rsidR="00F45CD9" w:rsidRPr="00590030" w:rsidRDefault="00F45CD9" w:rsidP="004052B7">
            <w:pPr>
              <w:tabs>
                <w:tab w:val="left" w:pos="1134"/>
              </w:tabs>
            </w:pPr>
            <w:r w:rsidRPr="00590030">
              <w:rPr>
                <w:rStyle w:val="Hyperlink"/>
                <w:b/>
                <w:bCs/>
                <w:i/>
                <w:iCs/>
                <w:color w:val="auto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  <w:tr w:rsidR="00F45CD9" w:rsidRPr="00B975CB">
        <w:trPr>
          <w:trHeight w:val="146"/>
        </w:trPr>
        <w:tc>
          <w:tcPr>
            <w:tcW w:w="9948" w:type="dxa"/>
            <w:gridSpan w:val="2"/>
          </w:tcPr>
          <w:p w:rsidR="00F45CD9" w:rsidRPr="00B975CB" w:rsidRDefault="00F45CD9" w:rsidP="004052B7"/>
        </w:tc>
      </w:tr>
      <w:tr w:rsidR="00F45CD9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F45CD9" w:rsidRDefault="00F45CD9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8. Возможность проведения процедуры переторжки по снижению первоначально указанной в </w:t>
            </w:r>
          </w:p>
          <w:p w:rsidR="00F45CD9" w:rsidRPr="00B975CB" w:rsidRDefault="00F45CD9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заявке на участие в запросе цен цены:</w:t>
            </w:r>
          </w:p>
        </w:tc>
      </w:tr>
      <w:tr w:rsidR="00F45CD9" w:rsidRPr="001B1299">
        <w:trPr>
          <w:trHeight w:val="146"/>
        </w:trPr>
        <w:tc>
          <w:tcPr>
            <w:tcW w:w="9948" w:type="dxa"/>
            <w:gridSpan w:val="2"/>
          </w:tcPr>
          <w:p w:rsidR="00F45CD9" w:rsidRPr="00D12912" w:rsidRDefault="00F45CD9" w:rsidP="004052B7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  <w:r>
              <w:t>В соответствии с действующей редакцией ЕОСЗ проведение переторжки не предусмотрено.</w:t>
            </w:r>
          </w:p>
          <w:p w:rsidR="00F45CD9" w:rsidRPr="006B4D55" w:rsidRDefault="00F45CD9" w:rsidP="004052B7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</w:p>
        </w:tc>
      </w:tr>
      <w:tr w:rsidR="00F45CD9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F45CD9" w:rsidRDefault="00F45CD9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9. Дата начала и дата и время окончания подачи заявок на участие в запросе цен, место и </w:t>
            </w:r>
          </w:p>
          <w:p w:rsidR="00F45CD9" w:rsidRPr="00B975CB" w:rsidRDefault="00F45CD9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порядок их подачи участниками:</w:t>
            </w:r>
          </w:p>
        </w:tc>
      </w:tr>
      <w:tr w:rsidR="00F45CD9" w:rsidRPr="00B975CB">
        <w:trPr>
          <w:trHeight w:val="146"/>
        </w:trPr>
        <w:tc>
          <w:tcPr>
            <w:tcW w:w="9948" w:type="dxa"/>
            <w:gridSpan w:val="2"/>
          </w:tcPr>
          <w:p w:rsidR="00F45CD9" w:rsidRDefault="00F45CD9" w:rsidP="004052B7">
            <w:pPr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F45CD9" w:rsidRPr="00CE0D41" w:rsidRDefault="00F45CD9" w:rsidP="004052B7">
            <w:pPr>
              <w:jc w:val="both"/>
              <w:rPr>
                <w:b/>
                <w:bCs/>
                <w:i/>
                <w:iCs/>
              </w:rPr>
            </w:pP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12" w:history="1">
              <w:r w:rsidRPr="002B23DB">
                <w:rPr>
                  <w:rStyle w:val="Hyperlink"/>
                </w:rPr>
                <w:t>www.a-k-d.ru</w:t>
              </w:r>
            </w:hyperlink>
            <w:r w:rsidRPr="004939EB">
              <w:t xml:space="preserve">, </w:t>
            </w:r>
            <w:r w:rsidRPr="004939EB">
              <w:rPr>
                <w:spacing w:val="-6"/>
              </w:rPr>
              <w:t>начиная с даты</w:t>
            </w:r>
            <w:r w:rsidRPr="004939EB">
              <w:rPr>
                <w:b/>
                <w:bCs/>
                <w:i/>
                <w:iCs/>
              </w:rPr>
              <w:t xml:space="preserve"> </w:t>
            </w:r>
            <w:r>
              <w:t>официальной публикации настоящего</w:t>
            </w:r>
            <w:r w:rsidRPr="004939EB">
              <w:t xml:space="preserve"> извещения и документации по запросу цен на официальном сайте и на данной ЭТП,</w:t>
            </w:r>
            <w:r w:rsidRPr="004939EB">
              <w:rPr>
                <w:spacing w:val="-6"/>
              </w:rPr>
              <w:t xml:space="preserve"> в порядке и в соответствии с регламентом работы данной ЭТП</w:t>
            </w:r>
            <w:r>
              <w:rPr>
                <w:spacing w:val="-6"/>
              </w:rPr>
              <w:t>,</w:t>
            </w:r>
          </w:p>
        </w:tc>
      </w:tr>
      <w:tr w:rsidR="00F45CD9" w:rsidRPr="001B1299">
        <w:trPr>
          <w:trHeight w:val="146"/>
        </w:trPr>
        <w:tc>
          <w:tcPr>
            <w:tcW w:w="9948" w:type="dxa"/>
            <w:gridSpan w:val="2"/>
          </w:tcPr>
          <w:p w:rsidR="00F45CD9" w:rsidRPr="00EC648D" w:rsidRDefault="00F45CD9" w:rsidP="004052B7">
            <w:pPr>
              <w:jc w:val="both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в срок не позднее </w:t>
            </w:r>
            <w:r w:rsidRPr="00EC648D">
              <w:rPr>
                <w:b/>
                <w:bCs/>
                <w:i/>
                <w:iCs/>
              </w:rPr>
              <w:t xml:space="preserve"> </w:t>
            </w:r>
            <w:r w:rsidRPr="00EC648D">
              <w:rPr>
                <w:b/>
                <w:bCs/>
                <w:i/>
                <w:iCs/>
                <w:u w:val="single"/>
              </w:rPr>
              <w:t>05:00 (время московское)</w:t>
            </w:r>
            <w:r>
              <w:rPr>
                <w:b/>
                <w:bCs/>
                <w:i/>
                <w:iCs/>
                <w:u w:val="single"/>
              </w:rPr>
              <w:t xml:space="preserve"> «02»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</w:t>
            </w:r>
            <w:r>
              <w:rPr>
                <w:b/>
                <w:bCs/>
                <w:i/>
                <w:iCs/>
                <w:u w:val="single"/>
              </w:rPr>
              <w:t>сентября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 2014 года</w:t>
            </w:r>
          </w:p>
        </w:tc>
      </w:tr>
      <w:tr w:rsidR="00F45CD9" w:rsidRPr="001B1299">
        <w:trPr>
          <w:trHeight w:val="146"/>
        </w:trPr>
        <w:tc>
          <w:tcPr>
            <w:tcW w:w="9948" w:type="dxa"/>
            <w:gridSpan w:val="2"/>
          </w:tcPr>
          <w:p w:rsidR="00F45CD9" w:rsidRPr="00EC648D" w:rsidRDefault="00F45CD9" w:rsidP="004052B7">
            <w:pPr>
              <w:rPr>
                <w:b/>
                <w:bCs/>
                <w:u w:val="single"/>
              </w:rPr>
            </w:pPr>
          </w:p>
        </w:tc>
      </w:tr>
      <w:tr w:rsidR="00F45CD9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F45CD9" w:rsidRPr="00B975CB" w:rsidRDefault="00F45CD9" w:rsidP="004052B7">
            <w:r w:rsidRPr="00B975CB">
              <w:rPr>
                <w:b/>
                <w:bCs/>
                <w:spacing w:val="-6"/>
              </w:rPr>
              <w:t>10. Место и дата проведения отборочной стадии:</w:t>
            </w:r>
          </w:p>
        </w:tc>
      </w:tr>
      <w:tr w:rsidR="00F45CD9" w:rsidRPr="001B1299">
        <w:trPr>
          <w:trHeight w:val="146"/>
        </w:trPr>
        <w:tc>
          <w:tcPr>
            <w:tcW w:w="9948" w:type="dxa"/>
            <w:gridSpan w:val="2"/>
          </w:tcPr>
          <w:p w:rsidR="00F45CD9" w:rsidRDefault="00F45CD9" w:rsidP="002227FA">
            <w:r w:rsidRPr="001B1299">
              <w:t>Томская область, г. Северск, улица Курчатова,</w:t>
            </w:r>
            <w:r>
              <w:t xml:space="preserve"> 1, ОАО «СХК», Единая закупочная комиссия</w:t>
            </w:r>
          </w:p>
          <w:p w:rsidR="00F45CD9" w:rsidRPr="009E2FC9" w:rsidRDefault="00F45CD9" w:rsidP="002227FA"/>
          <w:p w:rsidR="00F45CD9" w:rsidRPr="001B1299" w:rsidRDefault="00F45CD9" w:rsidP="002227FA">
            <w:pPr>
              <w:pStyle w:val="Times12"/>
              <w:ind w:firstLine="0"/>
            </w:pPr>
            <w:r w:rsidRPr="00CB6AEC">
              <w:t xml:space="preserve">Отборочная стадия рассмотрения заявок на участие в запросе цен: </w:t>
            </w:r>
            <w:r>
              <w:rPr>
                <w:b/>
                <w:bCs/>
                <w:i/>
                <w:iCs/>
              </w:rPr>
              <w:t>не позднее «19</w:t>
            </w:r>
            <w:r w:rsidRPr="00071F88">
              <w:rPr>
                <w:b/>
                <w:bCs/>
                <w:i/>
                <w:iCs/>
              </w:rPr>
              <w:t xml:space="preserve">» </w:t>
            </w:r>
            <w:r>
              <w:rPr>
                <w:b/>
                <w:bCs/>
                <w:i/>
                <w:iCs/>
              </w:rPr>
              <w:t>сентября</w:t>
            </w:r>
            <w:r w:rsidRPr="00071F88">
              <w:rPr>
                <w:b/>
                <w:bCs/>
                <w:i/>
                <w:iCs/>
              </w:rPr>
              <w:t xml:space="preserve"> 2014 г.</w:t>
            </w:r>
          </w:p>
        </w:tc>
      </w:tr>
      <w:tr w:rsidR="00F45CD9" w:rsidRPr="001B1299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F45CD9" w:rsidRPr="001B1299" w:rsidRDefault="00F45CD9" w:rsidP="004052B7">
            <w:r w:rsidRPr="001B1299">
              <w:rPr>
                <w:b/>
                <w:bCs/>
                <w:spacing w:val="-6"/>
              </w:rPr>
              <w:t>11. Место и дата проведения итогов запроса цен:</w:t>
            </w:r>
          </w:p>
        </w:tc>
      </w:tr>
      <w:tr w:rsidR="00F45CD9" w:rsidRPr="001B1299">
        <w:trPr>
          <w:trHeight w:val="146"/>
        </w:trPr>
        <w:tc>
          <w:tcPr>
            <w:tcW w:w="9948" w:type="dxa"/>
            <w:gridSpan w:val="2"/>
          </w:tcPr>
          <w:p w:rsidR="00F45CD9" w:rsidRDefault="00F45CD9" w:rsidP="002227FA">
            <w:r w:rsidRPr="001B1299">
              <w:t>Томская область, г. Северск, улица Курчатова,</w:t>
            </w:r>
            <w:r>
              <w:t xml:space="preserve"> 1, ОАО «СХК», Единая закупочная комиссия</w:t>
            </w:r>
          </w:p>
          <w:p w:rsidR="00F45CD9" w:rsidRDefault="00F45CD9" w:rsidP="002227FA"/>
          <w:p w:rsidR="00F45CD9" w:rsidRPr="001B1299" w:rsidRDefault="00F45CD9" w:rsidP="004052B7">
            <w:r w:rsidRPr="00CB6AEC">
              <w:t xml:space="preserve">Подведение итогов запроса цен: </w:t>
            </w:r>
            <w:r>
              <w:rPr>
                <w:b/>
                <w:bCs/>
                <w:i/>
                <w:iCs/>
              </w:rPr>
              <w:t>не позднее «19</w:t>
            </w:r>
            <w:r w:rsidRPr="00071F88">
              <w:rPr>
                <w:b/>
                <w:bCs/>
                <w:i/>
                <w:iCs/>
              </w:rPr>
              <w:t xml:space="preserve">» </w:t>
            </w:r>
            <w:r>
              <w:rPr>
                <w:b/>
                <w:bCs/>
                <w:i/>
                <w:iCs/>
              </w:rPr>
              <w:t>сентября</w:t>
            </w:r>
            <w:r w:rsidRPr="00071F88">
              <w:rPr>
                <w:b/>
                <w:bCs/>
                <w:i/>
                <w:iCs/>
              </w:rPr>
              <w:t xml:space="preserve"> 2014 г.</w:t>
            </w:r>
          </w:p>
        </w:tc>
      </w:tr>
      <w:tr w:rsidR="00F45CD9" w:rsidRPr="00B975CB">
        <w:trPr>
          <w:trHeight w:val="146"/>
        </w:trPr>
        <w:tc>
          <w:tcPr>
            <w:tcW w:w="9948" w:type="dxa"/>
            <w:gridSpan w:val="2"/>
          </w:tcPr>
          <w:p w:rsidR="00F45CD9" w:rsidRPr="00B975CB" w:rsidRDefault="00F45CD9" w:rsidP="004052B7"/>
        </w:tc>
      </w:tr>
      <w:tr w:rsidR="00F45CD9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F45CD9" w:rsidRPr="00B975CB" w:rsidRDefault="00F45CD9" w:rsidP="004052B7">
            <w:r w:rsidRPr="00B975CB">
              <w:rPr>
                <w:b/>
                <w:bCs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F45CD9" w:rsidRPr="00B975CB">
        <w:trPr>
          <w:trHeight w:val="146"/>
        </w:trPr>
        <w:tc>
          <w:tcPr>
            <w:tcW w:w="9948" w:type="dxa"/>
            <w:gridSpan w:val="2"/>
          </w:tcPr>
          <w:p w:rsidR="00F45CD9" w:rsidRPr="00AE6F72" w:rsidRDefault="00F45CD9" w:rsidP="0093004B">
            <w:pPr>
              <w:jc w:val="both"/>
              <w:rPr>
                <w:b/>
                <w:bCs/>
                <w:i/>
                <w:iCs/>
              </w:rPr>
            </w:pPr>
            <w:r>
              <w:t xml:space="preserve">        </w:t>
            </w: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</w:t>
            </w:r>
            <w:r>
              <w:t>или признания процедуры закупки несостоявшейся</w:t>
            </w:r>
            <w:r w:rsidRPr="00225DB0">
              <w:t xml:space="preserve">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 xml:space="preserve">и 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</w:p>
          <w:p w:rsidR="00F45CD9" w:rsidRPr="00225DB0" w:rsidRDefault="00F45CD9" w:rsidP="0093004B">
            <w:pPr>
              <w:jc w:val="both"/>
            </w:pPr>
            <w:r>
              <w:t xml:space="preserve">        </w:t>
            </w:r>
            <w:r w:rsidRPr="00225DB0">
              <w:t xml:space="preserve">Договор заключается в течение </w:t>
            </w:r>
            <w:r w:rsidRPr="006E33ED">
              <w:rPr>
                <w:b/>
                <w:bCs/>
                <w:i/>
                <w:iCs/>
              </w:rPr>
              <w:t>30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(тридцати) </w:t>
            </w:r>
            <w:r w:rsidRPr="00225DB0">
              <w:t xml:space="preserve">дней, но не ранее </w:t>
            </w:r>
            <w:r w:rsidRPr="006E33ED">
              <w:rPr>
                <w:b/>
                <w:bCs/>
                <w:i/>
                <w:iCs/>
              </w:rPr>
              <w:t xml:space="preserve">10 </w:t>
            </w:r>
            <w:r>
              <w:rPr>
                <w:b/>
                <w:bCs/>
                <w:i/>
                <w:iCs/>
              </w:rPr>
              <w:t xml:space="preserve">(десяти) </w:t>
            </w:r>
            <w:r w:rsidRPr="006E33ED">
              <w:rPr>
                <w:b/>
                <w:bCs/>
                <w:i/>
                <w:iCs/>
              </w:rPr>
              <w:t>дней</w:t>
            </w:r>
            <w:r w:rsidRPr="00225DB0">
              <w:t xml:space="preserve"> со дня размещения на официальном сайте </w:t>
            </w:r>
            <w:r>
              <w:t xml:space="preserve">и на ЭТП </w:t>
            </w:r>
            <w:r w:rsidRPr="00225DB0">
              <w:t>протокола</w:t>
            </w:r>
            <w:r>
              <w:t>,</w:t>
            </w:r>
            <w:r w:rsidRPr="00225DB0">
              <w:t xml:space="preserve"> </w:t>
            </w:r>
            <w:r>
              <w:t>на основании которого заключается договор.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F45CD9" w:rsidRPr="00242BFB" w:rsidRDefault="00F45CD9" w:rsidP="0093004B">
            <w:pPr>
              <w:jc w:val="both"/>
              <w:rPr>
                <w:b/>
                <w:bCs/>
                <w:spacing w:val="-6"/>
              </w:rPr>
            </w:pPr>
            <w:r>
              <w:rPr>
                <w:spacing w:val="-6"/>
              </w:rPr>
              <w:t xml:space="preserve">         </w:t>
            </w: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bCs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F45CD9" w:rsidRPr="009E58BB" w:rsidRDefault="00F45CD9" w:rsidP="0093004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bookmarkStart w:id="1" w:name="_Ref342307609"/>
            <w:r>
              <w:rPr>
                <w:sz w:val="24"/>
                <w:szCs w:val="24"/>
              </w:rPr>
              <w:t xml:space="preserve">         </w:t>
            </w:r>
            <w:r w:rsidRPr="009E58BB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F45CD9" w:rsidRPr="00B975CB" w:rsidRDefault="00F45CD9" w:rsidP="0093004B">
            <w:pPr>
              <w:rPr>
                <w:color w:val="7030A0"/>
              </w:rPr>
            </w:pPr>
            <w:r>
              <w:t xml:space="preserve">        </w:t>
            </w: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F45CD9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F45CD9" w:rsidRPr="00B975CB" w:rsidRDefault="00F45CD9" w:rsidP="004052B7">
            <w:r w:rsidRPr="00B975CB">
              <w:rPr>
                <w:b/>
                <w:bCs/>
                <w:spacing w:val="-6"/>
              </w:rPr>
              <w:t>13. Форма, размер и срок предоставления обеспечения испо</w:t>
            </w:r>
            <w:r>
              <w:rPr>
                <w:b/>
                <w:bCs/>
                <w:spacing w:val="-6"/>
              </w:rPr>
              <w:t>лнения обязательств по договору</w:t>
            </w:r>
            <w:r w:rsidRPr="00B975CB">
              <w:rPr>
                <w:b/>
                <w:bCs/>
                <w:spacing w:val="-6"/>
              </w:rPr>
              <w:t>:</w:t>
            </w:r>
          </w:p>
        </w:tc>
      </w:tr>
      <w:tr w:rsidR="00F45CD9" w:rsidRPr="001B1299">
        <w:trPr>
          <w:trHeight w:val="559"/>
        </w:trPr>
        <w:tc>
          <w:tcPr>
            <w:tcW w:w="9948" w:type="dxa"/>
            <w:gridSpan w:val="2"/>
          </w:tcPr>
          <w:p w:rsidR="00F45CD9" w:rsidRPr="001B1299" w:rsidRDefault="00F45CD9" w:rsidP="004052B7">
            <w:r>
              <w:t>не требуется</w:t>
            </w:r>
          </w:p>
          <w:p w:rsidR="00F45CD9" w:rsidRPr="001B1299" w:rsidRDefault="00F45CD9" w:rsidP="004052B7"/>
        </w:tc>
      </w:tr>
      <w:tr w:rsidR="00F45CD9" w:rsidRPr="00B975CB">
        <w:trPr>
          <w:trHeight w:val="641"/>
        </w:trPr>
        <w:tc>
          <w:tcPr>
            <w:tcW w:w="9948" w:type="dxa"/>
            <w:gridSpan w:val="2"/>
            <w:shd w:val="clear" w:color="auto" w:fill="D9D9D9"/>
          </w:tcPr>
          <w:p w:rsidR="00F45CD9" w:rsidRDefault="00F45CD9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14. Процедура запроса цен не является торгами по законодательству Российской </w:t>
            </w:r>
          </w:p>
          <w:p w:rsidR="00F45CD9" w:rsidRPr="00B975CB" w:rsidRDefault="00F45CD9" w:rsidP="004052B7">
            <w:r>
              <w:rPr>
                <w:b/>
                <w:bCs/>
              </w:rPr>
              <w:t xml:space="preserve">      </w:t>
            </w:r>
            <w:r w:rsidRPr="00B975CB">
              <w:rPr>
                <w:b/>
                <w:bCs/>
              </w:rPr>
              <w:t>Федерации</w:t>
            </w:r>
            <w:r>
              <w:rPr>
                <w:b/>
                <w:bCs/>
              </w:rPr>
              <w:t>.</w:t>
            </w:r>
          </w:p>
        </w:tc>
      </w:tr>
      <w:tr w:rsidR="00F45CD9" w:rsidRPr="00B975CB">
        <w:trPr>
          <w:trHeight w:val="271"/>
        </w:trPr>
        <w:tc>
          <w:tcPr>
            <w:tcW w:w="9948" w:type="dxa"/>
            <w:gridSpan w:val="2"/>
          </w:tcPr>
          <w:p w:rsidR="00F45CD9" w:rsidRDefault="00F45CD9" w:rsidP="004052B7"/>
          <w:p w:rsidR="00F45CD9" w:rsidRPr="00B975CB" w:rsidRDefault="00F45CD9" w:rsidP="004052B7"/>
        </w:tc>
      </w:tr>
      <w:tr w:rsidR="00F45CD9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F45CD9" w:rsidRDefault="00F45CD9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>15. Отказ</w:t>
            </w:r>
            <w:r>
              <w:rPr>
                <w:b/>
                <w:bCs/>
                <w:spacing w:val="-6"/>
              </w:rPr>
              <w:t xml:space="preserve"> организатора запроса цен</w:t>
            </w:r>
            <w:r w:rsidRPr="00B975CB">
              <w:rPr>
                <w:b/>
                <w:bCs/>
                <w:spacing w:val="-6"/>
              </w:rPr>
              <w:t xml:space="preserve"> от проведения запроса цен</w:t>
            </w:r>
            <w:r>
              <w:rPr>
                <w:b/>
                <w:bCs/>
                <w:spacing w:val="-6"/>
              </w:rPr>
              <w:t xml:space="preserve"> (или любого лота запроса цен)  </w:t>
            </w:r>
          </w:p>
          <w:p w:rsidR="00F45CD9" w:rsidRDefault="00F45CD9" w:rsidP="004052B7">
            <w:pPr>
              <w:rPr>
                <w:b/>
                <w:bCs/>
                <w:spacing w:val="-6"/>
              </w:rPr>
            </w:pPr>
            <w:r>
              <w:rPr>
                <w:b/>
                <w:bCs/>
                <w:spacing w:val="-6"/>
              </w:rPr>
              <w:t xml:space="preserve">      по решению заказчика в указанных ниже случаях, в любое время вплоть до подведения  </w:t>
            </w:r>
          </w:p>
          <w:p w:rsidR="00F45CD9" w:rsidRDefault="00F45CD9" w:rsidP="004052B7">
            <w:pPr>
              <w:rPr>
                <w:b/>
                <w:bCs/>
                <w:spacing w:val="-6"/>
              </w:rPr>
            </w:pPr>
            <w:r>
              <w:rPr>
                <w:b/>
                <w:bCs/>
                <w:spacing w:val="-6"/>
              </w:rPr>
              <w:t xml:space="preserve">      итогов запроса цен, не приводит к каким-либо последствиям для организатора запроса  </w:t>
            </w:r>
          </w:p>
          <w:p w:rsidR="00F45CD9" w:rsidRPr="00B975CB" w:rsidRDefault="00F45CD9" w:rsidP="004052B7">
            <w:r>
              <w:rPr>
                <w:b/>
                <w:bCs/>
                <w:spacing w:val="-6"/>
              </w:rPr>
              <w:t xml:space="preserve">      цен.</w:t>
            </w:r>
          </w:p>
        </w:tc>
      </w:tr>
      <w:tr w:rsidR="00F45CD9" w:rsidRPr="00B975CB">
        <w:trPr>
          <w:trHeight w:val="1118"/>
        </w:trPr>
        <w:tc>
          <w:tcPr>
            <w:tcW w:w="9948" w:type="dxa"/>
            <w:gridSpan w:val="2"/>
          </w:tcPr>
          <w:p w:rsidR="00F45CD9" w:rsidRPr="00254E37" w:rsidRDefault="00F45CD9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F45CD9" w:rsidRPr="00254E37" w:rsidRDefault="00F45CD9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F45CD9" w:rsidRDefault="00F45CD9" w:rsidP="00F2001F">
            <w:pPr>
              <w:tabs>
                <w:tab w:val="left" w:pos="1134"/>
              </w:tabs>
              <w:ind w:firstLine="709"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F45CD9" w:rsidRPr="00B975CB" w:rsidRDefault="00F45CD9" w:rsidP="00F2001F">
            <w:pPr>
              <w:tabs>
                <w:tab w:val="left" w:pos="1134"/>
              </w:tabs>
              <w:ind w:firstLine="709"/>
              <w:jc w:val="both"/>
            </w:pPr>
          </w:p>
        </w:tc>
      </w:tr>
      <w:tr w:rsidR="00F45CD9" w:rsidRPr="00B975CB">
        <w:trPr>
          <w:trHeight w:val="559"/>
        </w:trPr>
        <w:tc>
          <w:tcPr>
            <w:tcW w:w="9948" w:type="dxa"/>
            <w:gridSpan w:val="2"/>
            <w:shd w:val="clear" w:color="auto" w:fill="D9D9D9"/>
          </w:tcPr>
          <w:p w:rsidR="00F45CD9" w:rsidRPr="00B975CB" w:rsidRDefault="00F45CD9" w:rsidP="004052B7">
            <w:r w:rsidRPr="00B975CB">
              <w:rPr>
                <w:b/>
                <w:bCs/>
              </w:rPr>
              <w:t>16. Остальные и более подробные условия запроса цен содержатся в документации по запросу цен</w:t>
            </w:r>
            <w:r>
              <w:rPr>
                <w:b/>
                <w:bCs/>
              </w:rPr>
              <w:t>, являющейся неотъемлемым приложением к данному извещению.</w:t>
            </w:r>
          </w:p>
        </w:tc>
      </w:tr>
      <w:tr w:rsidR="00F45CD9" w:rsidRPr="00B975CB">
        <w:trPr>
          <w:trHeight w:val="391"/>
        </w:trPr>
        <w:tc>
          <w:tcPr>
            <w:tcW w:w="9948" w:type="dxa"/>
            <w:gridSpan w:val="2"/>
            <w:shd w:val="clear" w:color="auto" w:fill="FFFFFF"/>
          </w:tcPr>
          <w:p w:rsidR="00F45CD9" w:rsidRPr="00B975CB" w:rsidRDefault="00F45CD9" w:rsidP="004052B7">
            <w:pPr>
              <w:rPr>
                <w:b/>
                <w:bCs/>
              </w:rPr>
            </w:pPr>
          </w:p>
        </w:tc>
      </w:tr>
      <w:tr w:rsidR="00F45CD9" w:rsidRPr="00B975CB">
        <w:trPr>
          <w:trHeight w:val="271"/>
        </w:trPr>
        <w:tc>
          <w:tcPr>
            <w:tcW w:w="9948" w:type="dxa"/>
            <w:gridSpan w:val="2"/>
            <w:shd w:val="clear" w:color="auto" w:fill="D9D9D9"/>
          </w:tcPr>
          <w:p w:rsidR="00F45CD9" w:rsidRPr="00B975CB" w:rsidRDefault="00F45CD9" w:rsidP="004052B7">
            <w:r w:rsidRPr="00B975CB">
              <w:rPr>
                <w:b/>
                <w:bCs/>
                <w:spacing w:val="-6"/>
              </w:rPr>
              <w:t>17. Примечание:</w:t>
            </w:r>
          </w:p>
        </w:tc>
      </w:tr>
      <w:tr w:rsidR="00F45CD9" w:rsidRPr="00B975CB">
        <w:trPr>
          <w:trHeight w:val="3353"/>
        </w:trPr>
        <w:tc>
          <w:tcPr>
            <w:tcW w:w="9948" w:type="dxa"/>
            <w:gridSpan w:val="2"/>
          </w:tcPr>
          <w:p w:rsidR="00F45CD9" w:rsidRPr="002116CC" w:rsidRDefault="00F45CD9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16CC">
              <w:rPr>
                <w:rFonts w:ascii="Times New Roman" w:hAnsi="Times New Roman" w:cs="Times New Roman"/>
                <w:sz w:val="24"/>
                <w:szCs w:val="24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F45CD9" w:rsidRPr="002116CC" w:rsidRDefault="00F45CD9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16CC">
              <w:rPr>
                <w:rFonts w:ascii="Times New Roman" w:hAnsi="Times New Roman" w:cs="Times New Roman"/>
                <w:sz w:val="24"/>
                <w:szCs w:val="24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F45CD9" w:rsidRPr="00072459" w:rsidRDefault="00F45CD9" w:rsidP="004052B7">
            <w:pPr>
              <w:ind w:right="153"/>
              <w:jc w:val="both"/>
              <w:rPr>
                <w:b/>
                <w:bCs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>
              <w:t>за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F45CD9" w:rsidRPr="000E6546" w:rsidRDefault="00F45CD9" w:rsidP="000E6546"/>
    <w:sectPr w:rsidR="00F45CD9" w:rsidRPr="000E6546" w:rsidSect="006B02BB">
      <w:footerReference w:type="default" r:id="rId13"/>
      <w:headerReference w:type="first" r:id="rId14"/>
      <w:pgSz w:w="11906" w:h="16838" w:code="9"/>
      <w:pgMar w:top="1134" w:right="851" w:bottom="1134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45CD9" w:rsidRDefault="00F45CD9" w:rsidP="007938E2">
      <w:r>
        <w:separator/>
      </w:r>
    </w:p>
  </w:endnote>
  <w:endnote w:type="continuationSeparator" w:id="1">
    <w:p w:rsidR="00F45CD9" w:rsidRDefault="00F45CD9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5CD9" w:rsidRDefault="00F45CD9">
    <w:pPr>
      <w:pStyle w:val="Footer"/>
      <w:jc w:val="center"/>
    </w:pPr>
    <w:fldSimple w:instr=" PAGE   \* MERGEFORMAT ">
      <w:r>
        <w:rPr>
          <w:noProof/>
        </w:rPr>
        <w:t>4</w:t>
      </w:r>
    </w:fldSimple>
  </w:p>
  <w:p w:rsidR="00F45CD9" w:rsidRDefault="00F45CD9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45CD9" w:rsidRDefault="00F45CD9" w:rsidP="007938E2">
      <w:r>
        <w:separator/>
      </w:r>
    </w:p>
  </w:footnote>
  <w:footnote w:type="continuationSeparator" w:id="1">
    <w:p w:rsidR="00F45CD9" w:rsidRDefault="00F45CD9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5CD9" w:rsidRPr="00FC6B64" w:rsidRDefault="00F45CD9" w:rsidP="006B02BB">
    <w:pPr>
      <w:jc w:val="center"/>
    </w:pPr>
    <w:r w:rsidRPr="00FC6B64">
      <w:t>ОАО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F45CD9" w:rsidRDefault="00F45CD9" w:rsidP="006B02BB">
    <w:pPr>
      <w:pStyle w:val="Header"/>
    </w:pPr>
    <w:r>
      <w:t>_____________________________________________________________________________</w:t>
    </w:r>
  </w:p>
  <w:p w:rsidR="00F45CD9" w:rsidRDefault="00F45CD9" w:rsidP="00B62271">
    <w:pPr>
      <w:pStyle w:val="Header"/>
    </w:pPr>
  </w:p>
  <w:p w:rsidR="00F45CD9" w:rsidRDefault="00F45CD9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bCs w:val="0"/>
        <w:i w:val="0"/>
        <w:iCs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38E2"/>
    <w:rsid w:val="000151A8"/>
    <w:rsid w:val="00031D9F"/>
    <w:rsid w:val="00036E70"/>
    <w:rsid w:val="00046382"/>
    <w:rsid w:val="00050B91"/>
    <w:rsid w:val="000557E3"/>
    <w:rsid w:val="00060237"/>
    <w:rsid w:val="00066F4D"/>
    <w:rsid w:val="00071F88"/>
    <w:rsid w:val="00072459"/>
    <w:rsid w:val="00082074"/>
    <w:rsid w:val="00092014"/>
    <w:rsid w:val="000C3C7D"/>
    <w:rsid w:val="000C4F38"/>
    <w:rsid w:val="000D2317"/>
    <w:rsid w:val="000D7390"/>
    <w:rsid w:val="000E5C13"/>
    <w:rsid w:val="000E63BA"/>
    <w:rsid w:val="000E6546"/>
    <w:rsid w:val="000F1A0B"/>
    <w:rsid w:val="000F3C37"/>
    <w:rsid w:val="00110844"/>
    <w:rsid w:val="00123CA2"/>
    <w:rsid w:val="00133A94"/>
    <w:rsid w:val="001A1CB3"/>
    <w:rsid w:val="001A2900"/>
    <w:rsid w:val="001B1299"/>
    <w:rsid w:val="001E1983"/>
    <w:rsid w:val="001E2034"/>
    <w:rsid w:val="001F47C5"/>
    <w:rsid w:val="001F6067"/>
    <w:rsid w:val="002116CC"/>
    <w:rsid w:val="002227FA"/>
    <w:rsid w:val="00225C74"/>
    <w:rsid w:val="00225DB0"/>
    <w:rsid w:val="00234311"/>
    <w:rsid w:val="00242BFB"/>
    <w:rsid w:val="00254E05"/>
    <w:rsid w:val="00254E37"/>
    <w:rsid w:val="002652BC"/>
    <w:rsid w:val="00275994"/>
    <w:rsid w:val="0028095C"/>
    <w:rsid w:val="0029288E"/>
    <w:rsid w:val="002A0D0E"/>
    <w:rsid w:val="002A5796"/>
    <w:rsid w:val="002B1B8F"/>
    <w:rsid w:val="002B23DB"/>
    <w:rsid w:val="002B6FA5"/>
    <w:rsid w:val="002E08D7"/>
    <w:rsid w:val="002E0C19"/>
    <w:rsid w:val="002E37A7"/>
    <w:rsid w:val="002F7B3A"/>
    <w:rsid w:val="00300AEF"/>
    <w:rsid w:val="00311C27"/>
    <w:rsid w:val="00322AEF"/>
    <w:rsid w:val="0032778E"/>
    <w:rsid w:val="00344E79"/>
    <w:rsid w:val="0034660E"/>
    <w:rsid w:val="0037081F"/>
    <w:rsid w:val="00373D29"/>
    <w:rsid w:val="003826D0"/>
    <w:rsid w:val="003838D2"/>
    <w:rsid w:val="003A6B32"/>
    <w:rsid w:val="003B647F"/>
    <w:rsid w:val="003C5520"/>
    <w:rsid w:val="003C6E96"/>
    <w:rsid w:val="003D574F"/>
    <w:rsid w:val="003E13D6"/>
    <w:rsid w:val="003E6BFC"/>
    <w:rsid w:val="004052B7"/>
    <w:rsid w:val="00405B6A"/>
    <w:rsid w:val="004240AA"/>
    <w:rsid w:val="00433AD9"/>
    <w:rsid w:val="00442358"/>
    <w:rsid w:val="00442A94"/>
    <w:rsid w:val="00462947"/>
    <w:rsid w:val="00475AF9"/>
    <w:rsid w:val="00492D26"/>
    <w:rsid w:val="004939EB"/>
    <w:rsid w:val="004B0D1D"/>
    <w:rsid w:val="004B170A"/>
    <w:rsid w:val="004C1332"/>
    <w:rsid w:val="004C3B3E"/>
    <w:rsid w:val="004E53C0"/>
    <w:rsid w:val="005333A7"/>
    <w:rsid w:val="005350DC"/>
    <w:rsid w:val="0054714C"/>
    <w:rsid w:val="00555FE9"/>
    <w:rsid w:val="0056033C"/>
    <w:rsid w:val="00590030"/>
    <w:rsid w:val="005A6CAF"/>
    <w:rsid w:val="005B7169"/>
    <w:rsid w:val="005C1799"/>
    <w:rsid w:val="005C3A6A"/>
    <w:rsid w:val="005F49A9"/>
    <w:rsid w:val="005F7DD8"/>
    <w:rsid w:val="00601F0C"/>
    <w:rsid w:val="00602D1D"/>
    <w:rsid w:val="00646F65"/>
    <w:rsid w:val="00676FE6"/>
    <w:rsid w:val="0069594C"/>
    <w:rsid w:val="006A4CB8"/>
    <w:rsid w:val="006B02BB"/>
    <w:rsid w:val="006B0578"/>
    <w:rsid w:val="006B45A4"/>
    <w:rsid w:val="006B4D55"/>
    <w:rsid w:val="006C2E0C"/>
    <w:rsid w:val="006D199A"/>
    <w:rsid w:val="006E33ED"/>
    <w:rsid w:val="007007A8"/>
    <w:rsid w:val="007548F3"/>
    <w:rsid w:val="007560A4"/>
    <w:rsid w:val="0077538E"/>
    <w:rsid w:val="007938E2"/>
    <w:rsid w:val="007A0DF3"/>
    <w:rsid w:val="007D4215"/>
    <w:rsid w:val="007F0CF3"/>
    <w:rsid w:val="007F3E4E"/>
    <w:rsid w:val="008020A9"/>
    <w:rsid w:val="00804E7E"/>
    <w:rsid w:val="00805620"/>
    <w:rsid w:val="00822A58"/>
    <w:rsid w:val="00841AE2"/>
    <w:rsid w:val="00861730"/>
    <w:rsid w:val="00871A41"/>
    <w:rsid w:val="00883AE7"/>
    <w:rsid w:val="00890BA1"/>
    <w:rsid w:val="00892BC5"/>
    <w:rsid w:val="008966D8"/>
    <w:rsid w:val="008B12E8"/>
    <w:rsid w:val="008B3D8C"/>
    <w:rsid w:val="008C70E8"/>
    <w:rsid w:val="008C72F6"/>
    <w:rsid w:val="008E4AF9"/>
    <w:rsid w:val="00901F2F"/>
    <w:rsid w:val="00902A92"/>
    <w:rsid w:val="0093004B"/>
    <w:rsid w:val="00941BB4"/>
    <w:rsid w:val="00952098"/>
    <w:rsid w:val="00986247"/>
    <w:rsid w:val="009959D4"/>
    <w:rsid w:val="009A52E2"/>
    <w:rsid w:val="009B2C15"/>
    <w:rsid w:val="009D3C81"/>
    <w:rsid w:val="009D6C4F"/>
    <w:rsid w:val="009D7ED1"/>
    <w:rsid w:val="009E24AA"/>
    <w:rsid w:val="009E2FC9"/>
    <w:rsid w:val="009E58BB"/>
    <w:rsid w:val="00A01F1E"/>
    <w:rsid w:val="00A11695"/>
    <w:rsid w:val="00A165EB"/>
    <w:rsid w:val="00A30103"/>
    <w:rsid w:val="00A4097A"/>
    <w:rsid w:val="00A41139"/>
    <w:rsid w:val="00A47B3C"/>
    <w:rsid w:val="00A5273E"/>
    <w:rsid w:val="00AB2483"/>
    <w:rsid w:val="00AD48A4"/>
    <w:rsid w:val="00AE6F72"/>
    <w:rsid w:val="00AF60DD"/>
    <w:rsid w:val="00B33E4F"/>
    <w:rsid w:val="00B408E3"/>
    <w:rsid w:val="00B62271"/>
    <w:rsid w:val="00B74E80"/>
    <w:rsid w:val="00B94692"/>
    <w:rsid w:val="00B975CB"/>
    <w:rsid w:val="00BA7980"/>
    <w:rsid w:val="00BC6F5F"/>
    <w:rsid w:val="00BD390D"/>
    <w:rsid w:val="00BF614E"/>
    <w:rsid w:val="00C05AAA"/>
    <w:rsid w:val="00C078CA"/>
    <w:rsid w:val="00C45C70"/>
    <w:rsid w:val="00C67524"/>
    <w:rsid w:val="00C710C8"/>
    <w:rsid w:val="00CA1BE0"/>
    <w:rsid w:val="00CB6AD0"/>
    <w:rsid w:val="00CB6AEC"/>
    <w:rsid w:val="00CB6B21"/>
    <w:rsid w:val="00CD1AE1"/>
    <w:rsid w:val="00CD57FB"/>
    <w:rsid w:val="00CE0D41"/>
    <w:rsid w:val="00CE33D1"/>
    <w:rsid w:val="00D03338"/>
    <w:rsid w:val="00D11F53"/>
    <w:rsid w:val="00D12094"/>
    <w:rsid w:val="00D12912"/>
    <w:rsid w:val="00D144F9"/>
    <w:rsid w:val="00D17AE8"/>
    <w:rsid w:val="00D25B4F"/>
    <w:rsid w:val="00D3192B"/>
    <w:rsid w:val="00D402F9"/>
    <w:rsid w:val="00D40A1B"/>
    <w:rsid w:val="00D55F73"/>
    <w:rsid w:val="00D672C2"/>
    <w:rsid w:val="00D85C05"/>
    <w:rsid w:val="00DA4143"/>
    <w:rsid w:val="00DA6EF1"/>
    <w:rsid w:val="00DB6DBD"/>
    <w:rsid w:val="00DD04F0"/>
    <w:rsid w:val="00DD2E10"/>
    <w:rsid w:val="00E0412E"/>
    <w:rsid w:val="00E05739"/>
    <w:rsid w:val="00E25B1F"/>
    <w:rsid w:val="00E3162E"/>
    <w:rsid w:val="00E45A90"/>
    <w:rsid w:val="00E5573E"/>
    <w:rsid w:val="00E63FAB"/>
    <w:rsid w:val="00E73503"/>
    <w:rsid w:val="00EB0D85"/>
    <w:rsid w:val="00EC648D"/>
    <w:rsid w:val="00F067A2"/>
    <w:rsid w:val="00F16CE4"/>
    <w:rsid w:val="00F2001F"/>
    <w:rsid w:val="00F2078C"/>
    <w:rsid w:val="00F27B00"/>
    <w:rsid w:val="00F45CD9"/>
    <w:rsid w:val="00F512FA"/>
    <w:rsid w:val="00F91EAA"/>
    <w:rsid w:val="00FC6B64"/>
    <w:rsid w:val="00FE101E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4">
    <w:name w:val="Стиль4"/>
    <w:autoRedefine/>
    <w:uiPriority w:val="99"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Header">
    <w:name w:val="header"/>
    <w:aliases w:val="Heder,Titul"/>
    <w:basedOn w:val="Normal"/>
    <w:link w:val="HeaderChar1"/>
    <w:uiPriority w:val="99"/>
    <w:semiHidden/>
    <w:rsid w:val="007938E2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sid w:val="00B62271"/>
    <w:rPr>
      <w:rFonts w:ascii="Courier New" w:hAnsi="Courier New" w:cs="Courier New"/>
      <w:lang w:val="ru-RU" w:eastAsia="ru-RU"/>
    </w:rPr>
  </w:style>
  <w:style w:type="character" w:customStyle="1" w:styleId="HeaderChar1">
    <w:name w:val="Header Char1"/>
    <w:aliases w:val="Heder Char1,Titul Char1"/>
    <w:basedOn w:val="DefaultParagraphFont"/>
    <w:link w:val="Header"/>
    <w:uiPriority w:val="99"/>
    <w:semiHidden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rsid w:val="007938E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table" w:styleId="TableGrid">
    <w:name w:val="Table Grid"/>
    <w:basedOn w:val="TableNormal"/>
    <w:uiPriority w:val="99"/>
    <w:rsid w:val="007938E2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Normal"/>
    <w:uiPriority w:val="99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Normal"/>
    <w:uiPriority w:val="99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1">
    <w:name w:val="Знак Знак Знак1 Знак"/>
    <w:basedOn w:val="Normal"/>
    <w:uiPriority w:val="99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Normal"/>
    <w:link w:val="ListParagraphChar"/>
    <w:uiPriority w:val="99"/>
    <w:rsid w:val="00072459"/>
    <w:pPr>
      <w:spacing w:after="200" w:line="276" w:lineRule="auto"/>
      <w:ind w:left="720"/>
    </w:pPr>
    <w:rPr>
      <w:rFonts w:ascii="Calibri" w:eastAsia="Calibri" w:hAnsi="Calibri" w:cs="Calibri"/>
      <w:sz w:val="20"/>
      <w:szCs w:val="20"/>
    </w:rPr>
  </w:style>
  <w:style w:type="character" w:customStyle="1" w:styleId="ListParagraphChar">
    <w:name w:val="List Paragraph Char"/>
    <w:link w:val="10"/>
    <w:uiPriority w:val="99"/>
    <w:locked/>
    <w:rsid w:val="00072459"/>
    <w:rPr>
      <w:rFonts w:ascii="Calibri" w:hAnsi="Calibri" w:cs="Calibri"/>
      <w:lang w:eastAsia="ru-RU"/>
    </w:rPr>
  </w:style>
  <w:style w:type="paragraph" w:customStyle="1" w:styleId="Times12">
    <w:name w:val="Times 12"/>
    <w:basedOn w:val="Normal"/>
    <w:uiPriority w:val="99"/>
    <w:rsid w:val="006B4D55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">
    <w:name w:val="Знак2"/>
    <w:basedOn w:val="Normal"/>
    <w:uiPriority w:val="99"/>
    <w:rsid w:val="00DA414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">
    <w:name w:val="Стиль3"/>
    <w:basedOn w:val="BodyTextIndent2"/>
    <w:uiPriority w:val="99"/>
    <w:rsid w:val="00B74E80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Calibri"/>
    </w:rPr>
  </w:style>
  <w:style w:type="paragraph" w:styleId="BodyTextIndent2">
    <w:name w:val="Body Text Indent 2"/>
    <w:basedOn w:val="Normal"/>
    <w:link w:val="BodyTextIndent2Char"/>
    <w:uiPriority w:val="99"/>
    <w:rsid w:val="00B74E80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A11695"/>
    <w:rPr>
      <w:rFonts w:ascii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7F3E4E"/>
    <w:pPr>
      <w:spacing w:after="120"/>
    </w:pPr>
    <w:rPr>
      <w:rFonts w:eastAsia="Calibri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7F3E4E"/>
    <w:rPr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mitukevich@seversk.tomskn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19</TotalTime>
  <Pages>4</Pages>
  <Words>1566</Words>
  <Characters>8930</Characters>
  <Application>Microsoft Office Outlook</Application>
  <DocSecurity>0</DocSecurity>
  <Lines>0</Lines>
  <Paragraphs>0</Paragraphs>
  <ScaleCrop>false</ScaleCrop>
  <Company>sxk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dc:description/>
  <cp:lastModifiedBy>yaamitukevich</cp:lastModifiedBy>
  <cp:revision>8</cp:revision>
  <cp:lastPrinted>2013-08-16T05:58:00Z</cp:lastPrinted>
  <dcterms:created xsi:type="dcterms:W3CDTF">2014-08-08T07:18:00Z</dcterms:created>
  <dcterms:modified xsi:type="dcterms:W3CDTF">2014-08-26T04:31:00Z</dcterms:modified>
</cp:coreProperties>
</file>