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B3E" w:rsidRDefault="0098688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Z025048-2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по открытому запросу цен на право заключения договора на поставку электротехнической продукции для ОГЭ </w:t>
      </w:r>
    </w:p>
    <w:p w:rsidR="00403B3E" w:rsidRDefault="0098688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Волгодонского филиала ОАО "НИАЭП" (лот № 1 в многолотовой процедуре № </w:t>
      </w:r>
      <w:r>
        <w:rPr>
          <w:rFonts w:eastAsia="Times New Roman"/>
          <w:sz w:val="28"/>
          <w:szCs w:val="28"/>
          <w:lang w:val="en-US"/>
        </w:rPr>
        <w:t>M</w:t>
      </w:r>
      <w:r>
        <w:rPr>
          <w:sz w:val="28"/>
          <w:szCs w:val="28"/>
        </w:rPr>
        <w:t>019722</w:t>
      </w:r>
      <w:r>
        <w:rPr>
          <w:rFonts w:eastAsia="Times New Roman"/>
          <w:sz w:val="28"/>
          <w:szCs w:val="28"/>
        </w:rPr>
        <w:t>)</w:t>
      </w:r>
    </w:p>
    <w:tbl>
      <w:tblPr>
        <w:tblW w:w="5000" w:type="pct"/>
        <w:tblLook w:val="04A0"/>
      </w:tblPr>
      <w:tblGrid>
        <w:gridCol w:w="7950"/>
        <w:gridCol w:w="7288"/>
      </w:tblGrid>
      <w:tr w:rsidR="00403B3E">
        <w:tc>
          <w:tcPr>
            <w:tcW w:w="0" w:type="auto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</w:tcPr>
          <w:p w:rsidR="00403B3E" w:rsidRDefault="00403B3E">
            <w:pPr>
              <w:rPr>
                <w:rFonts w:eastAsia="Times New Roman"/>
              </w:rPr>
            </w:pPr>
          </w:p>
          <w:p w:rsidR="00403B3E" w:rsidRDefault="009868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403B3E" w:rsidRDefault="009868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«20» августа 2013 г.</w:t>
            </w:r>
          </w:p>
        </w:tc>
      </w:tr>
    </w:tbl>
    <w:p w:rsidR="00403B3E" w:rsidRDefault="00403B3E">
      <w:pPr>
        <w:pStyle w:val="a5"/>
        <w:spacing w:before="0" w:beforeAutospacing="0" w:after="0" w:afterAutospacing="0"/>
        <w:jc w:val="both"/>
        <w:rPr>
          <w:sz w:val="10"/>
          <w:szCs w:val="10"/>
        </w:rPr>
      </w:pPr>
    </w:p>
    <w:p w:rsidR="00403B3E" w:rsidRDefault="00403B3E">
      <w:pPr>
        <w:pStyle w:val="a5"/>
        <w:spacing w:before="0" w:beforeAutospacing="0" w:after="0" w:afterAutospacing="0"/>
        <w:jc w:val="both"/>
        <w:rPr>
          <w:sz w:val="10"/>
          <w:szCs w:val="10"/>
        </w:rPr>
      </w:pPr>
    </w:p>
    <w:p w:rsidR="00403B3E" w:rsidRDefault="0098688D" w:rsidP="00D743A0">
      <w:pPr>
        <w:pStyle w:val="a5"/>
        <w:spacing w:before="0" w:beforeAutospacing="0"/>
        <w:jc w:val="both"/>
        <w:rPr>
          <w:rFonts w:eastAsia="Times New Roman"/>
        </w:rPr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 w:rsidR="00403B3E">
        <w:fldChar w:fldCharType="begin"/>
      </w:r>
      <w:r>
        <w:instrText xml:space="preserve"> HYPERLINK "http://www.a-k-d.ru/" </w:instrText>
      </w:r>
      <w:r w:rsidR="00403B3E">
        <w:fldChar w:fldCharType="separate"/>
      </w:r>
      <w:r>
        <w:rPr>
          <w:rStyle w:val="a3"/>
        </w:rPr>
        <w:t>a-k-d.ru</w:t>
      </w:r>
      <w:proofErr w:type="spellEnd"/>
      <w:r w:rsidR="00403B3E">
        <w:fldChar w:fldCharType="end"/>
      </w:r>
      <w:r>
        <w:t xml:space="preserve">» согласно регламенту ее работы. </w:t>
      </w:r>
      <w:proofErr w:type="gramEnd"/>
    </w:p>
    <w:p w:rsidR="00403B3E" w:rsidRDefault="00403B3E">
      <w:pPr>
        <w:pStyle w:val="3"/>
        <w:spacing w:before="0" w:beforeAutospacing="0" w:after="0" w:afterAutospacing="0"/>
        <w:rPr>
          <w:rStyle w:val="a3"/>
          <w:color w:val="auto"/>
          <w:u w:val="none"/>
        </w:rPr>
      </w:pPr>
      <w:hyperlink r:id="rId5" w:history="1">
        <w:hyperlink r:id="rId6" w:history="1">
          <w:r w:rsidR="0098688D">
            <w:rPr>
              <w:rStyle w:val="a3"/>
              <w:rFonts w:eastAsia="Times New Roman"/>
              <w:color w:val="auto"/>
              <w:u w:val="none"/>
            </w:rPr>
            <w:t>Информация о закупке:</w:t>
          </w:r>
        </w:hyperlink>
      </w:hyperlink>
    </w:p>
    <w:p w:rsidR="00403B3E" w:rsidRDefault="0098688D">
      <w:pPr>
        <w:pStyle w:val="a5"/>
        <w:spacing w:before="0" w:beforeAutospacing="0" w:after="0" w:afterAutospacing="0"/>
        <w:jc w:val="both"/>
        <w:rPr>
          <w:rStyle w:val="a3"/>
          <w:rFonts w:eastAsia="Times New Roman"/>
          <w:b/>
          <w:bCs/>
          <w:color w:val="auto"/>
          <w:sz w:val="10"/>
          <w:szCs w:val="10"/>
          <w:u w:val="none"/>
        </w:rPr>
      </w:pPr>
      <w:r w:rsidRPr="00D743A0">
        <w:t>Заказчик (организатор): Волгодонский филиал ОАО «НИАЭП».</w:t>
      </w:r>
    </w:p>
    <w:p w:rsidR="00403B3E" w:rsidRDefault="0098688D">
      <w:pPr>
        <w:pStyle w:val="a5"/>
        <w:spacing w:before="0" w:beforeAutospacing="0" w:after="0" w:afterAutospacing="0"/>
        <w:jc w:val="both"/>
      </w:pPr>
      <w:r w:rsidRPr="00D743A0">
        <w:t>Предмет договора по лоту № 1: право заключения договора на поставку электротехнической продукции для ОГЭ Волгодонского филиала ОАО «НИАЭП».</w:t>
      </w:r>
    </w:p>
    <w:p w:rsidR="00403B3E" w:rsidRDefault="0098688D">
      <w:pPr>
        <w:pStyle w:val="a5"/>
        <w:spacing w:before="0" w:beforeAutospacing="0" w:after="0" w:afterAutospacing="0"/>
        <w:jc w:val="both"/>
      </w:pPr>
      <w:r w:rsidRPr="00D743A0">
        <w:t xml:space="preserve">Начальная (максимальная) цена договора по лоту № 1: 1 490 896,91 руб. (один миллион четыреста девяносто тысяч восемьсот девяносто шесть рублей 91 копейка), включая НДС. </w:t>
      </w:r>
    </w:p>
    <w:p w:rsidR="00403B3E" w:rsidRDefault="0098688D">
      <w:pPr>
        <w:pStyle w:val="a5"/>
        <w:spacing w:before="0" w:beforeAutospacing="0" w:after="0" w:afterAutospacing="0"/>
        <w:jc w:val="both"/>
      </w:pPr>
      <w:r w:rsidRPr="00D743A0">
        <w:t xml:space="preserve">Срок исполнения договора по лоту № 1: 30 календарных дней с момента заключения договора. </w:t>
      </w:r>
    </w:p>
    <w:p w:rsidR="00403B3E" w:rsidRDefault="0098688D">
      <w:pPr>
        <w:pStyle w:val="a5"/>
        <w:spacing w:before="0" w:beforeAutospacing="0" w:after="0" w:afterAutospacing="0"/>
        <w:jc w:val="both"/>
        <w:rPr>
          <w:rStyle w:val="a3"/>
          <w:color w:val="auto"/>
          <w:sz w:val="10"/>
          <w:szCs w:val="10"/>
          <w:u w:val="none"/>
        </w:rPr>
      </w:pPr>
      <w:proofErr w:type="gramStart"/>
      <w:r w:rsidRPr="00D743A0">
        <w:t xml:space="preserve">Извещение о проведении запроса цен и документация по запросу цен опубликованы «26»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D743A0">
          <w:t>http://zakupki.rosatom.ru/</w:t>
        </w:r>
      </w:hyperlink>
      <w:r w:rsidRPr="00D743A0">
        <w:t>, закупка №130726/0536/830, на ЭТП «</w:t>
      </w:r>
      <w:hyperlink r:id="rId8" w:history="1">
        <w:r w:rsidRPr="00D743A0">
          <w:t>a-k-d.ru</w:t>
        </w:r>
      </w:hyperlink>
      <w:r w:rsidRPr="00D743A0">
        <w:t xml:space="preserve">», закупка № Z025048 Лот № 1 по многолотовой процедуре закупки </w:t>
      </w:r>
      <w:r w:rsidRPr="00D743A0">
        <w:rPr>
          <w:lang w:val="en-US"/>
        </w:rPr>
        <w:t>M</w:t>
      </w:r>
      <w:r w:rsidRPr="00D743A0">
        <w:t>019722, на официальном сайте Российской</w:t>
      </w:r>
      <w:proofErr w:type="gramEnd"/>
      <w:r w:rsidRPr="00D743A0">
        <w:t xml:space="preserve"> Федерации для размещения информации о закупках отдельными видами юридических лиц </w:t>
      </w:r>
      <w:hyperlink r:id="rId9" w:history="1">
        <w:r w:rsidRPr="00D743A0">
          <w:rPr>
            <w:lang w:val="en-US"/>
          </w:rPr>
          <w:t>www</w:t>
        </w:r>
        <w:r w:rsidRPr="00D743A0">
          <w:t>.</w:t>
        </w:r>
        <w:r w:rsidRPr="00D743A0">
          <w:rPr>
            <w:lang w:val="en-US"/>
          </w:rPr>
          <w:t>zakupki</w:t>
        </w:r>
        <w:r w:rsidRPr="00D743A0">
          <w:t>.</w:t>
        </w:r>
        <w:r w:rsidRPr="00D743A0">
          <w:rPr>
            <w:lang w:val="en-US"/>
          </w:rPr>
          <w:t>gov</w:t>
        </w:r>
        <w:r w:rsidRPr="00D743A0">
          <w:t>.</w:t>
        </w:r>
        <w:r w:rsidRPr="00D743A0">
          <w:rPr>
            <w:lang w:val="en-US"/>
          </w:rPr>
          <w:t>ru</w:t>
        </w:r>
      </w:hyperlink>
      <w:r w:rsidRPr="00D743A0">
        <w:t>, закупка № 31300459014.</w:t>
      </w:r>
    </w:p>
    <w:p w:rsidR="00403B3E" w:rsidRDefault="0098688D">
      <w:pPr>
        <w:pStyle w:val="a5"/>
        <w:spacing w:before="0" w:beforeAutospacing="0" w:after="0" w:afterAutospacing="0"/>
        <w:jc w:val="both"/>
        <w:rPr>
          <w:rStyle w:val="a3"/>
          <w:color w:val="auto"/>
          <w:sz w:val="20"/>
          <w:szCs w:val="20"/>
          <w:u w:val="none"/>
        </w:rPr>
      </w:pPr>
      <w:r w:rsidRPr="00D743A0">
        <w:t xml:space="preserve">Заседание закупочной комиссии проводится в очной форме в 13:00:00 (время московское) «20» августа 2013 года, по адресу: 347388, Ростовская область, Волгодонск-28, </w:t>
      </w:r>
      <w:r w:rsidRPr="00D743A0">
        <w:rPr>
          <w:spacing w:val="-6"/>
        </w:rPr>
        <w:t>Волгодонский филиал ОАО «НИАЭП».</w:t>
      </w:r>
      <w:r w:rsidRPr="00D743A0">
        <w:t xml:space="preserve"> </w:t>
      </w:r>
    </w:p>
    <w:p w:rsidR="00403B3E" w:rsidRDefault="0098688D">
      <w:pPr>
        <w:pStyle w:val="3"/>
        <w:spacing w:before="0" w:beforeAutospacing="0" w:after="0" w:afterAutospacing="0"/>
        <w:rPr>
          <w:rStyle w:val="a3"/>
          <w:rFonts w:eastAsia="Times New Roman"/>
          <w:color w:val="auto"/>
          <w:sz w:val="20"/>
          <w:szCs w:val="20"/>
          <w:u w:val="none"/>
        </w:rPr>
      </w:pPr>
      <w:r w:rsidRPr="00D743A0"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189"/>
        <w:gridCol w:w="11049"/>
      </w:tblGrid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403B3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0" w:history="1">
              <w:r w:rsidR="0098688D"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403B3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1" w:history="1">
              <w:r w:rsidR="0098688D"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03B3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b/>
                <w:bCs/>
                <w:color w:val="auto"/>
                <w:u w:val="none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403B3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403B3E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2" w:history="1">
              <w:r w:rsidR="0098688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 комиссии с правом «вето»:</w:t>
              </w:r>
            </w:hyperlink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03B3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Главный юрист</w:t>
            </w:r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Начальник сметного отдела</w:t>
            </w:r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Начальник финансового отдела</w:t>
            </w:r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03B3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403B3E" w:rsidRDefault="0098688D">
      <w:pPr>
        <w:pStyle w:val="a5"/>
        <w:spacing w:before="0" w:beforeAutospacing="0" w:after="0" w:afterAutospacing="0"/>
        <w:rPr>
          <w:rStyle w:val="a3"/>
          <w:color w:val="auto"/>
          <w:sz w:val="10"/>
          <w:szCs w:val="10"/>
          <w:u w:val="none"/>
        </w:rPr>
      </w:pPr>
      <w:r w:rsidRPr="00D743A0">
        <w:t>Заседание проводится в присутствии 8 из 12 членов закупочной комиссии, имеющих право голоса.</w:t>
      </w:r>
    </w:p>
    <w:p w:rsidR="00403B3E" w:rsidRDefault="0098688D">
      <w:pPr>
        <w:pStyle w:val="a5"/>
        <w:spacing w:before="0" w:beforeAutospacing="0" w:after="0" w:afterAutospacing="0"/>
      </w:pPr>
      <w:r w:rsidRPr="00D743A0">
        <w:t>Кворум имеется.</w:t>
      </w:r>
    </w:p>
    <w:p w:rsidR="00D743A0" w:rsidRDefault="00D743A0">
      <w:pPr>
        <w:pStyle w:val="a5"/>
        <w:spacing w:before="0" w:beforeAutospacing="0" w:after="0" w:afterAutospacing="0"/>
      </w:pPr>
    </w:p>
    <w:p w:rsidR="00403B3E" w:rsidRDefault="0098688D">
      <w:pPr>
        <w:pStyle w:val="a6"/>
        <w:numPr>
          <w:ilvl w:val="0"/>
          <w:numId w:val="2"/>
        </w:numPr>
        <w:tabs>
          <w:tab w:val="clear" w:pos="720"/>
          <w:tab w:val="left" w:pos="284"/>
          <w:tab w:val="num" w:pos="993"/>
        </w:tabs>
        <w:ind w:left="0" w:firstLine="0"/>
        <w:jc w:val="both"/>
        <w:rPr>
          <w:rStyle w:val="a3"/>
          <w:color w:val="auto"/>
          <w:u w:val="none"/>
        </w:rPr>
      </w:pPr>
      <w:proofErr w:type="gramStart"/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01.08.2013 г., 12:00, сроков продления подачи заявок 08.08.2013 г., 12:00, 15.08.2013 г., 12:00 поступило 2 (две) заявки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следующих участников запроса цен:</w:t>
      </w:r>
      <w:proofErr w:type="gramEnd"/>
    </w:p>
    <w:tbl>
      <w:tblPr>
        <w:tblW w:w="4977" w:type="pct"/>
        <w:tblInd w:w="51" w:type="dxa"/>
        <w:tblLook w:val="04A0"/>
      </w:tblPr>
      <w:tblGrid>
        <w:gridCol w:w="1569"/>
        <w:gridCol w:w="3272"/>
        <w:gridCol w:w="4229"/>
        <w:gridCol w:w="6098"/>
      </w:tblGrid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jc w:val="center"/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</w:r>
            <w:r w:rsidRPr="00D743A0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 w:rsidRPr="00D743A0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</w:r>
            <w:r w:rsidRPr="00D743A0">
              <w:rPr>
                <w:rFonts w:eastAsia="Times New Roman"/>
                <w:b/>
                <w:bCs/>
              </w:rPr>
              <w:t>ФИО (для физического лица) участника запроса цен</w:t>
            </w:r>
          </w:p>
        </w:tc>
        <w:tc>
          <w:tcPr>
            <w:tcW w:w="1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 w:rsidRPr="00D743A0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 w:rsidRPr="00D743A0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jc w:val="center"/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 xml:space="preserve">2277_Z025048 </w:t>
            </w: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ООО "ЮГТЕХРЕСУРС"</w:t>
            </w:r>
          </w:p>
        </w:tc>
        <w:tc>
          <w:tcPr>
            <w:tcW w:w="1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proofErr w:type="gramStart"/>
            <w:r w:rsidRPr="00D743A0">
              <w:rPr>
                <w:rFonts w:eastAsia="Times New Roman"/>
              </w:rPr>
              <w:t>ИНН: 6143053315</w:t>
            </w:r>
            <w:r>
              <w:rPr>
                <w:rFonts w:eastAsia="Times New Roman"/>
              </w:rPr>
              <w:br/>
            </w:r>
            <w:r w:rsidRPr="00D743A0">
              <w:rPr>
                <w:rFonts w:eastAsia="Times New Roman"/>
              </w:rPr>
              <w:t>Юридический адрес: 347360, Россия, Ростовская область, г. Волгодонск, проспект Курчатова, дом 55, офис XXI</w:t>
            </w:r>
            <w:r>
              <w:rPr>
                <w:rFonts w:eastAsia="Times New Roman"/>
              </w:rPr>
              <w:br/>
            </w:r>
            <w:r w:rsidRPr="00D743A0">
              <w:rPr>
                <w:rFonts w:eastAsia="Times New Roman"/>
              </w:rPr>
              <w:t xml:space="preserve">Фактический адрес: 347360, Россия, Ростовская, город Волгодонск, проспект Курчатова, дом 55, офис XXI </w:t>
            </w:r>
            <w:proofErr w:type="gramEnd"/>
          </w:p>
        </w:tc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jc w:val="both"/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 xml:space="preserve">Цена заявки: 1 461 838.87 российский рубль (один миллион четыреста шестьдесят одна тысяча восемьсот тридцать восемь рублей 87 копеек) с учетом НДС </w:t>
            </w:r>
          </w:p>
        </w:tc>
      </w:tr>
      <w:tr w:rsidR="00403B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jc w:val="center"/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 xml:space="preserve">4445_Z025048 </w:t>
            </w: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Закрытое акционерное общество «ИТЕЛИУМ»</w:t>
            </w:r>
          </w:p>
        </w:tc>
        <w:tc>
          <w:tcPr>
            <w:tcW w:w="1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proofErr w:type="gramStart"/>
            <w:r w:rsidRPr="00D743A0">
              <w:rPr>
                <w:rFonts w:eastAsia="Times New Roman"/>
              </w:rPr>
              <w:t>ИНН: 7724820603</w:t>
            </w:r>
            <w:r>
              <w:rPr>
                <w:rFonts w:eastAsia="Times New Roman"/>
              </w:rPr>
              <w:br/>
            </w:r>
            <w:r w:rsidRPr="00D743A0">
              <w:rPr>
                <w:rFonts w:eastAsia="Times New Roman"/>
              </w:rPr>
              <w:t>Юридический адрес: 117546, Москва, Харьковский проезд, д.7, корп.1А</w:t>
            </w:r>
            <w:r>
              <w:rPr>
                <w:rFonts w:eastAsia="Times New Roman"/>
              </w:rPr>
              <w:br/>
            </w:r>
            <w:r w:rsidRPr="00D743A0">
              <w:rPr>
                <w:rFonts w:eastAsia="Times New Roman"/>
              </w:rPr>
              <w:t xml:space="preserve">Фактический адрес: 117546, Москва, Харьковский проезд, д.7, корп.1А </w:t>
            </w:r>
            <w:proofErr w:type="gramEnd"/>
          </w:p>
        </w:tc>
        <w:tc>
          <w:tcPr>
            <w:tcW w:w="20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 xml:space="preserve">Цена заявки: 1 242 333.90 российский рубль (один миллион двести сорок две тысячи триста тридцать три рубля 90 копеек) с учетом НДС </w:t>
            </w:r>
          </w:p>
        </w:tc>
      </w:tr>
    </w:tbl>
    <w:p w:rsidR="00403B3E" w:rsidRDefault="0098688D">
      <w:pPr>
        <w:numPr>
          <w:ilvl w:val="0"/>
          <w:numId w:val="4"/>
        </w:numPr>
        <w:tabs>
          <w:tab w:val="num" w:pos="284"/>
        </w:tabs>
        <w:spacing w:before="100" w:beforeAutospacing="1" w:after="100" w:afterAutospacing="1"/>
        <w:ind w:left="0" w:firstLine="0"/>
        <w:jc w:val="both"/>
        <w:rPr>
          <w:rStyle w:val="a3"/>
          <w:color w:val="auto"/>
          <w:u w:val="none"/>
        </w:rPr>
      </w:pPr>
      <w:r w:rsidRPr="00D743A0">
        <w:rPr>
          <w:rFonts w:eastAsia="Times New Roman"/>
        </w:rPr>
        <w:t xml:space="preserve">По результатам рассмотрения заявок на участие в запросе цен закупочной комиссией было принято следующее решение: </w:t>
      </w:r>
    </w:p>
    <w:p w:rsidR="00403B3E" w:rsidRDefault="0098688D">
      <w:pPr>
        <w:numPr>
          <w:ilvl w:val="1"/>
          <w:numId w:val="4"/>
        </w:numPr>
        <w:tabs>
          <w:tab w:val="num" w:pos="284"/>
          <w:tab w:val="left" w:pos="851"/>
          <w:tab w:val="left" w:pos="1134"/>
        </w:tabs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r w:rsidRPr="00D743A0">
        <w:rPr>
          <w:rFonts w:eastAsia="Times New Roman"/>
        </w:rPr>
        <w:lastRenderedPageBreak/>
        <w:t xml:space="preserve">В соответствии с пунктом 14.8.4 ЕОСЗ направить участнику запроса цен ЗАО «ИТЕЛИУМ» запрос о </w:t>
      </w:r>
      <w:r w:rsidRPr="00D743A0">
        <w:t>предоставлении уточненной информации, не изменяющей условия заявки на участие в открытом запросе цен,</w:t>
      </w:r>
      <w:r w:rsidRPr="00D743A0">
        <w:rPr>
          <w:rFonts w:eastAsia="Times New Roman"/>
        </w:rPr>
        <w:t xml:space="preserve"> в срок до 21 августа 2013 г. 12:00, </w:t>
      </w:r>
      <w:r w:rsidRPr="00D743A0">
        <w:t>а именно:</w:t>
      </w:r>
    </w:p>
    <w:p w:rsidR="00403B3E" w:rsidRDefault="0098688D">
      <w:pPr>
        <w:tabs>
          <w:tab w:val="num" w:pos="284"/>
          <w:tab w:val="left" w:pos="851"/>
          <w:tab w:val="left" w:pos="1134"/>
        </w:tabs>
        <w:jc w:val="both"/>
        <w:rPr>
          <w:rStyle w:val="a3"/>
          <w:rFonts w:eastAsia="Times New Roman"/>
          <w:color w:val="auto"/>
          <w:u w:val="none"/>
        </w:rPr>
      </w:pPr>
      <w:r w:rsidRPr="00D743A0">
        <w:rPr>
          <w:rFonts w:eastAsia="Times New Roman"/>
        </w:rPr>
        <w:t>1) уточнить дату представленной выписки из ЕГРЮЛ.</w:t>
      </w:r>
    </w:p>
    <w:p w:rsidR="00403B3E" w:rsidRDefault="0098688D">
      <w:pPr>
        <w:tabs>
          <w:tab w:val="num" w:pos="284"/>
        </w:tabs>
        <w:jc w:val="both"/>
        <w:rPr>
          <w:rStyle w:val="a3"/>
          <w:rFonts w:eastAsia="Times New Roman"/>
          <w:color w:val="auto"/>
          <w:u w:val="none"/>
        </w:rPr>
      </w:pPr>
      <w:r w:rsidRPr="00D743A0">
        <w:rPr>
          <w:rFonts w:eastAsia="Times New Roman"/>
        </w:rPr>
        <w:t>Результаты голосования членов закупочной комиссии:</w:t>
      </w:r>
    </w:p>
    <w:p w:rsidR="00403B3E" w:rsidRDefault="0098688D">
      <w:pPr>
        <w:tabs>
          <w:tab w:val="num" w:pos="284"/>
        </w:tabs>
        <w:jc w:val="both"/>
        <w:rPr>
          <w:rStyle w:val="a3"/>
          <w:rFonts w:eastAsia="Times New Roman"/>
          <w:color w:val="auto"/>
          <w:u w:val="none"/>
        </w:rPr>
      </w:pPr>
      <w:r w:rsidRPr="00D743A0">
        <w:rPr>
          <w:rFonts w:eastAsia="Times New Roman"/>
        </w:rPr>
        <w:t>«за» – 8 голосов (Хазин Александр Борисович, Бабаев Спартак Вачаганович, Гарбузова Елена Евгеньевна, Дряхленкова Ольга Викторовна, Комарова Зоя Ивановна, Траханов Алексей Александрович, Трофименко Виктория Альбертовна, Якубовский Алексей Сергеевич);</w:t>
      </w:r>
    </w:p>
    <w:p w:rsidR="00403B3E" w:rsidRDefault="0098688D">
      <w:pPr>
        <w:tabs>
          <w:tab w:val="num" w:pos="284"/>
        </w:tabs>
        <w:jc w:val="both"/>
        <w:rPr>
          <w:rStyle w:val="a3"/>
          <w:rFonts w:eastAsia="Times New Roman"/>
          <w:color w:val="auto"/>
          <w:u w:val="none"/>
        </w:rPr>
      </w:pPr>
      <w:r w:rsidRPr="00D743A0">
        <w:rPr>
          <w:rFonts w:eastAsia="Times New Roman"/>
        </w:rPr>
        <w:t>«против» – 0 голосов.</w:t>
      </w:r>
    </w:p>
    <w:p w:rsidR="00403B3E" w:rsidRDefault="0098688D">
      <w:pPr>
        <w:tabs>
          <w:tab w:val="num" w:pos="284"/>
        </w:tabs>
        <w:jc w:val="both"/>
        <w:rPr>
          <w:rStyle w:val="a3"/>
          <w:rFonts w:eastAsia="Times New Roman"/>
          <w:color w:val="auto"/>
          <w:u w:val="none"/>
        </w:rPr>
      </w:pPr>
      <w:r w:rsidRPr="00D743A0">
        <w:rPr>
          <w:rFonts w:eastAsia="Times New Roman"/>
        </w:rPr>
        <w:t>«воздержался» – 0 голосов.</w:t>
      </w:r>
    </w:p>
    <w:p w:rsidR="00403B3E" w:rsidRDefault="0098688D">
      <w:pPr>
        <w:pStyle w:val="3"/>
        <w:rPr>
          <w:rStyle w:val="a3"/>
          <w:rFonts w:eastAsia="Times New Roman"/>
          <w:color w:val="auto"/>
          <w:u w:val="none"/>
        </w:rPr>
      </w:pPr>
      <w:r w:rsidRPr="00D743A0">
        <w:rPr>
          <w:rFonts w:eastAsia="Times New Roman"/>
        </w:rPr>
        <w:t>Комиссия:</w:t>
      </w:r>
    </w:p>
    <w:tbl>
      <w:tblPr>
        <w:tblW w:w="4997" w:type="pct"/>
        <w:tblLook w:val="04A0"/>
      </w:tblPr>
      <w:tblGrid>
        <w:gridCol w:w="4721"/>
        <w:gridCol w:w="8362"/>
        <w:gridCol w:w="2126"/>
      </w:tblGrid>
      <w:tr w:rsidR="00403B3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4" w:history="1">
              <w:r w:rsidR="0098688D"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5" w:history="1">
              <w:r w:rsidR="0098688D"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6" w:history="1">
              <w:r w:rsidR="0098688D"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403B3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b/>
                <w:bCs/>
                <w:color w:val="auto"/>
                <w:u w:val="none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03B3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03B3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403B3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03B3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b/>
                <w:bCs/>
                <w:color w:val="auto"/>
                <w:u w:val="none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03B3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03B3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03B3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Главный юрист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03B3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03B3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03B3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403B3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03B3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98688D">
            <w:pPr>
              <w:rPr>
                <w:rStyle w:val="a3"/>
                <w:color w:val="auto"/>
                <w:u w:val="none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3B3E" w:rsidRDefault="00403B3E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03B3E" w:rsidRDefault="00403B3E">
      <w:pPr>
        <w:rPr>
          <w:rStyle w:val="a3"/>
          <w:rFonts w:eastAsia="Times New Roman"/>
          <w:b/>
          <w:bCs/>
          <w:color w:val="auto"/>
          <w:sz w:val="27"/>
          <w:szCs w:val="27"/>
          <w:u w:val="none"/>
        </w:rPr>
      </w:pPr>
    </w:p>
    <w:sectPr w:rsidR="00403B3E" w:rsidSect="00403B3E">
      <w:pgSz w:w="16838" w:h="11906" w:orient="landscape"/>
      <w:pgMar w:top="680" w:right="851" w:bottom="68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A1419"/>
    <w:multiLevelType w:val="multilevel"/>
    <w:tmpl w:val="94FE5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61380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98688D"/>
    <w:rsid w:val="00403B3E"/>
    <w:rsid w:val="0098688D"/>
    <w:rsid w:val="00D74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B3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03B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03B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3B3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3B3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403B3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403B3E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403B3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semiHidden/>
    <w:qFormat/>
    <w:rsid w:val="00403B3E"/>
    <w:pPr>
      <w:ind w:left="720"/>
      <w:contextualSpacing/>
    </w:pPr>
  </w:style>
  <w:style w:type="paragraph" w:customStyle="1" w:styleId="Times12">
    <w:name w:val="Times 12"/>
    <w:basedOn w:val="a"/>
    <w:uiPriority w:val="99"/>
    <w:semiHidden/>
    <w:rsid w:val="00403B3E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7260536830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728</Words>
  <Characters>5514</Characters>
  <Application>Microsoft Office Word</Application>
  <DocSecurity>0</DocSecurity>
  <Lines>45</Lines>
  <Paragraphs>12</Paragraphs>
  <ScaleCrop>false</ScaleCrop>
  <Company>ВП НИАЭП</Company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2013-08-20T13:28:00Z</dcterms:created>
  <dcterms:modified xsi:type="dcterms:W3CDTF">2013-08-20T13:34:00Z</dcterms:modified>
</cp:coreProperties>
</file>