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1B" w:rsidRPr="00177838" w:rsidRDefault="00177838" w:rsidP="00852B10">
      <w:pPr>
        <w:jc w:val="center"/>
        <w:rPr>
          <w:b/>
          <w:color w:val="000000"/>
        </w:rPr>
      </w:pPr>
      <w:r w:rsidRPr="00177838">
        <w:rPr>
          <w:b/>
          <w:color w:val="000000"/>
        </w:rPr>
        <w:t>Том 2 «Техническая часть»</w:t>
      </w:r>
    </w:p>
    <w:p w:rsidR="00831A1B" w:rsidRDefault="00831A1B" w:rsidP="00852B10">
      <w:pPr>
        <w:jc w:val="center"/>
        <w:rPr>
          <w:color w:val="000000"/>
          <w:sz w:val="26"/>
          <w:szCs w:val="26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 xml:space="preserve"> РАЗДЕЛ 1. ОБЩИЕ СВЕДЕНИЯ</w:t>
      </w:r>
    </w:p>
    <w:p w:rsidR="00831A1B" w:rsidRPr="00177838" w:rsidRDefault="00831A1B" w:rsidP="00831A1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CC06C5" w:rsidP="00CC06C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00066">
              <w:rPr>
                <w:b/>
                <w:i/>
                <w:color w:val="000000"/>
                <w:sz w:val="24"/>
                <w:szCs w:val="24"/>
              </w:rPr>
              <w:t>Электромагнитный клапан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КЭО10/2,5/077/125 с ЭМ 09/</w:t>
            </w:r>
            <w:r w:rsidRPr="00177838">
              <w:rPr>
                <w:i/>
                <w:color w:val="000000"/>
                <w:sz w:val="24"/>
                <w:szCs w:val="24"/>
                <w:lang w:val="en-US"/>
              </w:rPr>
              <w:t>DC</w:t>
            </w:r>
            <w:r w:rsidRPr="00177838">
              <w:rPr>
                <w:i/>
                <w:color w:val="000000"/>
                <w:sz w:val="24"/>
                <w:szCs w:val="24"/>
              </w:rPr>
              <w:t>/024/1</w:t>
            </w:r>
          </w:p>
          <w:p w:rsidR="006101F0" w:rsidRPr="00177838" w:rsidRDefault="006101F0" w:rsidP="00D72CAE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ТУ 3742-049-04787296-2011</w:t>
            </w:r>
            <w:r w:rsidR="00D72CAE" w:rsidRPr="00D72CAE">
              <w:rPr>
                <w:i/>
                <w:sz w:val="24"/>
                <w:szCs w:val="24"/>
              </w:rPr>
              <w:t xml:space="preserve"> ЗАО «ПКТБА»</w:t>
            </w:r>
          </w:p>
          <w:p w:rsidR="00B206DC" w:rsidRPr="00177838" w:rsidRDefault="00B615E4" w:rsidP="00D72C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615E4">
              <w:rPr>
                <w:b/>
                <w:i/>
                <w:color w:val="000000"/>
                <w:sz w:val="24"/>
                <w:szCs w:val="24"/>
              </w:rPr>
              <w:t>В соответствии с  п. 12.2.2г   ЕОСЗ ГК «Росатом» закупка эквивалентов не предусмотрена, так как использование заявленн</w:t>
            </w:r>
            <w:r>
              <w:rPr>
                <w:b/>
                <w:i/>
                <w:color w:val="000000"/>
                <w:sz w:val="24"/>
                <w:szCs w:val="24"/>
              </w:rPr>
              <w:t>ого</w:t>
            </w:r>
            <w:r w:rsidRPr="00B615E4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оборудования</w:t>
            </w:r>
            <w:r w:rsidRPr="00B615E4">
              <w:rPr>
                <w:b/>
                <w:i/>
                <w:color w:val="000000"/>
                <w:sz w:val="24"/>
                <w:szCs w:val="24"/>
              </w:rPr>
              <w:t xml:space="preserve">   предусмотрено требованиями внешнего заказчика (договор №</w:t>
            </w:r>
            <w:r>
              <w:rPr>
                <w:b/>
                <w:i/>
                <w:color w:val="000000"/>
                <w:sz w:val="24"/>
                <w:szCs w:val="24"/>
              </w:rPr>
              <w:t>9580</w:t>
            </w:r>
            <w:r w:rsidRPr="00B615E4">
              <w:rPr>
                <w:b/>
                <w:i/>
                <w:color w:val="000000"/>
                <w:sz w:val="24"/>
                <w:szCs w:val="24"/>
              </w:rPr>
              <w:t>/54-1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B615E4">
              <w:rPr>
                <w:b/>
                <w:i/>
                <w:color w:val="000000"/>
                <w:sz w:val="24"/>
                <w:szCs w:val="24"/>
              </w:rPr>
              <w:t>)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4C662D">
            <w:pPr>
              <w:rPr>
                <w:i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Новое оборудование выпуска 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2015 года 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4C662D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 ОКП </w:t>
            </w:r>
            <w:r w:rsidRPr="00177838">
              <w:rPr>
                <w:i/>
                <w:sz w:val="24"/>
                <w:szCs w:val="24"/>
              </w:rPr>
              <w:t xml:space="preserve"> </w:t>
            </w:r>
            <w:r w:rsidRPr="00177838">
              <w:rPr>
                <w:sz w:val="24"/>
                <w:szCs w:val="24"/>
              </w:rPr>
              <w:t xml:space="preserve"> 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C662D" w:rsidRPr="00177838">
              <w:rPr>
                <w:i/>
                <w:sz w:val="24"/>
                <w:szCs w:val="24"/>
              </w:rPr>
              <w:t>374211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2. ОБЛАСТЬ ПРИМЕНЕНИЯ</w:t>
      </w:r>
    </w:p>
    <w:p w:rsidR="00831A1B" w:rsidRPr="00177838" w:rsidRDefault="00831A1B" w:rsidP="00831A1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023235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023235">
              <w:rPr>
                <w:i/>
                <w:color w:val="000000"/>
                <w:sz w:val="24"/>
                <w:szCs w:val="24"/>
              </w:rPr>
              <w:t>Для</w:t>
            </w:r>
            <w:proofErr w:type="gramEnd"/>
            <w:r w:rsidR="00023235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023235">
              <w:rPr>
                <w:i/>
                <w:color w:val="000000"/>
                <w:sz w:val="24"/>
                <w:szCs w:val="24"/>
              </w:rPr>
              <w:t>и</w:t>
            </w:r>
            <w:r w:rsidRPr="00177838">
              <w:rPr>
                <w:i/>
                <w:color w:val="000000"/>
                <w:sz w:val="24"/>
                <w:szCs w:val="24"/>
              </w:rPr>
              <w:t>зготовление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C662D" w:rsidRPr="00177838">
              <w:rPr>
                <w:i/>
                <w:color w:val="000000"/>
                <w:sz w:val="24"/>
                <w:szCs w:val="24"/>
              </w:rPr>
              <w:t>спектрометрического монитора</w:t>
            </w:r>
            <w:r w:rsidR="0002323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3. УСЛОВИЯ ЭКСПЛУАТАЦИИ</w:t>
      </w:r>
    </w:p>
    <w:p w:rsidR="00831A1B" w:rsidRPr="00177838" w:rsidRDefault="00831A1B" w:rsidP="00831A1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2D" w:rsidRPr="00177838" w:rsidRDefault="00D172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Рабочая среда – </w:t>
            </w:r>
            <w:r w:rsidR="008024E3" w:rsidRPr="00177838">
              <w:rPr>
                <w:i/>
                <w:color w:val="000000"/>
                <w:sz w:val="24"/>
                <w:szCs w:val="24"/>
              </w:rPr>
              <w:t>воздух</w:t>
            </w:r>
            <w:r w:rsidRPr="00177838">
              <w:rPr>
                <w:i/>
                <w:color w:val="000000"/>
                <w:sz w:val="24"/>
                <w:szCs w:val="24"/>
              </w:rPr>
              <w:t>;</w:t>
            </w:r>
          </w:p>
          <w:p w:rsidR="00D172DA" w:rsidRPr="00177838" w:rsidRDefault="00D172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Давление – до 0.101 МПа;</w:t>
            </w:r>
          </w:p>
          <w:p w:rsidR="00D172DA" w:rsidRPr="00177838" w:rsidRDefault="00D172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Влажность – до 98% при +35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°С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>;</w:t>
            </w:r>
          </w:p>
          <w:p w:rsidR="00D172DA" w:rsidRPr="00177838" w:rsidRDefault="00D172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Температура –</w:t>
            </w:r>
            <w:r w:rsidR="00F92E70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7838">
              <w:rPr>
                <w:i/>
                <w:color w:val="000000"/>
                <w:sz w:val="24"/>
                <w:szCs w:val="24"/>
              </w:rPr>
              <w:t>+</w:t>
            </w:r>
            <w:r w:rsidR="00F92E70" w:rsidRPr="00177838">
              <w:rPr>
                <w:i/>
                <w:color w:val="000000"/>
                <w:sz w:val="24"/>
                <w:szCs w:val="24"/>
              </w:rPr>
              <w:t>60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°С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>;</w:t>
            </w:r>
          </w:p>
          <w:p w:rsidR="00D172DA" w:rsidRPr="00177838" w:rsidRDefault="00D172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Объемный расход среды – от 10 до 100 л/мин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4. ТЕХНИЧЕСКИЕ ТРЕБОВАНИЯ</w:t>
      </w:r>
    </w:p>
    <w:p w:rsidR="00831A1B" w:rsidRPr="00177838" w:rsidRDefault="00831A1B" w:rsidP="00831A1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BF299D">
            <w:pPr>
              <w:rPr>
                <w:i/>
                <w:sz w:val="24"/>
                <w:szCs w:val="24"/>
              </w:rPr>
            </w:pPr>
            <w:r w:rsidRPr="00177838">
              <w:rPr>
                <w:rFonts w:eastAsia="Times New Roman"/>
                <w:i/>
                <w:sz w:val="24"/>
                <w:szCs w:val="24"/>
              </w:rPr>
              <w:t>Габаритные</w:t>
            </w:r>
            <w:r w:rsidRPr="00177838">
              <w:rPr>
                <w:i/>
                <w:sz w:val="24"/>
                <w:szCs w:val="24"/>
              </w:rPr>
              <w:t xml:space="preserve"> размеры, </w:t>
            </w:r>
            <w:proofErr w:type="gramStart"/>
            <w:r w:rsidRPr="00177838">
              <w:rPr>
                <w:i/>
                <w:sz w:val="24"/>
                <w:szCs w:val="24"/>
              </w:rPr>
              <w:t>мм</w:t>
            </w:r>
            <w:proofErr w:type="gramEnd"/>
            <w:r w:rsidR="00D72CAE">
              <w:rPr>
                <w:i/>
                <w:sz w:val="24"/>
                <w:szCs w:val="24"/>
              </w:rPr>
              <w:t xml:space="preserve">, </w:t>
            </w:r>
            <w:r w:rsidR="00601A30" w:rsidRPr="00177838">
              <w:rPr>
                <w:i/>
                <w:sz w:val="24"/>
                <w:szCs w:val="24"/>
              </w:rPr>
              <w:t>225х55x252</w:t>
            </w:r>
          </w:p>
          <w:p w:rsidR="00831A1B" w:rsidRPr="00177838" w:rsidRDefault="00831A1B" w:rsidP="00D72CAE">
            <w:pPr>
              <w:rPr>
                <w:i/>
                <w:sz w:val="24"/>
                <w:szCs w:val="24"/>
              </w:rPr>
            </w:pPr>
            <w:r w:rsidRPr="00177838">
              <w:rPr>
                <w:rFonts w:eastAsia="Times New Roman"/>
                <w:i/>
                <w:sz w:val="24"/>
                <w:szCs w:val="24"/>
              </w:rPr>
              <w:t>Масса</w:t>
            </w:r>
            <w:r w:rsidRPr="00177838">
              <w:rPr>
                <w:i/>
                <w:sz w:val="24"/>
                <w:szCs w:val="24"/>
              </w:rPr>
              <w:t xml:space="preserve">, </w:t>
            </w:r>
            <w:proofErr w:type="gramStart"/>
            <w:r w:rsidRPr="00177838">
              <w:rPr>
                <w:i/>
                <w:sz w:val="24"/>
                <w:szCs w:val="24"/>
              </w:rPr>
              <w:t>кг</w:t>
            </w:r>
            <w:proofErr w:type="gramEnd"/>
            <w:r w:rsidR="00D72CAE">
              <w:rPr>
                <w:i/>
                <w:sz w:val="24"/>
                <w:szCs w:val="24"/>
              </w:rPr>
              <w:t xml:space="preserve">, </w:t>
            </w:r>
            <w:r w:rsidR="00601A30" w:rsidRPr="00177838">
              <w:rPr>
                <w:i/>
                <w:sz w:val="24"/>
                <w:szCs w:val="24"/>
              </w:rPr>
              <w:t>3</w:t>
            </w:r>
            <w:r w:rsidRPr="00177838">
              <w:rPr>
                <w:i/>
                <w:sz w:val="24"/>
                <w:szCs w:val="24"/>
              </w:rPr>
              <w:t>.</w:t>
            </w:r>
            <w:r w:rsidR="00601A30" w:rsidRPr="00177838">
              <w:rPr>
                <w:i/>
                <w:sz w:val="24"/>
                <w:szCs w:val="24"/>
              </w:rPr>
              <w:t>5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Диаметр номинальный DN, мм     10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Рабочее давление </w:t>
            </w:r>
            <w:proofErr w:type="spellStart"/>
            <w:r w:rsidRPr="00177838">
              <w:rPr>
                <w:i/>
                <w:color w:val="000000"/>
                <w:sz w:val="24"/>
                <w:szCs w:val="24"/>
              </w:rPr>
              <w:t>Рр</w:t>
            </w:r>
            <w:proofErr w:type="spellEnd"/>
            <w:r w:rsidRPr="00177838">
              <w:rPr>
                <w:i/>
                <w:color w:val="000000"/>
                <w:sz w:val="24"/>
                <w:szCs w:val="24"/>
              </w:rPr>
              <w:t>, кгс/см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 xml:space="preserve">  0…0,25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Минимальный перепад давления на клапане, обеспечивающий его работоспособность ∆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>, кгс/см2  0…0,25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Герметичность по ГОСТ 9544 класс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Климатическое исполнение по ГОСТ 15150 УХЛ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Диапазон температур окружающего воздуха, </w:t>
            </w:r>
            <w:r w:rsidR="00EF7981" w:rsidRPr="00177838">
              <w:rPr>
                <w:i/>
                <w:color w:val="000000"/>
                <w:sz w:val="24"/>
                <w:szCs w:val="24"/>
              </w:rPr>
              <w:t xml:space="preserve">°С 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–40…+45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Диапазон температур рабочей среды </w:t>
            </w:r>
            <w:proofErr w:type="spellStart"/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Тр</w:t>
            </w:r>
            <w:proofErr w:type="spellEnd"/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EF7981" w:rsidRPr="00177838">
              <w:rPr>
                <w:i/>
                <w:color w:val="000000"/>
                <w:sz w:val="24"/>
                <w:szCs w:val="24"/>
              </w:rPr>
              <w:t xml:space="preserve">°С 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–40… +100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Напряжение питания, В 24 </w:t>
            </w:r>
            <w:r w:rsidRPr="00177838">
              <w:rPr>
                <w:i/>
                <w:color w:val="000000"/>
                <w:sz w:val="24"/>
                <w:szCs w:val="24"/>
                <w:lang w:val="en-US"/>
              </w:rPr>
              <w:t>DC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Мощность: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включающего электромагнита, 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Вт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>, не более      50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выключающего электромагнита, 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Вт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>, не более   50</w:t>
            </w:r>
          </w:p>
          <w:p w:rsidR="007F4321" w:rsidRPr="00177838" w:rsidRDefault="007F4321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Режим работы ПВ, % 100</w:t>
            </w:r>
          </w:p>
          <w:p w:rsidR="00161B18" w:rsidRPr="00177838" w:rsidRDefault="00161B18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Наличие ручного дублера;</w:t>
            </w:r>
          </w:p>
          <w:p w:rsidR="00161B18" w:rsidRPr="00177838" w:rsidRDefault="00161B18" w:rsidP="007F4321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Наличие фиксатора положения;</w:t>
            </w:r>
          </w:p>
          <w:p w:rsidR="00161B18" w:rsidRPr="00177838" w:rsidRDefault="00161B18" w:rsidP="008024E3">
            <w:pPr>
              <w:rPr>
                <w:i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Наличие </w:t>
            </w:r>
            <w:r w:rsidR="008024E3" w:rsidRPr="00177838">
              <w:rPr>
                <w:i/>
                <w:color w:val="000000"/>
                <w:sz w:val="24"/>
                <w:szCs w:val="24"/>
              </w:rPr>
              <w:t xml:space="preserve">датчика </w:t>
            </w:r>
            <w:r w:rsidRPr="00177838">
              <w:rPr>
                <w:i/>
                <w:color w:val="000000"/>
                <w:sz w:val="24"/>
                <w:szCs w:val="24"/>
              </w:rPr>
              <w:t>положения;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161B18" w:rsidP="00161B18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Срок службы 40 лет;</w:t>
            </w:r>
          </w:p>
          <w:p w:rsidR="00161B18" w:rsidRPr="00177838" w:rsidRDefault="00161B18" w:rsidP="00161B18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Ресурс клапана до капитального ремонта 30000 циклов;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B18" w:rsidRPr="00177838" w:rsidRDefault="00161B18" w:rsidP="00161B18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Диаметр номинальный DN, мм     10</w:t>
            </w:r>
          </w:p>
          <w:p w:rsidR="00831A1B" w:rsidRPr="00177838" w:rsidRDefault="00161B18" w:rsidP="00E16150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Присоединение к трубопроводу под сварку;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161B18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rFonts w:eastAsia="Times New Roman"/>
                <w:i/>
                <w:sz w:val="24"/>
                <w:szCs w:val="24"/>
              </w:rPr>
              <w:t>Материал</w:t>
            </w:r>
            <w:r w:rsidRPr="00177838">
              <w:rPr>
                <w:i/>
                <w:sz w:val="24"/>
                <w:szCs w:val="24"/>
              </w:rPr>
              <w:t xml:space="preserve"> корпуса </w:t>
            </w:r>
            <w:r w:rsidR="00161B18" w:rsidRPr="00177838">
              <w:rPr>
                <w:i/>
                <w:sz w:val="24"/>
                <w:szCs w:val="24"/>
              </w:rPr>
              <w:t>Сталь ГОСТ 5632 12Х18Н10Т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FB0CED" w:rsidP="008854E0">
            <w:pPr>
              <w:rPr>
                <w:i/>
                <w:sz w:val="24"/>
                <w:szCs w:val="24"/>
              </w:rPr>
            </w:pPr>
            <w:r w:rsidRPr="00177838">
              <w:rPr>
                <w:i/>
                <w:sz w:val="24"/>
                <w:szCs w:val="24"/>
              </w:rPr>
              <w:t xml:space="preserve">Категория сейсмостойкости </w:t>
            </w:r>
            <w:r w:rsidRPr="00177838">
              <w:rPr>
                <w:i/>
                <w:sz w:val="24"/>
                <w:szCs w:val="24"/>
                <w:lang w:val="en-US"/>
              </w:rPr>
              <w:t>II</w:t>
            </w:r>
            <w:r w:rsidRPr="00177838">
              <w:rPr>
                <w:i/>
                <w:sz w:val="24"/>
                <w:szCs w:val="24"/>
              </w:rPr>
              <w:t xml:space="preserve"> по НП</w:t>
            </w:r>
            <w:r w:rsidR="008854E0" w:rsidRPr="00177838">
              <w:rPr>
                <w:i/>
                <w:sz w:val="24"/>
                <w:szCs w:val="24"/>
              </w:rPr>
              <w:t>-</w:t>
            </w:r>
            <w:r w:rsidRPr="00177838">
              <w:rPr>
                <w:i/>
                <w:sz w:val="24"/>
                <w:szCs w:val="24"/>
              </w:rPr>
              <w:t>031</w:t>
            </w:r>
            <w:r w:rsidR="008854E0" w:rsidRPr="00177838">
              <w:rPr>
                <w:i/>
                <w:sz w:val="24"/>
                <w:szCs w:val="24"/>
              </w:rPr>
              <w:t xml:space="preserve"> и при расчете на прочность должны быть устойчивы к сочетанию нагрузок НЭ+ПЗ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E16150" w:rsidP="00E161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sz w:val="24"/>
                <w:szCs w:val="24"/>
                <w:lang w:val="en-US"/>
              </w:rPr>
              <w:t>DC</w:t>
            </w:r>
            <w:r w:rsidR="00FB0CED" w:rsidRPr="00177838">
              <w:rPr>
                <w:i/>
                <w:sz w:val="24"/>
                <w:szCs w:val="24"/>
              </w:rPr>
              <w:t xml:space="preserve"> 24В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17783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</w:t>
            </w:r>
            <w:r w:rsidR="00177838" w:rsidRPr="00177838">
              <w:rPr>
                <w:color w:val="000000"/>
                <w:sz w:val="24"/>
                <w:szCs w:val="24"/>
              </w:rPr>
              <w:t>8</w:t>
            </w:r>
            <w:r w:rsidRPr="00177838">
              <w:rPr>
                <w:color w:val="000000"/>
                <w:sz w:val="24"/>
                <w:szCs w:val="24"/>
              </w:rPr>
              <w:t xml:space="preserve"> Требования к комплектности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B449E5" w:rsidP="00B449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Клапан;</w:t>
            </w:r>
          </w:p>
          <w:p w:rsidR="00B449E5" w:rsidRPr="00177838" w:rsidRDefault="00B449E5" w:rsidP="00B449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Комплект запасных частей в соответствии с ведомостью ЗИ;</w:t>
            </w:r>
          </w:p>
          <w:p w:rsidR="00B449E5" w:rsidRPr="00177838" w:rsidRDefault="00B449E5" w:rsidP="00B449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Ответная часть электрического соединителя;</w:t>
            </w:r>
          </w:p>
          <w:p w:rsidR="00B449E5" w:rsidRPr="00177838" w:rsidRDefault="00B449E5" w:rsidP="00B449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Сопроводительная документация.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177838">
            <w:pPr>
              <w:jc w:val="center"/>
              <w:rPr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4.</w:t>
            </w:r>
            <w:r w:rsidR="00177838" w:rsidRPr="00177838">
              <w:rPr>
                <w:color w:val="000000"/>
                <w:sz w:val="24"/>
                <w:szCs w:val="24"/>
              </w:rPr>
              <w:t>9</w:t>
            </w:r>
            <w:r w:rsidRPr="00177838">
              <w:rPr>
                <w:color w:val="000000"/>
                <w:sz w:val="24"/>
                <w:szCs w:val="24"/>
              </w:rPr>
              <w:t xml:space="preserve"> Требования к упаковке</w:t>
            </w:r>
          </w:p>
        </w:tc>
      </w:tr>
      <w:tr w:rsidR="00831A1B" w:rsidRPr="00177838" w:rsidTr="00831A1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985B56" w:rsidP="00985B5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Клапаны и комплект запасных частей должны упаковываться в ящики по ГОСТ 2991, выложенные внутри влагопроницаемой бумагой по ГОСТ 9569.</w:t>
            </w:r>
          </w:p>
          <w:p w:rsidR="002A3A7E" w:rsidRPr="00177838" w:rsidRDefault="002A3A7E" w:rsidP="00985B56">
            <w:pPr>
              <w:jc w:val="both"/>
              <w:rPr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Патрубки клапанов должны быть заглушены для предохранения от загрязнений, попадания влаги и защиты кромок от повреждений.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>
            <w:pPr>
              <w:jc w:val="center"/>
              <w:rPr>
                <w:color w:val="000000"/>
                <w:sz w:val="24"/>
                <w:szCs w:val="24"/>
              </w:rPr>
            </w:pPr>
            <w:r w:rsidRPr="00177838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985B56" w:rsidP="00985B56">
            <w:pPr>
              <w:rPr>
                <w:i/>
                <w:sz w:val="24"/>
                <w:szCs w:val="24"/>
              </w:rPr>
            </w:pPr>
            <w:r w:rsidRPr="00177838">
              <w:rPr>
                <w:i/>
                <w:sz w:val="24"/>
                <w:szCs w:val="24"/>
              </w:rPr>
              <w:t>Приемка и контроль качества производится службой контроля качества</w:t>
            </w:r>
            <w:r w:rsidR="00177838" w:rsidRPr="00177838">
              <w:rPr>
                <w:i/>
                <w:sz w:val="24"/>
                <w:szCs w:val="24"/>
              </w:rPr>
              <w:t xml:space="preserve"> </w:t>
            </w:r>
            <w:r w:rsidRPr="00177838">
              <w:rPr>
                <w:i/>
                <w:sz w:val="24"/>
                <w:szCs w:val="24"/>
              </w:rPr>
              <w:t>(ОТК) завода-изготовителя согласно требованиям технической документации, с учетом требований НП-071, МУ 1.2.3.0057.</w:t>
            </w:r>
          </w:p>
          <w:p w:rsidR="00985B56" w:rsidRPr="00177838" w:rsidRDefault="00985B56" w:rsidP="00985B56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sz w:val="24"/>
                <w:szCs w:val="24"/>
              </w:rPr>
              <w:t>После приемки ОТК материалы, комплектующие изделия, детали, сборки и клапаны должны быть предъявлены, при необходимости, для инспекции представителю заказчика</w:t>
            </w:r>
            <w:r w:rsidR="00177838" w:rsidRPr="00177838">
              <w:rPr>
                <w:i/>
                <w:sz w:val="24"/>
                <w:szCs w:val="24"/>
              </w:rPr>
              <w:t xml:space="preserve"> </w:t>
            </w:r>
            <w:r w:rsidRPr="00177838">
              <w:rPr>
                <w:i/>
                <w:sz w:val="24"/>
                <w:szCs w:val="24"/>
              </w:rPr>
              <w:t>(уполномоченной организации).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6. ТРЕБОВАНИЯ К ТРАНСПОРТИРОВАНИЮ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B97DA8" w:rsidP="00B97D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Арматура должна допускать транспортирование любым видом транспорта и на любое расстояние в упаковке завода-изготовителя. При транспортировке должны быть приняты меры по исключению повреждения арматуры и ее тары.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7. ТРЕБОВАНИЯ К ХРАНЕНИЮ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B97D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rFonts w:eastAsia="Times New Roman"/>
                <w:i/>
                <w:sz w:val="24"/>
                <w:szCs w:val="24"/>
              </w:rPr>
              <w:t>Арматура должна выдерживать хранение в неповрежденной заводской упаковке не менее 36 месяцев без консервации.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A46EDB" w:rsidP="008024E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Гаранти</w:t>
            </w:r>
            <w:r w:rsidR="008024E3" w:rsidRPr="00177838">
              <w:rPr>
                <w:i/>
                <w:color w:val="000000"/>
                <w:sz w:val="24"/>
                <w:szCs w:val="24"/>
              </w:rPr>
              <w:t>йны</w:t>
            </w:r>
            <w:r w:rsidRPr="00177838">
              <w:rPr>
                <w:i/>
                <w:color w:val="000000"/>
                <w:sz w:val="24"/>
                <w:szCs w:val="24"/>
              </w:rPr>
              <w:t>й срок не менее 36 месяцев со дня выдачи подтверждения о поставке, в том числе 24 месяца</w:t>
            </w:r>
            <w:r w:rsidR="00B206DC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7838">
              <w:rPr>
                <w:i/>
                <w:color w:val="000000"/>
                <w:sz w:val="24"/>
                <w:szCs w:val="24"/>
              </w:rPr>
              <w:t>со дня ввода в эксплуатацию</w:t>
            </w:r>
            <w:r w:rsidR="00B206DC" w:rsidRPr="00177838">
              <w:rPr>
                <w:i/>
                <w:color w:val="000000"/>
                <w:sz w:val="24"/>
                <w:szCs w:val="24"/>
              </w:rPr>
              <w:t>.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9. ТРЕБОВАНИЯ ПО РЕМОНТОПРИГОДНОСТИ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31A1B" w:rsidP="008024E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024E3" w:rsidRPr="00177838">
              <w:rPr>
                <w:i/>
                <w:color w:val="000000"/>
                <w:sz w:val="24"/>
                <w:szCs w:val="24"/>
              </w:rPr>
              <w:t>В соответствии с ТУ 3742-049-04787296-2011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10. ТРЕБОВАНИЯ К ОБСЛУЖИВАНИЮ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8024E3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В соответствии с ТУ 3742-049-04787296-2011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outlineLvl w:val="0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1</w:t>
      </w:r>
      <w:r w:rsidR="00177838" w:rsidRPr="00177838">
        <w:rPr>
          <w:color w:val="000000"/>
          <w:sz w:val="24"/>
          <w:szCs w:val="24"/>
        </w:rPr>
        <w:t>1</w:t>
      </w:r>
      <w:r w:rsidRPr="00177838">
        <w:rPr>
          <w:color w:val="000000"/>
          <w:sz w:val="24"/>
          <w:szCs w:val="24"/>
        </w:rPr>
        <w:t>. ТРЕБОВАНИЯ ПО БЕЗОПАСНОСТИ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F44E4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 xml:space="preserve">Требования безопасности – по ГОСТ </w:t>
            </w:r>
            <w:proofErr w:type="gramStart"/>
            <w:r w:rsidRPr="00177838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177838">
              <w:rPr>
                <w:i/>
                <w:color w:val="000000"/>
                <w:sz w:val="24"/>
                <w:szCs w:val="24"/>
              </w:rPr>
              <w:t xml:space="preserve"> 53672, НП-001 и НП-068, подраздел 4.3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1</w:t>
      </w:r>
      <w:r w:rsidR="00177838" w:rsidRPr="00177838">
        <w:rPr>
          <w:color w:val="000000"/>
          <w:sz w:val="24"/>
          <w:szCs w:val="24"/>
        </w:rPr>
        <w:t>2</w:t>
      </w:r>
      <w:r w:rsidRPr="00177838">
        <w:rPr>
          <w:color w:val="000000"/>
          <w:sz w:val="24"/>
          <w:szCs w:val="24"/>
        </w:rPr>
        <w:t>. ТРЕБОВАНИЯ К КАЧЕСТВУ И КЛАССИФИКАЦИЯ ОБОРУДОВАНИЯ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1B" w:rsidRPr="00177838" w:rsidRDefault="00F44E40" w:rsidP="00D72CAE">
            <w:pPr>
              <w:rPr>
                <w:i/>
                <w:color w:val="000000"/>
                <w:sz w:val="24"/>
                <w:szCs w:val="24"/>
              </w:rPr>
            </w:pPr>
            <w:r w:rsidRPr="00177838">
              <w:rPr>
                <w:i/>
                <w:color w:val="000000"/>
                <w:sz w:val="24"/>
                <w:szCs w:val="24"/>
              </w:rPr>
              <w:t>Предприятие изготовитель должно иметь лицензию на право изготовления оборудования для АЭС. Иметь сертификат соответствия.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  <w:r w:rsidRPr="00177838">
        <w:rPr>
          <w:color w:val="000000"/>
          <w:sz w:val="24"/>
          <w:szCs w:val="24"/>
        </w:rPr>
        <w:t>РАЗДЕЛ 1</w:t>
      </w:r>
      <w:r w:rsidR="00177838" w:rsidRPr="00177838">
        <w:rPr>
          <w:color w:val="000000"/>
          <w:sz w:val="24"/>
          <w:szCs w:val="24"/>
        </w:rPr>
        <w:t>3</w:t>
      </w:r>
      <w:r w:rsidRPr="00177838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31A1B" w:rsidRPr="00177838" w:rsidTr="00831A1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6DC" w:rsidRPr="00177838" w:rsidRDefault="009E7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E7F75">
              <w:rPr>
                <w:i/>
                <w:color w:val="000000"/>
                <w:sz w:val="24"/>
                <w:szCs w:val="24"/>
              </w:rPr>
              <w:t>Электромагнитный клапан</w:t>
            </w:r>
            <w:r w:rsidRPr="001778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076DC" w:rsidRPr="00177838">
              <w:rPr>
                <w:i/>
                <w:color w:val="000000"/>
                <w:sz w:val="24"/>
                <w:szCs w:val="24"/>
              </w:rPr>
              <w:t>КЭО 10/2,5/077/125 с ЭМ 09/</w:t>
            </w:r>
            <w:r w:rsidR="00F076DC" w:rsidRPr="00177838">
              <w:rPr>
                <w:i/>
                <w:color w:val="000000"/>
                <w:sz w:val="24"/>
                <w:szCs w:val="24"/>
                <w:lang w:val="en-US"/>
              </w:rPr>
              <w:t>DC</w:t>
            </w:r>
            <w:r w:rsidR="00F076DC" w:rsidRPr="00177838">
              <w:rPr>
                <w:i/>
                <w:color w:val="000000"/>
                <w:sz w:val="24"/>
                <w:szCs w:val="24"/>
              </w:rPr>
              <w:t>/024/1</w:t>
            </w:r>
            <w:r w:rsidR="00177838" w:rsidRPr="00177838">
              <w:rPr>
                <w:i/>
                <w:color w:val="000000"/>
                <w:sz w:val="24"/>
                <w:szCs w:val="24"/>
              </w:rPr>
              <w:t xml:space="preserve"> -</w:t>
            </w:r>
            <w:r w:rsidR="00F076DC" w:rsidRPr="00177838">
              <w:rPr>
                <w:i/>
                <w:color w:val="000000"/>
                <w:sz w:val="24"/>
                <w:szCs w:val="24"/>
              </w:rPr>
              <w:t xml:space="preserve"> 7 шт.</w:t>
            </w:r>
          </w:p>
          <w:p w:rsidR="00831A1B" w:rsidRPr="00177838" w:rsidRDefault="009E7F75" w:rsidP="001778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рок поставки </w:t>
            </w:r>
            <w:r w:rsidR="00177838" w:rsidRPr="00177838">
              <w:rPr>
                <w:i/>
                <w:color w:val="000000"/>
                <w:sz w:val="24"/>
                <w:szCs w:val="24"/>
              </w:rPr>
              <w:t>в соответствии с п.5 Извещения</w:t>
            </w:r>
            <w:r w:rsidR="00831A1B" w:rsidRPr="00177838"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831A1B" w:rsidRPr="00177838" w:rsidRDefault="00831A1B" w:rsidP="00831A1B">
      <w:pPr>
        <w:jc w:val="center"/>
        <w:rPr>
          <w:color w:val="000000"/>
          <w:sz w:val="24"/>
          <w:szCs w:val="24"/>
        </w:rPr>
      </w:pPr>
    </w:p>
    <w:p w:rsidR="00831A1B" w:rsidRPr="00023235" w:rsidRDefault="00831A1B" w:rsidP="00831A1B">
      <w:pPr>
        <w:rPr>
          <w:sz w:val="24"/>
          <w:szCs w:val="24"/>
        </w:rPr>
      </w:pPr>
    </w:p>
    <w:p w:rsidR="00831A1B" w:rsidRPr="00023235" w:rsidRDefault="00831A1B" w:rsidP="00831A1B">
      <w:pPr>
        <w:rPr>
          <w:sz w:val="24"/>
          <w:szCs w:val="24"/>
        </w:rPr>
      </w:pPr>
    </w:p>
    <w:sectPr w:rsidR="00831A1B" w:rsidRPr="00023235" w:rsidSect="00F34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stylePaneFormatFilter w:val="3F01"/>
  <w:defaultTabStop w:val="708"/>
  <w:drawingGridHorizontalSpacing w:val="181"/>
  <w:drawingGridVerticalSpacing w:val="181"/>
  <w:characterSpacingControl w:val="doNotCompress"/>
  <w:compat/>
  <w:rsids>
    <w:rsidRoot w:val="00831A1B"/>
    <w:rsid w:val="00006988"/>
    <w:rsid w:val="00023235"/>
    <w:rsid w:val="00075F04"/>
    <w:rsid w:val="00161B18"/>
    <w:rsid w:val="00177838"/>
    <w:rsid w:val="001E38DA"/>
    <w:rsid w:val="002A3A7E"/>
    <w:rsid w:val="002A5A62"/>
    <w:rsid w:val="002C66E5"/>
    <w:rsid w:val="00301BCA"/>
    <w:rsid w:val="0042156E"/>
    <w:rsid w:val="00451892"/>
    <w:rsid w:val="004A05DD"/>
    <w:rsid w:val="004C662D"/>
    <w:rsid w:val="00561453"/>
    <w:rsid w:val="00601A30"/>
    <w:rsid w:val="006101F0"/>
    <w:rsid w:val="006D73B5"/>
    <w:rsid w:val="0078096F"/>
    <w:rsid w:val="007F4321"/>
    <w:rsid w:val="008024E3"/>
    <w:rsid w:val="008102F7"/>
    <w:rsid w:val="00831A1B"/>
    <w:rsid w:val="00852B10"/>
    <w:rsid w:val="008854E0"/>
    <w:rsid w:val="009733A5"/>
    <w:rsid w:val="00985B56"/>
    <w:rsid w:val="009A25DE"/>
    <w:rsid w:val="009E7F75"/>
    <w:rsid w:val="00A46EDB"/>
    <w:rsid w:val="00AC42EF"/>
    <w:rsid w:val="00AF04FB"/>
    <w:rsid w:val="00B00066"/>
    <w:rsid w:val="00B206DC"/>
    <w:rsid w:val="00B449E5"/>
    <w:rsid w:val="00B615E4"/>
    <w:rsid w:val="00B97DA8"/>
    <w:rsid w:val="00BF299D"/>
    <w:rsid w:val="00CC06C5"/>
    <w:rsid w:val="00CE0E64"/>
    <w:rsid w:val="00D172DA"/>
    <w:rsid w:val="00D72CAE"/>
    <w:rsid w:val="00E16150"/>
    <w:rsid w:val="00EF7981"/>
    <w:rsid w:val="00F076DC"/>
    <w:rsid w:val="00F20008"/>
    <w:rsid w:val="00F34BA3"/>
    <w:rsid w:val="00F44E40"/>
    <w:rsid w:val="00F92E70"/>
    <w:rsid w:val="00FB0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1A1B"/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831A1B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NITI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User</dc:creator>
  <cp:lastModifiedBy>1</cp:lastModifiedBy>
  <cp:revision>4</cp:revision>
  <cp:lastPrinted>2015-10-19T06:23:00Z</cp:lastPrinted>
  <dcterms:created xsi:type="dcterms:W3CDTF">2015-10-16T13:52:00Z</dcterms:created>
  <dcterms:modified xsi:type="dcterms:W3CDTF">2015-10-19T06:23:00Z</dcterms:modified>
</cp:coreProperties>
</file>