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E2A" w:rsidRDefault="009F04C7" w:rsidP="001B4E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7.05pt;margin-top:-46pt;width:489.75pt;height:23.85pt;z-index:251658240;mso-position-horizontal-relative:text;mso-position-vertical-relative:text;mso-width-relative:margin;mso-height-relative:margin" strokecolor="white [3212]">
            <v:textbox style="mso-next-textbox:#_x0000_s1026">
              <w:txbxContent>
                <w:p w:rsidR="00A06B9B" w:rsidRDefault="00A06B9B" w:rsidP="00A06B9B">
                  <w:pPr>
                    <w:jc w:val="right"/>
                  </w:pPr>
                  <w:r>
                    <w:t xml:space="preserve">Приложение № 2 к извещению о внесении изменений </w:t>
                  </w:r>
                  <w:r w:rsidRPr="00E933EA">
                    <w:t xml:space="preserve">№ </w:t>
                  </w:r>
                  <w:r>
                    <w:t>16</w:t>
                  </w:r>
                  <w:r w:rsidRPr="00E933EA">
                    <w:t>-2013/</w:t>
                  </w:r>
                  <w:r w:rsidR="006758EE">
                    <w:t>9</w:t>
                  </w:r>
                  <w:r w:rsidRPr="00E933EA">
                    <w:t xml:space="preserve"> от </w:t>
                  </w:r>
                  <w:r w:rsidR="006758EE">
                    <w:t>22</w:t>
                  </w:r>
                  <w:r w:rsidRPr="00E933EA">
                    <w:t>.</w:t>
                  </w:r>
                  <w:r>
                    <w:t>03</w:t>
                  </w:r>
                  <w:r w:rsidRPr="00E933EA">
                    <w:t>.2013</w:t>
                  </w:r>
                  <w:r>
                    <w:t xml:space="preserve"> г. </w:t>
                  </w:r>
                </w:p>
              </w:txbxContent>
            </v:textbox>
          </v:shape>
        </w:pict>
      </w:r>
    </w:p>
    <w:p w:rsidR="001B4E2A" w:rsidRPr="000347A7" w:rsidRDefault="001B4E2A" w:rsidP="001B4E2A">
      <w:pPr>
        <w:jc w:val="center"/>
        <w:rPr>
          <w:b/>
          <w:bCs/>
          <w:sz w:val="28"/>
          <w:szCs w:val="28"/>
        </w:rPr>
      </w:pPr>
      <w:r w:rsidRPr="000347A7">
        <w:rPr>
          <w:b/>
          <w:bCs/>
          <w:sz w:val="28"/>
          <w:szCs w:val="28"/>
        </w:rPr>
        <w:t>Договор поставки №</w:t>
      </w:r>
    </w:p>
    <w:p w:rsidR="001B4E2A" w:rsidRPr="000347A7" w:rsidRDefault="001B4E2A" w:rsidP="001B4E2A">
      <w:pPr>
        <w:pStyle w:val="2"/>
        <w:numPr>
          <w:ilvl w:val="0"/>
          <w:numId w:val="0"/>
        </w:numPr>
        <w:tabs>
          <w:tab w:val="left" w:pos="968"/>
        </w:tabs>
        <w:rPr>
          <w:rFonts w:ascii="Times New Roman" w:hAnsi="Times New Roman" w:cs="Times New Roman"/>
          <w:b w:val="0"/>
          <w:i w:val="0"/>
          <w:iCs w:val="0"/>
        </w:rPr>
      </w:pPr>
      <w:r w:rsidRPr="000347A7">
        <w:rPr>
          <w:rFonts w:ascii="Times New Roman" w:hAnsi="Times New Roman" w:cs="Times New Roman"/>
          <w:b w:val="0"/>
          <w:i w:val="0"/>
          <w:iCs w:val="0"/>
        </w:rPr>
        <w:tab/>
        <w:t xml:space="preserve">г. Волгодонск                    </w:t>
      </w:r>
      <w:r>
        <w:rPr>
          <w:rFonts w:ascii="Times New Roman" w:hAnsi="Times New Roman" w:cs="Times New Roman"/>
          <w:b w:val="0"/>
          <w:i w:val="0"/>
          <w:iCs w:val="0"/>
        </w:rPr>
        <w:t xml:space="preserve">                          </w:t>
      </w:r>
      <w:r w:rsidRPr="000347A7">
        <w:rPr>
          <w:rFonts w:ascii="Times New Roman" w:hAnsi="Times New Roman" w:cs="Times New Roman"/>
          <w:b w:val="0"/>
          <w:i w:val="0"/>
          <w:iCs w:val="0"/>
        </w:rPr>
        <w:t xml:space="preserve">      </w:t>
      </w:r>
      <w:r>
        <w:rPr>
          <w:rFonts w:ascii="Times New Roman" w:hAnsi="Times New Roman" w:cs="Times New Roman"/>
          <w:b w:val="0"/>
          <w:i w:val="0"/>
          <w:iCs w:val="0"/>
        </w:rPr>
        <w:t xml:space="preserve">   «      »                 2013</w:t>
      </w:r>
      <w:r w:rsidRPr="000347A7">
        <w:rPr>
          <w:rFonts w:ascii="Times New Roman" w:hAnsi="Times New Roman" w:cs="Times New Roman"/>
          <w:b w:val="0"/>
          <w:i w:val="0"/>
          <w:iCs w:val="0"/>
        </w:rPr>
        <w:t>г.</w:t>
      </w:r>
    </w:p>
    <w:p w:rsidR="001B4E2A" w:rsidRPr="000347A7" w:rsidRDefault="001B4E2A" w:rsidP="001B4E2A">
      <w:pPr>
        <w:shd w:val="clear" w:color="auto" w:fill="FFFFFF"/>
        <w:ind w:left="5" w:right="10" w:firstLine="542"/>
        <w:jc w:val="both"/>
        <w:rPr>
          <w:bCs/>
          <w:sz w:val="28"/>
          <w:szCs w:val="28"/>
        </w:rPr>
      </w:pPr>
    </w:p>
    <w:p w:rsidR="001B4E2A" w:rsidRDefault="001B4E2A" w:rsidP="001B4E2A">
      <w:pPr>
        <w:shd w:val="clear" w:color="auto" w:fill="FFFFFF"/>
        <w:ind w:left="5" w:right="10" w:firstLine="542"/>
        <w:jc w:val="both"/>
      </w:pPr>
      <w:proofErr w:type="gramStart"/>
      <w:r w:rsidRPr="000347A7">
        <w:rPr>
          <w:bCs/>
          <w:sz w:val="28"/>
          <w:szCs w:val="28"/>
        </w:rPr>
        <w:t>Открытое акционерное общество НИЖЕГОРОДСКАЯ ИНЖИНИРИНГОВАЯ КОМПАНИЯ  «АТОМЭНЕРГОПРОЕКТ», именуемое в дальнейшем Покупатель, в лице директора по строительству Ростовской АЭС</w:t>
      </w:r>
      <w:r>
        <w:rPr>
          <w:bCs/>
          <w:sz w:val="28"/>
          <w:szCs w:val="28"/>
        </w:rPr>
        <w:t xml:space="preserve">-директора филиала </w:t>
      </w:r>
      <w:r w:rsidRPr="000347A7">
        <w:rPr>
          <w:bCs/>
          <w:sz w:val="28"/>
          <w:szCs w:val="28"/>
        </w:rPr>
        <w:t xml:space="preserve"> Хазина Александра Борисовича, действующего на основании доверенности от 25.12.2012 г. № 40/</w:t>
      </w:r>
      <w:r w:rsidRPr="00A06B9B">
        <w:rPr>
          <w:bCs/>
          <w:sz w:val="28"/>
          <w:szCs w:val="28"/>
        </w:rPr>
        <w:t>483-ДОВ с одной стороны и _________________________________ именуемый в дальнейшем Поставщик, действующего на основании ________, с другой стороны, совместно именуемые Стороны, заключили настоящий Договор о</w:t>
      </w:r>
      <w:r w:rsidRPr="00A06B9B">
        <w:rPr>
          <w:sz w:val="28"/>
          <w:szCs w:val="28"/>
        </w:rPr>
        <w:t xml:space="preserve"> нижеследующем:</w:t>
      </w:r>
      <w:proofErr w:type="gramEnd"/>
    </w:p>
    <w:p w:rsidR="001B4E2A" w:rsidRPr="000B645E" w:rsidRDefault="001B4E2A" w:rsidP="001B4E2A">
      <w:pPr>
        <w:shd w:val="clear" w:color="auto" w:fill="FFFFFF"/>
        <w:ind w:left="5" w:right="10" w:firstLine="542"/>
        <w:jc w:val="both"/>
      </w:pPr>
    </w:p>
    <w:p w:rsidR="001B4E2A" w:rsidRPr="003C3F32" w:rsidRDefault="001B4E2A" w:rsidP="001B4E2A">
      <w:pPr>
        <w:pStyle w:val="1"/>
        <w:keepNext w:val="0"/>
        <w:widowControl w:val="0"/>
        <w:numPr>
          <w:ilvl w:val="0"/>
          <w:numId w:val="0"/>
        </w:numPr>
        <w:tabs>
          <w:tab w:val="left" w:pos="0"/>
        </w:tabs>
        <w:suppressAutoHyphens/>
        <w:spacing w:before="120" w:after="120"/>
        <w:jc w:val="center"/>
        <w:rPr>
          <w:b/>
          <w:bCs/>
          <w:iCs w:val="0"/>
          <w:sz w:val="28"/>
          <w:szCs w:val="28"/>
        </w:rPr>
      </w:pPr>
      <w:r w:rsidRPr="003C3F32">
        <w:rPr>
          <w:b/>
          <w:bCs/>
          <w:iCs w:val="0"/>
          <w:sz w:val="28"/>
          <w:szCs w:val="28"/>
        </w:rPr>
        <w:t>Статья 1. Термины и определения</w:t>
      </w:r>
    </w:p>
    <w:p w:rsidR="001B4E2A" w:rsidRPr="000347A7" w:rsidRDefault="001B4E2A" w:rsidP="001B4E2A">
      <w:pPr>
        <w:tabs>
          <w:tab w:val="left" w:pos="0"/>
        </w:tabs>
        <w:spacing w:after="120"/>
        <w:ind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Термины, используемые в Договоре, означают нижеследующее: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 xml:space="preserve"> «АЭС» -  атомная электростанция.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«Входной контроль» - контроль материалов Поставщика, поступившего к Покупателю и предназначенного для использования при изготовлении, ремонте или эксплуатац</w:t>
      </w:r>
      <w:proofErr w:type="gramStart"/>
      <w:r w:rsidRPr="000347A7">
        <w:rPr>
          <w:bCs/>
          <w:sz w:val="28"/>
          <w:szCs w:val="28"/>
        </w:rPr>
        <w:t>ии АЭ</w:t>
      </w:r>
      <w:proofErr w:type="gramEnd"/>
      <w:r w:rsidRPr="000347A7">
        <w:rPr>
          <w:bCs/>
          <w:sz w:val="28"/>
          <w:szCs w:val="28"/>
        </w:rPr>
        <w:t xml:space="preserve">С [ГОСТ 16504-81]. 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«Гарантийный срок» - 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 xml:space="preserve"> «Грузополучатель» 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«Дата отгрузки» 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«Дефект» - несоответствия в материалах, отрицательно влияющие на установленное использование материалов по назначению.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 «Документация» - товаросопроводительная и техническая документация на материалы.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 «Заказчик» - ОАО «Концерн Росэнергоатом».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 xml:space="preserve"> </w:t>
      </w:r>
      <w:proofErr w:type="gramStart"/>
      <w:r w:rsidRPr="000347A7">
        <w:rPr>
          <w:bCs/>
          <w:sz w:val="28"/>
          <w:szCs w:val="28"/>
        </w:rPr>
        <w:t>«Качество» – степень соответствия материалов, комплектующих, изделий, работ, услуг, процессов, установленным требованиям проектной, конструкторской и /или нормативной документации.</w:t>
      </w:r>
      <w:proofErr w:type="gramEnd"/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lastRenderedPageBreak/>
        <w:t> «Несоответствия»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1B4E2A" w:rsidRPr="000347A7" w:rsidRDefault="001B4E2A" w:rsidP="001B4E2A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47A7">
        <w:rPr>
          <w:rFonts w:ascii="Times New Roman" w:hAnsi="Times New Roman" w:cs="Times New Roman"/>
          <w:bCs/>
          <w:sz w:val="28"/>
          <w:szCs w:val="28"/>
        </w:rPr>
        <w:t xml:space="preserve"> «Работы» - 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 xml:space="preserve">«Транспортная накладная» - товарно-транспортная, железнодорожная или иная транспортная накладная. 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 Приведенные выше термины и определения могут употребляться как в единственном, так и во множественном числе.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 Иные специальные термины и понятия, используемые в настоящем Договоре, употребляются в значениях, установленных действующим законодательством Российской Федерации.</w:t>
      </w:r>
    </w:p>
    <w:p w:rsidR="001B4E2A" w:rsidRPr="00885CAC" w:rsidRDefault="001B4E2A" w:rsidP="001B4E2A">
      <w:pPr>
        <w:shd w:val="clear" w:color="auto" w:fill="FFFFFF"/>
        <w:ind w:left="5" w:right="10" w:firstLine="542"/>
        <w:jc w:val="both"/>
      </w:pPr>
    </w:p>
    <w:p w:rsidR="001B4E2A" w:rsidRPr="003C3F32" w:rsidRDefault="001B4E2A" w:rsidP="001B4E2A">
      <w:pPr>
        <w:pStyle w:val="1"/>
        <w:keepNext w:val="0"/>
        <w:widowControl w:val="0"/>
        <w:numPr>
          <w:ilvl w:val="0"/>
          <w:numId w:val="0"/>
        </w:numPr>
        <w:tabs>
          <w:tab w:val="left" w:pos="0"/>
        </w:tabs>
        <w:suppressAutoHyphens/>
        <w:spacing w:before="120" w:after="120"/>
        <w:jc w:val="center"/>
        <w:rPr>
          <w:b/>
          <w:bCs/>
          <w:iCs w:val="0"/>
          <w:sz w:val="28"/>
          <w:szCs w:val="28"/>
        </w:rPr>
      </w:pPr>
      <w:r w:rsidRPr="003C3F32">
        <w:rPr>
          <w:b/>
          <w:bCs/>
          <w:iCs w:val="0"/>
          <w:sz w:val="28"/>
          <w:szCs w:val="28"/>
        </w:rPr>
        <w:t>Статья 2. Предмет Договора</w:t>
      </w:r>
    </w:p>
    <w:p w:rsidR="001B4E2A" w:rsidRPr="003C3F32" w:rsidRDefault="001B4E2A" w:rsidP="001B4E2A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>2.1</w:t>
      </w:r>
      <w:proofErr w:type="gramStart"/>
      <w:r w:rsidRPr="003C3F32">
        <w:rPr>
          <w:bCs/>
          <w:sz w:val="28"/>
          <w:szCs w:val="28"/>
        </w:rPr>
        <w:t xml:space="preserve"> В</w:t>
      </w:r>
      <w:proofErr w:type="gramEnd"/>
      <w:r w:rsidRPr="003C3F32">
        <w:rPr>
          <w:bCs/>
          <w:sz w:val="28"/>
          <w:szCs w:val="28"/>
        </w:rPr>
        <w:t xml:space="preserve"> соответствии с условиями Договора Поставщик обязуется поставить Покупателю материалы по номенклатуре и в сроки, указанные в Спецификации, являющейся Приложением №1 к Договору (далее по тексту – «Материалы»).</w:t>
      </w:r>
    </w:p>
    <w:p w:rsidR="001B4E2A" w:rsidRPr="003C3F32" w:rsidRDefault="001B4E2A" w:rsidP="005E71F0">
      <w:pPr>
        <w:shd w:val="clear" w:color="auto" w:fill="FFFFFF"/>
        <w:tabs>
          <w:tab w:val="left" w:pos="0"/>
        </w:tabs>
        <w:jc w:val="center"/>
        <w:rPr>
          <w:b/>
          <w:bCs/>
          <w:sz w:val="28"/>
          <w:szCs w:val="28"/>
        </w:rPr>
      </w:pPr>
      <w:r w:rsidRPr="003C3F32">
        <w:rPr>
          <w:b/>
          <w:bCs/>
          <w:sz w:val="28"/>
          <w:szCs w:val="28"/>
        </w:rPr>
        <w:t>Статья 3. Цена Договора</w:t>
      </w:r>
    </w:p>
    <w:p w:rsidR="001B4E2A" w:rsidRPr="003C3F32" w:rsidRDefault="001B4E2A" w:rsidP="001B4E2A">
      <w:pPr>
        <w:shd w:val="clear" w:color="auto" w:fill="FFFFFF"/>
        <w:tabs>
          <w:tab w:val="left" w:pos="0"/>
        </w:tabs>
        <w:ind w:left="3643" w:firstLine="43"/>
        <w:jc w:val="both"/>
        <w:rPr>
          <w:bCs/>
          <w:sz w:val="28"/>
          <w:szCs w:val="28"/>
        </w:rPr>
      </w:pPr>
    </w:p>
    <w:p w:rsidR="001B4E2A" w:rsidRPr="003C3F32" w:rsidRDefault="001B4E2A" w:rsidP="001B4E2A">
      <w:pPr>
        <w:pStyle w:val="210"/>
        <w:suppressLineNumbers/>
        <w:tabs>
          <w:tab w:val="left" w:pos="0"/>
        </w:tabs>
        <w:suppressAutoHyphens/>
        <w:spacing w:after="0"/>
        <w:ind w:left="426" w:right="23" w:firstLine="0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>3.1 Общая цена Договора, составляет:</w:t>
      </w:r>
    </w:p>
    <w:tbl>
      <w:tblPr>
        <w:tblW w:w="10299" w:type="dxa"/>
        <w:tblLook w:val="01E0"/>
      </w:tblPr>
      <w:tblGrid>
        <w:gridCol w:w="534"/>
        <w:gridCol w:w="9765"/>
      </w:tblGrid>
      <w:tr w:rsidR="001B4E2A" w:rsidRPr="003C3F32" w:rsidTr="00EB609E">
        <w:trPr>
          <w:trHeight w:val="624"/>
        </w:trPr>
        <w:tc>
          <w:tcPr>
            <w:tcW w:w="534" w:type="dxa"/>
            <w:hideMark/>
          </w:tcPr>
          <w:p w:rsidR="001B4E2A" w:rsidRPr="003C3F32" w:rsidRDefault="001B4E2A" w:rsidP="00EB609E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9765" w:type="dxa"/>
            <w:hideMark/>
          </w:tcPr>
          <w:p w:rsidR="001B4E2A" w:rsidRPr="003C3F32" w:rsidRDefault="001B4E2A" w:rsidP="00EB609E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 xml:space="preserve">цена без НДС </w:t>
            </w:r>
            <w:r>
              <w:rPr>
                <w:bCs/>
                <w:sz w:val="28"/>
                <w:szCs w:val="28"/>
              </w:rPr>
              <w:t>____________________________</w:t>
            </w:r>
          </w:p>
        </w:tc>
      </w:tr>
      <w:tr w:rsidR="001B4E2A" w:rsidRPr="003C3F32" w:rsidTr="00EB609E">
        <w:trPr>
          <w:trHeight w:val="624"/>
        </w:trPr>
        <w:tc>
          <w:tcPr>
            <w:tcW w:w="534" w:type="dxa"/>
            <w:hideMark/>
          </w:tcPr>
          <w:p w:rsidR="001B4E2A" w:rsidRPr="003C3F32" w:rsidRDefault="001B4E2A" w:rsidP="00EB609E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9765" w:type="dxa"/>
            <w:hideMark/>
          </w:tcPr>
          <w:p w:rsidR="001B4E2A" w:rsidRPr="003C3F32" w:rsidRDefault="001B4E2A" w:rsidP="00EB609E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 xml:space="preserve">кроме того НДС (18%): </w:t>
            </w:r>
          </w:p>
        </w:tc>
      </w:tr>
      <w:tr w:rsidR="001B4E2A" w:rsidRPr="003C3F32" w:rsidTr="00EB609E">
        <w:trPr>
          <w:trHeight w:val="624"/>
        </w:trPr>
        <w:tc>
          <w:tcPr>
            <w:tcW w:w="534" w:type="dxa"/>
            <w:hideMark/>
          </w:tcPr>
          <w:p w:rsidR="001B4E2A" w:rsidRPr="003C3F32" w:rsidRDefault="001B4E2A" w:rsidP="00EB609E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9765" w:type="dxa"/>
            <w:hideMark/>
          </w:tcPr>
          <w:p w:rsidR="001B4E2A" w:rsidRPr="003C3F32" w:rsidRDefault="001B4E2A" w:rsidP="00EB609E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 xml:space="preserve">итого с НДС (18%): </w:t>
            </w:r>
          </w:p>
        </w:tc>
      </w:tr>
    </w:tbl>
    <w:p w:rsidR="001B4E2A" w:rsidRPr="003C3F32" w:rsidRDefault="001B4E2A" w:rsidP="001B4E2A">
      <w:pPr>
        <w:tabs>
          <w:tab w:val="left" w:pos="0"/>
        </w:tabs>
        <w:autoSpaceDE w:val="0"/>
        <w:autoSpaceDN w:val="0"/>
        <w:adjustRightInd w:val="0"/>
        <w:spacing w:after="120"/>
        <w:ind w:firstLine="426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>3.2. Цена Договора является твердой и не подлежит изменению до окончательного выполнения Сторонами своих обязательств по настоящему Договору.</w:t>
      </w:r>
    </w:p>
    <w:p w:rsidR="001B4E2A" w:rsidRPr="003C3F32" w:rsidRDefault="001B4E2A" w:rsidP="001B4E2A">
      <w:pPr>
        <w:pStyle w:val="21"/>
        <w:tabs>
          <w:tab w:val="left" w:pos="0"/>
        </w:tabs>
        <w:spacing w:after="60" w:line="240" w:lineRule="auto"/>
        <w:ind w:right="113" w:firstLine="426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lastRenderedPageBreak/>
        <w:t>3.3. Цена Договора включает в себя все расходы Поставщика, связанные с исполнением Договора, в том числе выполнением требований по обеспечению качества, в том числе, с разработкой и согласованием соответствующей документации, транспортные расходы по доставке Товара Покупателю.</w:t>
      </w:r>
    </w:p>
    <w:p w:rsidR="001B4E2A" w:rsidRDefault="001B4E2A" w:rsidP="001B4E2A">
      <w:pPr>
        <w:tabs>
          <w:tab w:val="left" w:pos="0"/>
          <w:tab w:val="left" w:pos="1276"/>
        </w:tabs>
        <w:autoSpaceDE w:val="0"/>
        <w:autoSpaceDN w:val="0"/>
        <w:adjustRightInd w:val="0"/>
        <w:spacing w:after="120"/>
        <w:ind w:firstLine="426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 xml:space="preserve">3.4. 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 w:rsidRPr="003C3F32">
        <w:rPr>
          <w:bCs/>
          <w:sz w:val="28"/>
          <w:szCs w:val="28"/>
        </w:rPr>
        <w:t>быть</w:t>
      </w:r>
      <w:proofErr w:type="gramEnd"/>
      <w:r w:rsidRPr="003C3F32">
        <w:rPr>
          <w:bCs/>
          <w:sz w:val="28"/>
          <w:szCs w:val="28"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5E71F0" w:rsidRPr="003C3F32" w:rsidRDefault="005E71F0" w:rsidP="001B4E2A">
      <w:pPr>
        <w:tabs>
          <w:tab w:val="left" w:pos="0"/>
          <w:tab w:val="left" w:pos="1276"/>
        </w:tabs>
        <w:autoSpaceDE w:val="0"/>
        <w:autoSpaceDN w:val="0"/>
        <w:adjustRightInd w:val="0"/>
        <w:spacing w:after="120"/>
        <w:ind w:firstLine="426"/>
        <w:jc w:val="both"/>
        <w:rPr>
          <w:bCs/>
          <w:sz w:val="28"/>
          <w:szCs w:val="28"/>
        </w:rPr>
      </w:pPr>
    </w:p>
    <w:p w:rsidR="001B4E2A" w:rsidRPr="003C3F32" w:rsidRDefault="001B4E2A" w:rsidP="005E71F0">
      <w:pPr>
        <w:pStyle w:val="a8"/>
        <w:shd w:val="clear" w:color="auto" w:fill="FFFFFF"/>
        <w:tabs>
          <w:tab w:val="left" w:pos="0"/>
        </w:tabs>
        <w:ind w:left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Статья 4. Порядок и условия платежей</w:t>
      </w:r>
    </w:p>
    <w:p w:rsidR="001B4E2A" w:rsidRPr="00094F9A" w:rsidRDefault="001B4E2A" w:rsidP="001B4E2A">
      <w:pPr>
        <w:pStyle w:val="a6"/>
        <w:widowControl w:val="0"/>
        <w:tabs>
          <w:tab w:val="left" w:pos="0"/>
        </w:tabs>
        <w:suppressAutoHyphens/>
        <w:ind w:firstLine="709"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>4.1. Покупатель оплачивает Поставщику сумму равную Цене Договора следующим образом:</w:t>
      </w:r>
    </w:p>
    <w:p w:rsidR="001B4E2A" w:rsidRPr="00094F9A" w:rsidRDefault="001B4E2A" w:rsidP="001B4E2A">
      <w:pPr>
        <w:pStyle w:val="a6"/>
        <w:widowControl w:val="0"/>
        <w:tabs>
          <w:tab w:val="left" w:pos="0"/>
        </w:tabs>
        <w:suppressAutoHyphens/>
        <w:ind w:firstLine="709"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 xml:space="preserve">4.1.1. </w:t>
      </w:r>
      <w:r>
        <w:rPr>
          <w:bCs/>
          <w:color w:val="auto"/>
          <w:sz w:val="28"/>
          <w:szCs w:val="28"/>
        </w:rPr>
        <w:t>Авансовый платеж в размере 5</w:t>
      </w:r>
      <w:r w:rsidRPr="00094F9A">
        <w:rPr>
          <w:bCs/>
          <w:color w:val="auto"/>
          <w:sz w:val="28"/>
          <w:szCs w:val="28"/>
        </w:rPr>
        <w:t>0% (</w:t>
      </w:r>
      <w:r>
        <w:rPr>
          <w:bCs/>
          <w:color w:val="auto"/>
          <w:sz w:val="28"/>
          <w:szCs w:val="28"/>
        </w:rPr>
        <w:t>пятьдесят</w:t>
      </w:r>
      <w:r w:rsidRPr="00094F9A">
        <w:rPr>
          <w:bCs/>
          <w:color w:val="auto"/>
          <w:sz w:val="28"/>
          <w:szCs w:val="28"/>
        </w:rPr>
        <w:t xml:space="preserve">) от общей цены Договора, в т.ч. НДС 18%, перечисляется Покупателем на расчетный счет Поставщика в течение 20 (двадцать) календарных дней </w:t>
      </w:r>
      <w:proofErr w:type="gramStart"/>
      <w:r w:rsidRPr="00094F9A">
        <w:rPr>
          <w:bCs/>
          <w:color w:val="auto"/>
          <w:sz w:val="28"/>
          <w:szCs w:val="28"/>
        </w:rPr>
        <w:t>с даты получения</w:t>
      </w:r>
      <w:proofErr w:type="gramEnd"/>
      <w:r w:rsidRPr="00094F9A">
        <w:rPr>
          <w:bCs/>
          <w:color w:val="auto"/>
          <w:sz w:val="28"/>
          <w:szCs w:val="28"/>
        </w:rPr>
        <w:t xml:space="preserve"> счета Поставщика на соответствующий авансовый платёж при условии предоставления Поставщиком обеспечения возврата аванса в соответствии с условиями, предусмотренными Договором.</w:t>
      </w:r>
    </w:p>
    <w:p w:rsidR="001B4E2A" w:rsidRPr="00094F9A" w:rsidRDefault="001B4E2A" w:rsidP="001B4E2A">
      <w:pPr>
        <w:pStyle w:val="a6"/>
        <w:widowControl w:val="0"/>
        <w:tabs>
          <w:tab w:val="left" w:pos="0"/>
        </w:tabs>
        <w:suppressAutoHyphens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>Поставщик в соответствии с НК РФ в течение 5 дней предоставит Покупателю счет-фактуру на сумму полученного аванса.</w:t>
      </w:r>
    </w:p>
    <w:p w:rsidR="001B4E2A" w:rsidRPr="00094F9A" w:rsidRDefault="001B4E2A" w:rsidP="001B4E2A">
      <w:pPr>
        <w:pStyle w:val="a6"/>
        <w:widowControl w:val="0"/>
        <w:tabs>
          <w:tab w:val="left" w:pos="0"/>
        </w:tabs>
        <w:suppressAutoHyphens/>
        <w:ind w:firstLine="709"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>4.1.2. </w:t>
      </w:r>
      <w:proofErr w:type="gramStart"/>
      <w:r w:rsidRPr="00094F9A">
        <w:rPr>
          <w:bCs/>
          <w:color w:val="auto"/>
          <w:sz w:val="28"/>
          <w:szCs w:val="28"/>
        </w:rPr>
        <w:t xml:space="preserve">Окончательный расчет по Договору производится Покупателем c зачетом выплаченного авансового платежа путем перечисления денежных средств на расчетный счет Поставщика в течение </w:t>
      </w:r>
      <w:r w:rsidR="006758EE">
        <w:rPr>
          <w:bCs/>
          <w:color w:val="auto"/>
          <w:sz w:val="28"/>
          <w:szCs w:val="28"/>
        </w:rPr>
        <w:t>10</w:t>
      </w:r>
      <w:r w:rsidRPr="00094F9A">
        <w:rPr>
          <w:bCs/>
          <w:color w:val="auto"/>
          <w:sz w:val="28"/>
          <w:szCs w:val="28"/>
        </w:rPr>
        <w:t xml:space="preserve"> (</w:t>
      </w:r>
      <w:r w:rsidR="006758EE">
        <w:rPr>
          <w:bCs/>
          <w:color w:val="auto"/>
          <w:sz w:val="28"/>
          <w:szCs w:val="28"/>
        </w:rPr>
        <w:t>Десяти</w:t>
      </w:r>
      <w:r w:rsidRPr="00094F9A">
        <w:rPr>
          <w:bCs/>
          <w:color w:val="auto"/>
          <w:sz w:val="28"/>
          <w:szCs w:val="28"/>
        </w:rPr>
        <w:t xml:space="preserve">) рабочих дней после поставки </w:t>
      </w:r>
      <w:r w:rsidR="00003C98">
        <w:rPr>
          <w:bCs/>
          <w:color w:val="auto"/>
          <w:sz w:val="28"/>
          <w:szCs w:val="28"/>
        </w:rPr>
        <w:t>Материалов</w:t>
      </w:r>
      <w:r w:rsidRPr="00094F9A">
        <w:rPr>
          <w:bCs/>
          <w:color w:val="auto"/>
          <w:sz w:val="28"/>
          <w:szCs w:val="28"/>
        </w:rPr>
        <w:t xml:space="preserve"> на Площадку АЭС, приемки Заказчиком </w:t>
      </w:r>
      <w:r w:rsidR="00003C98">
        <w:rPr>
          <w:bCs/>
          <w:color w:val="auto"/>
          <w:sz w:val="28"/>
          <w:szCs w:val="28"/>
        </w:rPr>
        <w:t>Материалов</w:t>
      </w:r>
      <w:r w:rsidRPr="00094F9A">
        <w:rPr>
          <w:bCs/>
          <w:color w:val="auto"/>
          <w:sz w:val="28"/>
          <w:szCs w:val="28"/>
        </w:rPr>
        <w:t xml:space="preserve"> на основании подписанного Заказчиком акта (-</w:t>
      </w:r>
      <w:proofErr w:type="spellStart"/>
      <w:r w:rsidRPr="00094F9A">
        <w:rPr>
          <w:bCs/>
          <w:color w:val="auto"/>
          <w:sz w:val="28"/>
          <w:szCs w:val="28"/>
        </w:rPr>
        <w:t>ов</w:t>
      </w:r>
      <w:proofErr w:type="spellEnd"/>
      <w:r w:rsidRPr="00094F9A">
        <w:rPr>
          <w:bCs/>
          <w:color w:val="auto"/>
          <w:sz w:val="28"/>
          <w:szCs w:val="28"/>
        </w:rPr>
        <w:t xml:space="preserve">) входного контроля </w:t>
      </w:r>
      <w:r w:rsidR="00B2688A">
        <w:rPr>
          <w:bCs/>
          <w:color w:val="auto"/>
          <w:sz w:val="28"/>
          <w:szCs w:val="28"/>
        </w:rPr>
        <w:t>ВК</w:t>
      </w:r>
      <w:r w:rsidRPr="00094F9A">
        <w:rPr>
          <w:bCs/>
          <w:color w:val="auto"/>
          <w:sz w:val="28"/>
          <w:szCs w:val="28"/>
        </w:rPr>
        <w:t xml:space="preserve"> без замечаний, но не ранее поступления Покупателю соответствующих денежных средств от Заказчика, и на основании представленных Поставщиком</w:t>
      </w:r>
      <w:proofErr w:type="gramEnd"/>
      <w:r w:rsidRPr="00094F9A">
        <w:rPr>
          <w:bCs/>
          <w:color w:val="auto"/>
          <w:sz w:val="28"/>
          <w:szCs w:val="28"/>
        </w:rPr>
        <w:t xml:space="preserve"> оригиналов следующих документов:</w:t>
      </w:r>
    </w:p>
    <w:p w:rsidR="001B4E2A" w:rsidRPr="00094F9A" w:rsidRDefault="001B4E2A" w:rsidP="001B4E2A">
      <w:pPr>
        <w:pStyle w:val="a6"/>
        <w:widowControl w:val="0"/>
        <w:tabs>
          <w:tab w:val="left" w:pos="0"/>
        </w:tabs>
        <w:suppressAutoHyphens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>- Счет-фактура – 1 экземпляр;</w:t>
      </w:r>
    </w:p>
    <w:p w:rsidR="001B4E2A" w:rsidRPr="00094F9A" w:rsidRDefault="001B4E2A" w:rsidP="001B4E2A">
      <w:pPr>
        <w:pStyle w:val="a6"/>
        <w:widowControl w:val="0"/>
        <w:tabs>
          <w:tab w:val="left" w:pos="0"/>
        </w:tabs>
        <w:suppressAutoHyphens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>- Транспортная накладная– 1 экземпляр;</w:t>
      </w:r>
    </w:p>
    <w:p w:rsidR="001B4E2A" w:rsidRPr="00094F9A" w:rsidRDefault="001B4E2A" w:rsidP="001B4E2A">
      <w:pPr>
        <w:pStyle w:val="a6"/>
        <w:widowControl w:val="0"/>
        <w:tabs>
          <w:tab w:val="left" w:pos="0"/>
        </w:tabs>
        <w:suppressAutoHyphens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>- Товарная накладная (ТОРГ-12) – 2 экземпляра;</w:t>
      </w:r>
    </w:p>
    <w:p w:rsidR="001B4E2A" w:rsidRPr="00094F9A" w:rsidRDefault="001B4E2A" w:rsidP="001B4E2A">
      <w:pPr>
        <w:pStyle w:val="a6"/>
        <w:widowControl w:val="0"/>
        <w:tabs>
          <w:tab w:val="left" w:pos="0"/>
        </w:tabs>
        <w:suppressAutoHyphens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>- Акт о зачете аванса  - 2 экземпляра (предоставляется в случае перечисления Покупателем авансовых платежей по Договору).</w:t>
      </w:r>
    </w:p>
    <w:p w:rsidR="001B4E2A" w:rsidRPr="00094F9A" w:rsidRDefault="001B4E2A" w:rsidP="001B4E2A">
      <w:pPr>
        <w:pStyle w:val="a6"/>
        <w:widowControl w:val="0"/>
        <w:tabs>
          <w:tab w:val="left" w:pos="0"/>
          <w:tab w:val="left" w:pos="1134"/>
        </w:tabs>
        <w:suppressAutoHyphens/>
        <w:ind w:firstLine="709"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>4.2 Датой платежа считается дата списания банком Покупателя денежных сре</w:t>
      </w:r>
      <w:proofErr w:type="gramStart"/>
      <w:r w:rsidRPr="00094F9A">
        <w:rPr>
          <w:bCs/>
          <w:color w:val="auto"/>
          <w:sz w:val="28"/>
          <w:szCs w:val="28"/>
        </w:rPr>
        <w:t>дств с р</w:t>
      </w:r>
      <w:proofErr w:type="gramEnd"/>
      <w:r w:rsidRPr="00094F9A">
        <w:rPr>
          <w:bCs/>
          <w:color w:val="auto"/>
          <w:sz w:val="28"/>
          <w:szCs w:val="28"/>
        </w:rPr>
        <w:t xml:space="preserve">асчетного счета Покупателя в пользу Поставщика. </w:t>
      </w:r>
    </w:p>
    <w:p w:rsidR="001B4E2A" w:rsidRPr="00094F9A" w:rsidRDefault="001B4E2A" w:rsidP="001B4E2A">
      <w:pPr>
        <w:shd w:val="clear" w:color="auto" w:fill="FFFFFF"/>
        <w:tabs>
          <w:tab w:val="left" w:pos="0"/>
          <w:tab w:val="left" w:pos="1134"/>
        </w:tabs>
        <w:ind w:right="19" w:firstLine="709"/>
        <w:jc w:val="both"/>
        <w:rPr>
          <w:bCs/>
          <w:sz w:val="28"/>
          <w:szCs w:val="28"/>
        </w:rPr>
      </w:pPr>
      <w:r w:rsidRPr="00094F9A">
        <w:rPr>
          <w:bCs/>
          <w:sz w:val="28"/>
          <w:szCs w:val="28"/>
        </w:rPr>
        <w:t>4.3</w:t>
      </w:r>
      <w:proofErr w:type="gramStart"/>
      <w:r w:rsidRPr="00094F9A">
        <w:rPr>
          <w:bCs/>
          <w:sz w:val="28"/>
          <w:szCs w:val="28"/>
        </w:rPr>
        <w:t xml:space="preserve"> В</w:t>
      </w:r>
      <w:proofErr w:type="gramEnd"/>
      <w:r w:rsidRPr="00094F9A">
        <w:rPr>
          <w:bCs/>
          <w:sz w:val="28"/>
          <w:szCs w:val="28"/>
        </w:rPr>
        <w:t xml:space="preserve"> счетах-фактурах, выставленных Поставщиком и оформленных в установленном порядке, а также в товарных и транспортных накладных  наименование Материалов, единицы измерения и количество должны строго соответствовать показателям, указанным в Спецификации (Приложении №1  к Договору). В товарных и транспортных накладных дополнительно </w:t>
      </w:r>
      <w:r w:rsidRPr="00094F9A">
        <w:rPr>
          <w:bCs/>
          <w:sz w:val="28"/>
          <w:szCs w:val="28"/>
        </w:rPr>
        <w:lastRenderedPageBreak/>
        <w:t xml:space="preserve">указывается: на Материалы– </w:t>
      </w:r>
      <w:proofErr w:type="gramStart"/>
      <w:r>
        <w:rPr>
          <w:bCs/>
          <w:sz w:val="28"/>
          <w:szCs w:val="28"/>
        </w:rPr>
        <w:t>че</w:t>
      </w:r>
      <w:proofErr w:type="gramEnd"/>
      <w:r>
        <w:rPr>
          <w:bCs/>
          <w:sz w:val="28"/>
          <w:szCs w:val="28"/>
        </w:rPr>
        <w:t xml:space="preserve">ртеж, наименование, </w:t>
      </w:r>
      <w:r w:rsidRPr="00094F9A">
        <w:rPr>
          <w:bCs/>
          <w:sz w:val="28"/>
          <w:szCs w:val="28"/>
        </w:rPr>
        <w:t>позиция по Спецификации (Приложение №1 к Договору).</w:t>
      </w:r>
    </w:p>
    <w:p w:rsidR="001B4E2A" w:rsidRPr="003C3F32" w:rsidRDefault="001B4E2A" w:rsidP="001B4E2A">
      <w:pPr>
        <w:pStyle w:val="a8"/>
        <w:shd w:val="clear" w:color="auto" w:fill="FFFFFF"/>
        <w:tabs>
          <w:tab w:val="left" w:pos="1134"/>
        </w:tabs>
        <w:ind w:left="0" w:right="19" w:firstLine="42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>4.4.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134"/>
        </w:tabs>
        <w:ind w:left="0" w:firstLine="42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4.5. </w:t>
      </w: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договорных обязательств  Поставщик в течение 5 (пяти) календарных дней обязан представить акт сверки расчетов по Договору в целом.</w:t>
      </w:r>
    </w:p>
    <w:p w:rsidR="001B4E2A" w:rsidRDefault="001B4E2A" w:rsidP="001B4E2A">
      <w:pPr>
        <w:tabs>
          <w:tab w:val="left" w:pos="0"/>
        </w:tabs>
        <w:jc w:val="center"/>
        <w:rPr>
          <w:b/>
          <w:bCs/>
          <w:sz w:val="28"/>
          <w:szCs w:val="28"/>
        </w:rPr>
      </w:pPr>
      <w:r w:rsidRPr="003C3F32">
        <w:rPr>
          <w:b/>
          <w:bCs/>
          <w:sz w:val="28"/>
          <w:szCs w:val="28"/>
        </w:rPr>
        <w:t>Статья 5. Сроки поставки Материала</w:t>
      </w:r>
    </w:p>
    <w:p w:rsidR="005E71F0" w:rsidRDefault="005E71F0" w:rsidP="001B4E2A">
      <w:pPr>
        <w:tabs>
          <w:tab w:val="left" w:pos="0"/>
        </w:tabs>
        <w:jc w:val="center"/>
        <w:rPr>
          <w:b/>
          <w:bCs/>
          <w:sz w:val="28"/>
          <w:szCs w:val="28"/>
        </w:rPr>
      </w:pPr>
    </w:p>
    <w:p w:rsidR="001B4E2A" w:rsidRPr="003C3F32" w:rsidRDefault="001B4E2A" w:rsidP="001B4E2A">
      <w:pPr>
        <w:pStyle w:val="3"/>
        <w:tabs>
          <w:tab w:val="left" w:pos="0"/>
          <w:tab w:val="left" w:pos="1134"/>
        </w:tabs>
        <w:suppressAutoHyphens/>
        <w:ind w:firstLine="426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>5.1 Поставщик обязуется изготовить и поставить Материал</w:t>
      </w:r>
      <w:r>
        <w:rPr>
          <w:bCs/>
          <w:sz w:val="28"/>
          <w:szCs w:val="28"/>
        </w:rPr>
        <w:t xml:space="preserve"> до 3</w:t>
      </w:r>
      <w:r w:rsidR="005B71D0">
        <w:rPr>
          <w:bCs/>
          <w:sz w:val="28"/>
          <w:szCs w:val="28"/>
        </w:rPr>
        <w:t>0</w:t>
      </w:r>
      <w:r w:rsidRPr="003C3F32">
        <w:rPr>
          <w:bCs/>
          <w:sz w:val="28"/>
          <w:szCs w:val="28"/>
        </w:rPr>
        <w:t xml:space="preserve"> </w:t>
      </w:r>
      <w:r w:rsidR="005B71D0">
        <w:rPr>
          <w:bCs/>
          <w:sz w:val="28"/>
          <w:szCs w:val="28"/>
        </w:rPr>
        <w:t>июня</w:t>
      </w:r>
      <w:r>
        <w:rPr>
          <w:bCs/>
          <w:sz w:val="28"/>
          <w:szCs w:val="28"/>
        </w:rPr>
        <w:t xml:space="preserve"> </w:t>
      </w:r>
      <w:r w:rsidRPr="003C3F32">
        <w:rPr>
          <w:bCs/>
          <w:sz w:val="28"/>
          <w:szCs w:val="28"/>
        </w:rPr>
        <w:t>2013 года.</w:t>
      </w:r>
    </w:p>
    <w:p w:rsidR="001B4E2A" w:rsidRPr="003C3F32" w:rsidRDefault="001B4E2A" w:rsidP="001B4E2A">
      <w:pPr>
        <w:pStyle w:val="3"/>
        <w:tabs>
          <w:tab w:val="left" w:pos="0"/>
          <w:tab w:val="left" w:pos="1134"/>
        </w:tabs>
        <w:suppressAutoHyphens/>
        <w:ind w:left="480"/>
        <w:jc w:val="center"/>
        <w:rPr>
          <w:b/>
          <w:bCs/>
          <w:sz w:val="28"/>
          <w:szCs w:val="28"/>
        </w:rPr>
      </w:pPr>
      <w:r w:rsidRPr="003C3F32">
        <w:rPr>
          <w:b/>
          <w:bCs/>
          <w:sz w:val="28"/>
          <w:szCs w:val="28"/>
        </w:rPr>
        <w:t>Статья 6. Права и обязанности Покупателя</w:t>
      </w:r>
    </w:p>
    <w:p w:rsidR="001B4E2A" w:rsidRPr="003C3F32" w:rsidRDefault="001B4E2A" w:rsidP="001B4E2A">
      <w:pPr>
        <w:shd w:val="clear" w:color="auto" w:fill="FFFFFF"/>
        <w:tabs>
          <w:tab w:val="left" w:pos="0"/>
          <w:tab w:val="left" w:pos="1276"/>
        </w:tabs>
        <w:ind w:right="14" w:firstLine="567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>6.1. Покупатель имеет право:</w:t>
      </w:r>
    </w:p>
    <w:p w:rsidR="001B4E2A" w:rsidRDefault="001B4E2A" w:rsidP="001B4E2A">
      <w:pPr>
        <w:shd w:val="clear" w:color="auto" w:fill="FFFFFF"/>
        <w:tabs>
          <w:tab w:val="left" w:pos="0"/>
          <w:tab w:val="left" w:pos="1276"/>
        </w:tabs>
        <w:ind w:right="14" w:firstLine="567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>6.1.1. Досрочно прекратить исполнение договорных обязательств с Поставщиком в соответствии с условиями настоящего Договора.</w:t>
      </w:r>
    </w:p>
    <w:p w:rsidR="001B4E2A" w:rsidRPr="00ED093F" w:rsidRDefault="001B4E2A" w:rsidP="001B4E2A">
      <w:pPr>
        <w:shd w:val="clear" w:color="auto" w:fill="FFFFFF"/>
        <w:tabs>
          <w:tab w:val="left" w:pos="0"/>
          <w:tab w:val="left" w:pos="1276"/>
        </w:tabs>
        <w:ind w:right="14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6.1.2. . </w:t>
      </w:r>
      <w:r w:rsidRPr="00ED093F">
        <w:rPr>
          <w:bCs/>
          <w:sz w:val="28"/>
          <w:szCs w:val="28"/>
        </w:rPr>
        <w:t>В случае поставки некачественного товара запросить экспертное заключение специализированного центра о качестве товара либо вернуть товар Поставщику.</w:t>
      </w:r>
    </w:p>
    <w:p w:rsidR="001B4E2A" w:rsidRPr="003C3F32" w:rsidRDefault="001B4E2A" w:rsidP="001B4E2A">
      <w:pPr>
        <w:shd w:val="clear" w:color="auto" w:fill="FFFFFF"/>
        <w:tabs>
          <w:tab w:val="left" w:pos="0"/>
          <w:tab w:val="left" w:pos="1276"/>
        </w:tabs>
        <w:ind w:right="14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6.1.3</w:t>
      </w:r>
      <w:r w:rsidRPr="003C3F32">
        <w:rPr>
          <w:bCs/>
          <w:sz w:val="28"/>
          <w:szCs w:val="28"/>
        </w:rPr>
        <w:t>.  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в срок, указанный</w:t>
      </w:r>
      <w:r w:rsidRPr="003C3F32">
        <w:rPr>
          <w:spacing w:val="-1"/>
        </w:rPr>
        <w:t xml:space="preserve"> </w:t>
      </w:r>
      <w:r w:rsidRPr="003C3F32">
        <w:rPr>
          <w:bCs/>
          <w:sz w:val="28"/>
          <w:szCs w:val="28"/>
        </w:rPr>
        <w:t>Покупателем, Покупатель вправе потребовать недопоставленные Материалы или потребовать вернуть часть авансового платежа на сумму недопоставленного, с отнесением на Поставщика всех документально подтвержденных  дополнительных затрат.</w:t>
      </w:r>
    </w:p>
    <w:p w:rsidR="001B4E2A" w:rsidRPr="003C3F32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>6.2.    Покупатель обязан:</w:t>
      </w:r>
    </w:p>
    <w:p w:rsidR="001B4E2A" w:rsidRPr="003C3F32" w:rsidRDefault="001B4E2A" w:rsidP="001B4E2A">
      <w:pPr>
        <w:pStyle w:val="a8"/>
        <w:shd w:val="clear" w:color="auto" w:fill="FFFFFF"/>
        <w:tabs>
          <w:tab w:val="left" w:pos="0"/>
          <w:tab w:val="left" w:pos="1205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>6.2.1. </w:t>
      </w: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Произвести оплату Поставщику в порядке и на условиях, предусмотренных настоящим Договором.</w:t>
      </w:r>
    </w:p>
    <w:p w:rsidR="001B4E2A" w:rsidRPr="003C3F32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6.2.2. </w:t>
      </w: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Обеспечить условия для проведения и участвовать в проведении входного контроля качества поставляемого на Площадку АЭС Материала, проводимом Заказчиком.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>6.2.3. Направить в адрес Поставщика посредством почты и/или электронной почты наименование, реквизиты и контактные данные Грузополучателя.</w:t>
      </w:r>
    </w:p>
    <w:p w:rsidR="001B4E2A" w:rsidRPr="005850AB" w:rsidRDefault="001B4E2A" w:rsidP="001B4E2A">
      <w:pPr>
        <w:shd w:val="clear" w:color="auto" w:fill="FFFFFF"/>
        <w:tabs>
          <w:tab w:val="left" w:pos="0"/>
          <w:tab w:val="left" w:pos="1276"/>
        </w:tabs>
        <w:ind w:right="14"/>
        <w:jc w:val="center"/>
        <w:rPr>
          <w:b/>
          <w:bCs/>
          <w:sz w:val="28"/>
          <w:szCs w:val="28"/>
        </w:rPr>
      </w:pPr>
      <w:r w:rsidRPr="005850AB">
        <w:rPr>
          <w:b/>
          <w:bCs/>
          <w:sz w:val="28"/>
          <w:szCs w:val="28"/>
        </w:rPr>
        <w:t>Статья 7. Права и обязанности Поставщика</w:t>
      </w:r>
    </w:p>
    <w:p w:rsidR="001B4E2A" w:rsidRPr="003C3F32" w:rsidRDefault="001B4E2A" w:rsidP="001B4E2A">
      <w:pPr>
        <w:shd w:val="clear" w:color="auto" w:fill="FFFFFF"/>
        <w:tabs>
          <w:tab w:val="left" w:pos="0"/>
          <w:tab w:val="left" w:pos="1276"/>
        </w:tabs>
        <w:ind w:right="14"/>
        <w:jc w:val="both"/>
        <w:rPr>
          <w:bCs/>
          <w:sz w:val="28"/>
          <w:szCs w:val="28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7.1  Поставщик обязан: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7.1.1. Поставить Материалы в соответствии со Спецификацией, ТУ и действующими нормативными техническими документами.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7.1.2.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Предоставить Покупателю необходимую товаросопроводительную и техническую документацию.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се поставляемые Материалы должны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иметь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оригинал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паспорта качества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удостоверяющий и подтверждающий качество и их соответствие НСД,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аверенные копии сертификатов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качества (соответствия).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7.1.3.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7.1.4. Поставщик   в течение 15 календарных дней </w:t>
      </w:r>
      <w:proofErr w:type="gramStart"/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с даты подписания</w:t>
      </w:r>
      <w:proofErr w:type="gramEnd"/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Договора до выплаты аванса предоставляет Заказчику  обеспечение возврата аванса - в размере аванса, в форме безотзывной банковской гарантии.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Срок действия банковской гарантии на обеспечение возврата аванса должен быть не менее срока исполнения Поставщиком о</w:t>
      </w:r>
      <w:r w:rsidR="006D5804">
        <w:rPr>
          <w:rFonts w:ascii="Times New Roman" w:eastAsia="Times New Roman" w:hAnsi="Times New Roman"/>
          <w:bCs/>
          <w:sz w:val="28"/>
          <w:szCs w:val="28"/>
          <w:lang w:eastAsia="ru-RU"/>
        </w:rPr>
        <w:t>бязательств по Договору,  плюс 9</w:t>
      </w: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0 календарных дней (до </w:t>
      </w:r>
      <w:r w:rsidR="006758EE">
        <w:rPr>
          <w:rFonts w:ascii="Times New Roman" w:eastAsia="Times New Roman" w:hAnsi="Times New Roman"/>
          <w:bCs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.09</w:t>
      </w: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.2013г.).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До момента оформления банковской гарантии согласовать банк-Гарант с покупателем, путем направления соответствующего письма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7.1.5. При предоставлении обеспечения исполнения Договора и обеспечения возврата аванса в виде банковской гарантии Поставщик обязан направить Покупателю следующие документы: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- оригинал банковской гарантии;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- нотариально заверенная копия документа, подтверждающего полномочия лица, подписавшего гарантию;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- нотариально заверенная копия банковской лицензии банка-гаранта, разрешающей выдачу гарантий.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Требования к банку-Гаранту: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- банк должен иметь лицензию Центрального банка Российской Федерации, разрешающую выдачу банковских гарантий;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- совокупный объем выдаваемых одному контрагенту Концерна банковских гарантий не должен превышать 25 процентов собственного капитала банка (принцип достаточности собственного капитала (лимита ответственности);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банк должен входить в список первых ста коммерческих банков согласно рейтингу </w:t>
      </w:r>
      <w:proofErr w:type="spellStart"/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Интерфакс-ЦЭА</w:t>
      </w:r>
      <w:proofErr w:type="spellEnd"/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«Крупнейшие банки России» (публикуется ежеквартально);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-коммерческий банк должен быть участником системы страхования вкладов.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7.1.6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. Выполнять свои обязательства в течение Гарантийного срока в соответствии с условиями настоящего Договора.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7.1.7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7.1.8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. Предоставлять Покупателю инф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ормацию и документы, касающиеся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исполнения условий Договора в течение 4 (четырёх) р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абочих дней с момента получения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письменного запроса Покупателя.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7.1.9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. 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При поставке некачеств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енного</w:t>
      </w:r>
      <w:r w:rsidRPr="00ED093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Материала по требован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ию Покупателя заменить Материал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качеств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енный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согласованные с Покупателем сроки.</w:t>
      </w:r>
      <w:proofErr w:type="gramEnd"/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7.1.10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. Выполнять иные обязанности, предусмотренные настоящим Договором.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Предоставить Покупателю товаросопроводительную и техническую документацию в соответствии с условиями настоящего Договора.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и предоставлять Покупателю заверенные копии сертификатов, деклараций о соответствии по оборудованию, указанному в данном постановлении Правительства РФ.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Статья 8. Условия и порядок поставки Материала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8.1. В период изготовления, приемки, поставки Материалов Поставщик выполняет все  требования ГОСТ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8.2. Поставщик обязуется в сроки, установленные Спецификацией (Приложение № 1 к Договору), выполнить комплекс работ/услуг, перечисленных в п. 2.1. Договора, и поставить Материалы Покупателю в указанном в настоящем Договоре месте поставки.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8.3.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 ожидаемая дата отгрузки;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 общее количество грузовых мест;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 общая масса брутто (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кг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), общая масса нетто (кг) и общий объем (м³) грузовых мест;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кг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), масса брутто (кг), объем (м³) и габаритные размеры (мм), вид упаковки каждого грузового места;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 описание специальных мер предосторожности, которые должны применяться для такого Материала,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 возможность </w:t>
      </w:r>
      <w:proofErr w:type="spell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штабелирования</w:t>
      </w:r>
      <w:proofErr w:type="spell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Материала.  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8.4. Осуществлять поставку Товара надлежащего качества, в ассортименте, количестве и в сроки, предусмотренные настоящим Договором и передать Покупателю Товар согласно условиям настоящего Договора по товарной накладной (ТОРГ – 12) на складе Покупателя по адресу: 347388, г. Волгодонск-28, Ростовская область, строительная  площадка.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8.5. Право собственности и риски случайной гибели или повреждения Материалов переходят от Поставщика к Покупателю в момент подписания товарной накладной (ТОРГ- 12)  уполномоченным представителем Покупателя в порядке, установленном условиями настоящего Договора.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8.6. 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Статья 9. Гарантийный срок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9.1. Гарантия качества распространяется на весь Материал, поставляемый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Поставщиком по настоящему Договору.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9.2. 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недостатков и/или дефектов, с указанием разумного срока прибытия представителей Поставщика для подписания акта о выявленных недостатках и/или дефектах.</w:t>
      </w:r>
      <w:proofErr w:type="gramEnd"/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9.3.  Поставщик обязуется за свой счет, в течени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30 календарных дней, устранить все выявленные недостатки и/или дефекты, обнаруженные в течение Гарантийного срока, либо заменить Материал и/или его части ненадлежащего качества на Материалы  и/или его части надлежащего качества, в противном случае Покупатель вправе устранить недостатки и/или дефекты собственными и/или привлеченными силами с отнесением при этом всех подтвержденных документально затрат и расходов на Поставщика, а также предъявить штрафные санкции в размере 0,1% от стоимости поставленного Товара ненадлежащего качества.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9.4.  Если отступления от условий Договора являются существенными и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неустранимыми, Покупатель вправе отказаться от исполнения Договора и потребовать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возмещения причиненных убытков в полном размере.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9.5. Гарантийный срок на поставленный Материал, в том числе на Материалы, поставленные взамен дефектного, исчисляется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 даты подписания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ТОРГ-12 и заканчивается по истечении 24 (двадцати четырёх) месяцев с даты поставки Материала.</w:t>
      </w:r>
    </w:p>
    <w:p w:rsidR="005E71F0" w:rsidRPr="005850AB" w:rsidRDefault="005E71F0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Статья 10. Ответственность Сторон</w:t>
      </w:r>
    </w:p>
    <w:p w:rsidR="005E71F0" w:rsidRPr="005850AB" w:rsidRDefault="005E71F0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10.1. 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Если Поставщик не смог поставить Материалы и/или техническую документацию на Материалы и/или товаросопроводительную документацию на Материалы в соответствии с договором, Покупатель вправе потребовать с Поставщика уплаты неустойки в размере 0,03 % (ноль целых три сотых процента) соответственно от цены не поставленного в срок Материала или цены Материала, для которого не поставлена в срок техническая или товаросопроводительная документация за каждый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день просрочки.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10.2. Уплата неустойки не освобождает Стороны от полного выполнения обязательств по Договору. 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10.3. При просрочке поставки Материала на срок свыше 30 (тридцати) дней Покупатель вправе в одностороннем порядке отказаться от исполнения своих обязательств по Договору в отношении не поставленного в срок Материала. При этом Поставщик обязан уплатить Покупателю неустойку, установленную п. 10.1 Договора, и возместить ему убытки, не покрытые указанной неустойкой. 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10.4. В случае ненадлежащего исполнения Поставщиком своих обязательств по Договору (просрочка, некачественная или некомплектная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поставка), Покупатель имеет право в претензионном порядке удержать сумму убытков и/или неустойки из любого платежа, причитающегося Поставщику.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10.5.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При нарушении Поставщиком по его вине сроков передачи Покупателю оригиналов счетов-фактур в соответствии с условиями Договора, либо нарушением Поставщиком правил их составления, Поставщик уплачивает Покупателю по его требованию неустойку в виде пени в размере 0,05 % (ноль целых пять сотых процентов) от суммы авансового платежа или стоимости Материалов, а также обязуется компенсировать убытки Покупателю в размере административных штрафов и взысканий, наложенных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Покупателя в связи с нарушением Поставщиком  предусмотренных Договором сроков передачи счетов-фактур в течение 30 (тридцати) дней от даты получения требования Покупателя к Поставщику по возмещению убытков.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Административный штраф возмещается при условии предоставления Покупателю надлежащим образом заверенных копий документов, подтверждающих: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 применение к Покупателю административного наказания в виде административного штрафа;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фактическую оплату Покупателем указанного штрафа. 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10.6. В случае нарушения сроков устранения недостатков, обнаруженных в период гарантийных обязательств, Поставщик уплачивает Покупателю пени в размере 0,03% от цены товара, в котором обнаружены недостатки за каждый день просрочки.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10.7. В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</w:t>
      </w:r>
    </w:p>
    <w:p w:rsidR="005E71F0" w:rsidRPr="005850AB" w:rsidRDefault="005E71F0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Статья 11. Патентные права и условия конфиденциальности.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11.1. Условия Договора являются конфиденциальными и Стороны обязуются не разглашать его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условия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11.3. настоящего Договора.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11.2.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Если иное не  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11.3.  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Не считается разглашением условий Договора сообщение части его условий, необходимое в целях исполнения Договора,  Субпоставщикам, организациям авторского и независимого технического надзора, страховым компаниям, кредитным организациям.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Покупатель имеет право сообщать условия настоящего Договора ОАО «Концерн Росэнергоатом» и ОАО «Атомэнергопром». Такое разглашение не является  нарушением условий конфиденциальности.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11.4. 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настоящего Договора.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11.5.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Никакие положения настоящего Договора не могут быть истолкованы как предоставляющие какие-либо права Поставщику посредством лицензирования или иным путем на патенты или авторские права Покупателя, также как никакие положения настоящего Договора не могут быть истолкованы как предоставляющие какие-либо права Покупателю посредством лицензирования или иным путем, на патенты или авторские права Поставщика (Субпоставщиков).</w:t>
      </w:r>
      <w:proofErr w:type="gramEnd"/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11.6. Никакие положения настоящего Договора не могут быть истолкованы как предоставляющие какие-либо права Сторонам, посредством лицензирования или иным путем, на товарные знаки, фирменные наименования, знаки обслуживания.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11.7.  В течение всего срока действия Договора, а также после его прекращения,</w:t>
      </w:r>
      <w:r w:rsidR="005E71F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Сторона, причинившая ущерб другой Стороне вследствие нарушения патентных,</w:t>
      </w:r>
      <w:r w:rsidR="005E71F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авторских прав, прав на ноу-хау, товарный знак, фирменное наименование другой</w:t>
      </w:r>
      <w:r w:rsidR="005E71F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Стороны, возмещает причиненные убытки, а также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затраты на юридические услуги и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судебные разбирательства.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Статья 12. Форс-мажорные обстоятельства</w:t>
      </w:r>
    </w:p>
    <w:p w:rsidR="005E71F0" w:rsidRPr="005850AB" w:rsidRDefault="005E71F0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12.1.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бедствия), действия внешних объективных факторов (войны, военные действия, массовые 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Договора.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12.2.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12.3. Сторона, подвергшаяся воздействию форс-мажорных обстоятельств, обязана незамедлительно в письменном виде уведомить об этом другую Сторону, описав характер 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12.4.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13. Урегулирование споров</w:t>
      </w:r>
    </w:p>
    <w:p w:rsidR="005E71F0" w:rsidRPr="005850AB" w:rsidRDefault="005E71F0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13.1. Все споры и разногласия между Сторонами, связанные с Договором, решаются ими путем переговоров, а также в претензионном порядке.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13.2.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13.3.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по месту нахождения истца.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14. Расторжение Договора</w:t>
      </w:r>
    </w:p>
    <w:p w:rsidR="005E71F0" w:rsidRPr="005850AB" w:rsidRDefault="005E71F0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14.1. Настоящий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Договор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может быть расторгнут досрочно по соглашению Сторон.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14.2 .Сторона, намеренная расторгнуть Договор, направляет письменное</w:t>
      </w:r>
      <w:r w:rsidR="00A06B9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уведомление другой Стороне с приложением подписанного ею соглашения о</w:t>
      </w:r>
      <w:r w:rsidR="00A06B9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расторжении Договора. Другая Сторона при согласии подписывает соглашение о</w:t>
      </w:r>
      <w:r w:rsidR="00A06B9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расторжении Договора и направляет его другой Стороне в тече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ние 20 (двадцати) дней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даты получения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14.3. Покупатель вправе в одностороннем порядке отказаться от исполнения Договора в случае: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нарушения Поставщиком сроков поставки Материалов, определенных в Спецификации, более чем на 30 (Тридцать) календарных дней;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неоднократного нарушения (два и более раза) Поставщиком существенных условий Договора;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введения в отношении Поставщика одной из процедур банкротства, определенных действующим законодательством РФ;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в иных случаях, предусмотренных действующим законодательством Российской Федерации и настоящим Договором.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14.4. Покупатель также вправе расторгнуть Договор в одностороннем порядке в</w:t>
      </w:r>
      <w:r w:rsidR="00A06B9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случае принятия решения уполномоченным государственным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органом об отмене решения о сооружен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ии АЭ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14.5.  Поставщик вправе отказаться от исполнения настоящего Договора по основаниям, предусмотренным Гражданским кодексом РФ.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Статья 15. Особые условия</w:t>
      </w:r>
    </w:p>
    <w:p w:rsidR="005E71F0" w:rsidRPr="005850AB" w:rsidRDefault="005E71F0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15.1. Все изменения и дополнения к Договору оформляются путем подписания дополнительных соглашений Сторонами.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15.2.Для перехода к другому лицу прав кредитора по Договору требуется письменное согласие Покупателя.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15.3. После заключения Договора все предшествующие переговоры, переписка между Сторонами, относящиеся к настоящему Договору, не имеют юридической силы.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15.4. Если при выполнении условий Договора обнаруживаются препятствия к надлежащему его исполнению, каждая из Сторон обязана принять все зависящие от нее разумные меры по устранению таких препятствий.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15.5.Настоящий Договор составлен в двух экземплярах, имеющих равную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юридическую силу, по одному для Покупателя и Поставщика.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15.6. В случае изменения реквизитов, указанных в Статье 20 настоящего Договора, Сторона, у которой изменились реквизиты, направляет письменное уведомление другой Стороне с указанием таких изменений. Уведомление подписывается надлежаще уполномоченным представителем Стороны. Такое уведомление должно быть направлено таким образом, чтобы можно было четко установить адрес и наименование отправителя, дату его направления и дату получения другой Стороной. 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 15.7.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________________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адреса электронной почты Покупателя </w:t>
      </w:r>
      <w:proofErr w:type="spell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vf@niaep.ru</w:t>
      </w:r>
      <w:proofErr w:type="spell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(далее - Сведения), являются полными, точными и достоверными. 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 по форме Приложения № 2.1 к Договору. 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Договор считается расторгнутым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 даты получения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Поставщиком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соответствующего письменного уведомления Покупателя, если более</w:t>
      </w:r>
      <w:r>
        <w:rPr>
          <w:rFonts w:eastAsia="HiddenHorzOCR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поздняя дата не будет установлена в уведомлении.</w:t>
      </w:r>
    </w:p>
    <w:p w:rsidR="001B4E2A" w:rsidRPr="005850AB" w:rsidRDefault="001B4E2A" w:rsidP="005E71F0">
      <w:pPr>
        <w:shd w:val="clear" w:color="auto" w:fill="FFFFFF"/>
        <w:tabs>
          <w:tab w:val="left" w:pos="0"/>
        </w:tabs>
        <w:jc w:val="center"/>
        <w:rPr>
          <w:b/>
          <w:bCs/>
          <w:sz w:val="28"/>
          <w:szCs w:val="28"/>
        </w:rPr>
      </w:pPr>
      <w:r w:rsidRPr="005850AB">
        <w:rPr>
          <w:b/>
          <w:bCs/>
          <w:sz w:val="28"/>
          <w:szCs w:val="28"/>
        </w:rPr>
        <w:t>Статья 16. Вступление Договора в силу и срок действия Договора</w:t>
      </w:r>
    </w:p>
    <w:p w:rsidR="001B4E2A" w:rsidRPr="005850AB" w:rsidRDefault="001B4E2A" w:rsidP="001B4E2A">
      <w:pPr>
        <w:shd w:val="clear" w:color="auto" w:fill="FFFFFF"/>
        <w:tabs>
          <w:tab w:val="left" w:pos="0"/>
        </w:tabs>
        <w:ind w:left="1387" w:firstLine="709"/>
        <w:jc w:val="center"/>
        <w:rPr>
          <w:b/>
          <w:bCs/>
          <w:sz w:val="28"/>
          <w:szCs w:val="28"/>
        </w:rPr>
      </w:pPr>
    </w:p>
    <w:p w:rsidR="001B4E2A" w:rsidRPr="005850AB" w:rsidRDefault="001B4E2A" w:rsidP="001B4E2A">
      <w:pPr>
        <w:shd w:val="clear" w:color="auto" w:fill="FFFFFF"/>
        <w:tabs>
          <w:tab w:val="left" w:pos="0"/>
        </w:tabs>
        <w:ind w:left="14" w:right="14" w:firstLine="709"/>
        <w:jc w:val="both"/>
        <w:rPr>
          <w:bCs/>
          <w:sz w:val="28"/>
          <w:szCs w:val="28"/>
        </w:rPr>
      </w:pPr>
      <w:r w:rsidRPr="005850AB">
        <w:rPr>
          <w:bCs/>
          <w:sz w:val="28"/>
          <w:szCs w:val="28"/>
        </w:rPr>
        <w:t>16.1. Настоящий Договор вступает в силу с момента его подписани</w:t>
      </w:r>
      <w:r>
        <w:rPr>
          <w:bCs/>
          <w:sz w:val="28"/>
          <w:szCs w:val="28"/>
        </w:rPr>
        <w:t>я Сторонами и действует до 31.12.2013 года.</w:t>
      </w:r>
    </w:p>
    <w:p w:rsidR="001B4E2A" w:rsidRDefault="001B4E2A" w:rsidP="001B4E2A">
      <w:pPr>
        <w:shd w:val="clear" w:color="auto" w:fill="FFFFFF"/>
        <w:tabs>
          <w:tab w:val="left" w:pos="0"/>
        </w:tabs>
        <w:jc w:val="both"/>
      </w:pPr>
    </w:p>
    <w:p w:rsidR="005E71F0" w:rsidRPr="005F78D5" w:rsidRDefault="005E71F0" w:rsidP="001B4E2A">
      <w:pPr>
        <w:shd w:val="clear" w:color="auto" w:fill="FFFFFF"/>
        <w:tabs>
          <w:tab w:val="left" w:pos="0"/>
        </w:tabs>
        <w:jc w:val="both"/>
      </w:pPr>
    </w:p>
    <w:p w:rsidR="001B4E2A" w:rsidRDefault="001B4E2A" w:rsidP="005E71F0">
      <w:pPr>
        <w:shd w:val="clear" w:color="auto" w:fill="FFFFFF"/>
        <w:tabs>
          <w:tab w:val="left" w:pos="851"/>
          <w:tab w:val="left" w:pos="1224"/>
        </w:tabs>
        <w:jc w:val="center"/>
        <w:rPr>
          <w:b/>
          <w:bCs/>
          <w:sz w:val="28"/>
          <w:szCs w:val="28"/>
        </w:rPr>
      </w:pPr>
      <w:r w:rsidRPr="005850AB">
        <w:rPr>
          <w:b/>
          <w:bCs/>
          <w:sz w:val="28"/>
          <w:szCs w:val="28"/>
        </w:rPr>
        <w:t>Статья 17. Приложения к Договору</w:t>
      </w:r>
    </w:p>
    <w:p w:rsidR="00A06B9B" w:rsidRPr="005E71F0" w:rsidRDefault="00A06B9B" w:rsidP="001B4E2A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z w:val="10"/>
          <w:szCs w:val="10"/>
        </w:rPr>
      </w:pPr>
    </w:p>
    <w:p w:rsidR="001B4E2A" w:rsidRPr="00A06B9B" w:rsidRDefault="001B4E2A" w:rsidP="00A06B9B">
      <w:pPr>
        <w:shd w:val="clear" w:color="auto" w:fill="FFFFFF"/>
        <w:tabs>
          <w:tab w:val="left" w:pos="1276"/>
          <w:tab w:val="left" w:pos="9355"/>
        </w:tabs>
        <w:ind w:firstLine="709"/>
        <w:jc w:val="both"/>
        <w:rPr>
          <w:spacing w:val="-1"/>
          <w:sz w:val="27"/>
          <w:szCs w:val="27"/>
        </w:rPr>
      </w:pPr>
      <w:r w:rsidRPr="00A06B9B">
        <w:rPr>
          <w:spacing w:val="-1"/>
          <w:sz w:val="27"/>
          <w:szCs w:val="27"/>
        </w:rPr>
        <w:t xml:space="preserve">17.1. Все Приложения Договора являются его неотъемлемыми частями. </w:t>
      </w:r>
    </w:p>
    <w:p w:rsidR="001B4E2A" w:rsidRPr="00A06B9B" w:rsidRDefault="001B4E2A" w:rsidP="00A06B9B">
      <w:pPr>
        <w:shd w:val="clear" w:color="auto" w:fill="FFFFFF"/>
        <w:tabs>
          <w:tab w:val="left" w:pos="1276"/>
          <w:tab w:val="left" w:pos="9355"/>
        </w:tabs>
        <w:ind w:firstLine="709"/>
        <w:jc w:val="both"/>
        <w:rPr>
          <w:spacing w:val="-1"/>
          <w:sz w:val="27"/>
          <w:szCs w:val="27"/>
        </w:rPr>
      </w:pPr>
      <w:r w:rsidRPr="00A06B9B">
        <w:rPr>
          <w:spacing w:val="-1"/>
          <w:sz w:val="27"/>
          <w:szCs w:val="27"/>
        </w:rPr>
        <w:t xml:space="preserve">17.2. Договор и его Приложения являются взаимодополняющими. </w:t>
      </w:r>
    </w:p>
    <w:p w:rsidR="005E71F0" w:rsidRDefault="001B4E2A" w:rsidP="00A06B9B">
      <w:pPr>
        <w:shd w:val="clear" w:color="auto" w:fill="FFFFFF"/>
        <w:tabs>
          <w:tab w:val="left" w:pos="709"/>
          <w:tab w:val="left" w:pos="1276"/>
          <w:tab w:val="left" w:pos="9355"/>
        </w:tabs>
        <w:ind w:firstLine="709"/>
        <w:jc w:val="both"/>
        <w:rPr>
          <w:spacing w:val="-2"/>
          <w:sz w:val="27"/>
          <w:szCs w:val="27"/>
        </w:rPr>
      </w:pPr>
      <w:r w:rsidRPr="00A06B9B">
        <w:rPr>
          <w:spacing w:val="-2"/>
          <w:sz w:val="27"/>
          <w:szCs w:val="27"/>
        </w:rPr>
        <w:t>17.3. Приложения к Договору оформляются в той же форме, что и Договор.</w:t>
      </w:r>
    </w:p>
    <w:p w:rsidR="001B4E2A" w:rsidRPr="00A06B9B" w:rsidRDefault="001B4E2A" w:rsidP="00A06B9B">
      <w:pPr>
        <w:shd w:val="clear" w:color="auto" w:fill="FFFFFF"/>
        <w:tabs>
          <w:tab w:val="left" w:pos="709"/>
          <w:tab w:val="left" w:pos="1276"/>
          <w:tab w:val="left" w:pos="9355"/>
        </w:tabs>
        <w:ind w:firstLine="709"/>
        <w:jc w:val="both"/>
        <w:rPr>
          <w:sz w:val="27"/>
          <w:szCs w:val="27"/>
        </w:rPr>
      </w:pPr>
      <w:r w:rsidRPr="00A06B9B">
        <w:rPr>
          <w:sz w:val="27"/>
          <w:szCs w:val="27"/>
        </w:rPr>
        <w:t>17.4. Перечень Приложений к Договору:</w:t>
      </w:r>
    </w:p>
    <w:p w:rsidR="001B4E2A" w:rsidRPr="00A06B9B" w:rsidRDefault="001B4E2A" w:rsidP="00A06B9B">
      <w:pPr>
        <w:shd w:val="clear" w:color="auto" w:fill="FFFFFF"/>
        <w:tabs>
          <w:tab w:val="left" w:pos="1276"/>
          <w:tab w:val="left" w:pos="9355"/>
        </w:tabs>
        <w:ind w:firstLine="709"/>
        <w:jc w:val="both"/>
        <w:rPr>
          <w:i/>
          <w:sz w:val="27"/>
          <w:szCs w:val="27"/>
        </w:rPr>
      </w:pPr>
      <w:r w:rsidRPr="00A06B9B">
        <w:rPr>
          <w:i/>
          <w:iCs/>
          <w:sz w:val="27"/>
          <w:szCs w:val="27"/>
        </w:rPr>
        <w:t xml:space="preserve">Приложение 1. </w:t>
      </w:r>
      <w:r w:rsidRPr="00A06B9B">
        <w:rPr>
          <w:i/>
          <w:sz w:val="27"/>
          <w:szCs w:val="27"/>
        </w:rPr>
        <w:t>Спецификация №1;</w:t>
      </w:r>
    </w:p>
    <w:p w:rsidR="001B4E2A" w:rsidRPr="00A06B9B" w:rsidRDefault="001B4E2A" w:rsidP="00A06B9B">
      <w:pPr>
        <w:shd w:val="clear" w:color="auto" w:fill="FFFFFF"/>
        <w:tabs>
          <w:tab w:val="left" w:pos="1276"/>
          <w:tab w:val="left" w:pos="9355"/>
        </w:tabs>
        <w:ind w:firstLine="709"/>
        <w:jc w:val="both"/>
        <w:rPr>
          <w:i/>
          <w:sz w:val="27"/>
          <w:szCs w:val="27"/>
        </w:rPr>
      </w:pPr>
      <w:r w:rsidRPr="00A06B9B">
        <w:rPr>
          <w:i/>
          <w:sz w:val="27"/>
          <w:szCs w:val="27"/>
        </w:rPr>
        <w:t xml:space="preserve">Приложение 2 - «Сведения о цепочке собственников, включая бенефициаров (в том числе конечных). </w:t>
      </w:r>
    </w:p>
    <w:tbl>
      <w:tblPr>
        <w:tblpPr w:leftFromText="180" w:rightFromText="180" w:vertAnchor="page" w:horzAnchor="margin" w:tblpY="7351"/>
        <w:tblW w:w="959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435"/>
        <w:gridCol w:w="5155"/>
      </w:tblGrid>
      <w:tr w:rsidR="001B4E2A" w:rsidRPr="00F74780" w:rsidTr="00EB609E">
        <w:trPr>
          <w:trHeight w:val="4410"/>
        </w:trPr>
        <w:tc>
          <w:tcPr>
            <w:tcW w:w="4435" w:type="dxa"/>
            <w:shd w:val="clear" w:color="auto" w:fill="FFFFFF"/>
            <w:hideMark/>
          </w:tcPr>
          <w:p w:rsidR="001B4E2A" w:rsidRPr="00F74780" w:rsidRDefault="001B4E2A" w:rsidP="00EB609E">
            <w:pPr>
              <w:tabs>
                <w:tab w:val="left" w:pos="4882"/>
              </w:tabs>
            </w:pPr>
            <w:r>
              <w:t>Поставщик:</w:t>
            </w:r>
          </w:p>
        </w:tc>
        <w:tc>
          <w:tcPr>
            <w:tcW w:w="5155" w:type="dxa"/>
            <w:shd w:val="clear" w:color="auto" w:fill="FFFFFF"/>
          </w:tcPr>
          <w:p w:rsidR="001B4E2A" w:rsidRDefault="001B4E2A" w:rsidP="00EB609E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Покупатель:</w:t>
            </w:r>
          </w:p>
          <w:p w:rsidR="001B4E2A" w:rsidRPr="00F74780" w:rsidRDefault="001B4E2A" w:rsidP="00EB609E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1B4E2A" w:rsidRPr="00F74780" w:rsidRDefault="001B4E2A" w:rsidP="00EB609E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1B4E2A" w:rsidRPr="00F74780" w:rsidRDefault="001B4E2A" w:rsidP="00EB609E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1B4E2A" w:rsidRPr="00F74780" w:rsidRDefault="001B4E2A" w:rsidP="00EB609E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proofErr w:type="gramStart"/>
            <w:r w:rsidRPr="00F74780">
              <w:t>.Н</w:t>
            </w:r>
            <w:proofErr w:type="gramEnd"/>
            <w:r w:rsidRPr="00F74780">
              <w:t>ижний Новгород, пл.Свободы, д.3</w:t>
            </w:r>
          </w:p>
          <w:p w:rsidR="001B4E2A" w:rsidRPr="00F74780" w:rsidRDefault="001B4E2A" w:rsidP="00EB609E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1B4E2A" w:rsidRPr="00F74780" w:rsidRDefault="001B4E2A" w:rsidP="00EB609E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1B4E2A" w:rsidRPr="00F74780" w:rsidRDefault="001B4E2A" w:rsidP="00EB609E">
            <w:pPr>
              <w:tabs>
                <w:tab w:val="left" w:pos="4882"/>
              </w:tabs>
            </w:pPr>
            <w:proofErr w:type="gramStart"/>
            <w:r w:rsidRPr="00F74780">
              <w:t>Р</w:t>
            </w:r>
            <w:proofErr w:type="gramEnd"/>
            <w:r w:rsidRPr="00F74780">
              <w:t>/с 40702810152160002799</w:t>
            </w:r>
          </w:p>
          <w:p w:rsidR="001B4E2A" w:rsidRPr="00F74780" w:rsidRDefault="001B4E2A" w:rsidP="00EB609E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1B4E2A" w:rsidRPr="00F74780" w:rsidRDefault="001B4E2A" w:rsidP="00EB609E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 xml:space="preserve">Юго-Западный </w:t>
            </w:r>
            <w:proofErr w:type="gramStart"/>
            <w:r w:rsidRPr="00F74780">
              <w:rPr>
                <w:spacing w:val="-1"/>
              </w:rPr>
              <w:t>СБ</w:t>
            </w:r>
            <w:proofErr w:type="gramEnd"/>
            <w:r w:rsidRPr="00F74780">
              <w:rPr>
                <w:spacing w:val="-1"/>
              </w:rPr>
              <w:t xml:space="preserve"> РФ г. Ростов на Дону</w:t>
            </w:r>
          </w:p>
          <w:p w:rsidR="001B4E2A" w:rsidRPr="00F74780" w:rsidRDefault="001B4E2A" w:rsidP="00EB609E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1B4E2A" w:rsidRPr="00F74780" w:rsidRDefault="001B4E2A" w:rsidP="00EB609E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F74780">
              <w:rPr>
                <w:bCs/>
                <w:spacing w:val="-1"/>
              </w:rPr>
              <w:t xml:space="preserve"> ,</w:t>
            </w:r>
            <w:proofErr w:type="gramEnd"/>
            <w:r w:rsidRPr="00F74780">
              <w:rPr>
                <w:bCs/>
                <w:spacing w:val="-1"/>
              </w:rPr>
              <w:t xml:space="preserve"> г. Волгодонск-28</w:t>
            </w:r>
          </w:p>
        </w:tc>
      </w:tr>
    </w:tbl>
    <w:p w:rsidR="00A06B9B" w:rsidRDefault="00A06B9B" w:rsidP="001B4E2A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1B4E2A" w:rsidRPr="00A06B9B" w:rsidRDefault="001B4E2A" w:rsidP="00A06B9B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  <w:sz w:val="28"/>
          <w:szCs w:val="28"/>
        </w:rPr>
      </w:pPr>
      <w:r w:rsidRPr="00A06B9B">
        <w:rPr>
          <w:b/>
          <w:bCs/>
          <w:spacing w:val="-3"/>
          <w:sz w:val="28"/>
          <w:szCs w:val="28"/>
        </w:rPr>
        <w:t>Статья 18. Подписи и Реквизиты Сторон</w:t>
      </w:r>
    </w:p>
    <w:p w:rsidR="00A06B9B" w:rsidRDefault="00A06B9B" w:rsidP="001B4E2A">
      <w:pPr>
        <w:shd w:val="clear" w:color="auto" w:fill="FFFFFF"/>
        <w:tabs>
          <w:tab w:val="left" w:pos="0"/>
        </w:tabs>
        <w:jc w:val="center"/>
        <w:rPr>
          <w:spacing w:val="-4"/>
        </w:rPr>
      </w:pPr>
    </w:p>
    <w:p w:rsidR="00A06B9B" w:rsidRDefault="00A06B9B" w:rsidP="001B4E2A">
      <w:pPr>
        <w:shd w:val="clear" w:color="auto" w:fill="FFFFFF"/>
        <w:tabs>
          <w:tab w:val="left" w:pos="0"/>
        </w:tabs>
        <w:jc w:val="center"/>
        <w:rPr>
          <w:spacing w:val="-4"/>
        </w:rPr>
      </w:pPr>
    </w:p>
    <w:p w:rsidR="001B4E2A" w:rsidRPr="00F37613" w:rsidRDefault="001B4E2A" w:rsidP="001B4E2A">
      <w:pPr>
        <w:shd w:val="clear" w:color="auto" w:fill="FFFFFF"/>
        <w:tabs>
          <w:tab w:val="left" w:pos="0"/>
        </w:tabs>
        <w:jc w:val="center"/>
        <w:rPr>
          <w:spacing w:val="-4"/>
        </w:rPr>
      </w:pPr>
      <w:r>
        <w:rPr>
          <w:spacing w:val="-4"/>
        </w:rPr>
        <w:t>ПОДПИСИ СТОРОН</w:t>
      </w:r>
    </w:p>
    <w:p w:rsidR="00A06B9B" w:rsidRPr="00B067E8" w:rsidRDefault="00A06B9B" w:rsidP="001B4E2A"/>
    <w:tbl>
      <w:tblPr>
        <w:tblpPr w:leftFromText="180" w:rightFromText="180" w:vertAnchor="page" w:horzAnchor="margin" w:tblpY="1308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1B4E2A" w:rsidTr="00A06B9B">
        <w:tc>
          <w:tcPr>
            <w:tcW w:w="4890" w:type="dxa"/>
          </w:tcPr>
          <w:p w:rsidR="001B4E2A" w:rsidRDefault="001B4E2A" w:rsidP="00A06B9B">
            <w:pPr>
              <w:jc w:val="both"/>
            </w:pPr>
          </w:p>
        </w:tc>
        <w:tc>
          <w:tcPr>
            <w:tcW w:w="992" w:type="dxa"/>
          </w:tcPr>
          <w:p w:rsidR="001B4E2A" w:rsidRDefault="001B4E2A" w:rsidP="00A06B9B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1B4E2A" w:rsidRDefault="001B4E2A" w:rsidP="00A06B9B">
            <w:pPr>
              <w:pStyle w:val="211"/>
              <w:rPr>
                <w:szCs w:val="24"/>
              </w:rPr>
            </w:pPr>
          </w:p>
        </w:tc>
      </w:tr>
      <w:tr w:rsidR="001B4E2A" w:rsidTr="00A06B9B">
        <w:tc>
          <w:tcPr>
            <w:tcW w:w="4890" w:type="dxa"/>
          </w:tcPr>
          <w:p w:rsidR="001B4E2A" w:rsidRPr="00527E5B" w:rsidRDefault="001B4E2A" w:rsidP="00A06B9B">
            <w:pPr>
              <w:pStyle w:val="9"/>
              <w:keepNext/>
              <w:numPr>
                <w:ilvl w:val="8"/>
                <w:numId w:val="2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оставщика</w:t>
            </w:r>
          </w:p>
          <w:p w:rsidR="001B4E2A" w:rsidRDefault="001B4E2A" w:rsidP="00A06B9B">
            <w:pPr>
              <w:pStyle w:val="ConsNormal"/>
              <w:ind w:firstLine="0"/>
            </w:pPr>
          </w:p>
        </w:tc>
        <w:tc>
          <w:tcPr>
            <w:tcW w:w="992" w:type="dxa"/>
          </w:tcPr>
          <w:p w:rsidR="001B4E2A" w:rsidRDefault="001B4E2A" w:rsidP="00A06B9B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1B4E2A" w:rsidRPr="00527E5B" w:rsidRDefault="001B4E2A" w:rsidP="00A06B9B">
            <w:pPr>
              <w:pStyle w:val="9"/>
              <w:keepNext/>
              <w:tabs>
                <w:tab w:val="clear" w:pos="3757"/>
                <w:tab w:val="num" w:pos="1206"/>
              </w:tabs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окупателя</w:t>
            </w:r>
          </w:p>
          <w:p w:rsidR="001B4E2A" w:rsidRDefault="001B4E2A" w:rsidP="00A06B9B">
            <w:pPr>
              <w:tabs>
                <w:tab w:val="num" w:pos="1206"/>
              </w:tabs>
              <w:jc w:val="both"/>
            </w:pPr>
            <w:r>
              <w:t xml:space="preserve">Директор по строительству </w:t>
            </w:r>
          </w:p>
          <w:p w:rsidR="001B4E2A" w:rsidRDefault="001B4E2A" w:rsidP="00A06B9B">
            <w:pPr>
              <w:tabs>
                <w:tab w:val="num" w:pos="1206"/>
              </w:tabs>
              <w:jc w:val="both"/>
            </w:pPr>
            <w:r>
              <w:t>Ростовской АЭС-директор филиала</w:t>
            </w:r>
          </w:p>
          <w:p w:rsidR="00A06B9B" w:rsidRDefault="00A06B9B" w:rsidP="00A06B9B">
            <w:pPr>
              <w:tabs>
                <w:tab w:val="num" w:pos="1206"/>
              </w:tabs>
              <w:jc w:val="both"/>
            </w:pPr>
          </w:p>
          <w:p w:rsidR="001B4E2A" w:rsidRDefault="001B4E2A" w:rsidP="00A06B9B">
            <w:pPr>
              <w:pStyle w:val="211"/>
              <w:tabs>
                <w:tab w:val="num" w:pos="1206"/>
              </w:tabs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1B4E2A" w:rsidRPr="00B067E8" w:rsidRDefault="001B4E2A" w:rsidP="001B4E2A"/>
    <w:p w:rsidR="001B4E2A" w:rsidRPr="00B067E8" w:rsidRDefault="001B4E2A" w:rsidP="001B4E2A">
      <w:pPr>
        <w:tabs>
          <w:tab w:val="left" w:pos="1485"/>
        </w:tabs>
      </w:pPr>
    </w:p>
    <w:p w:rsidR="001B4E2A" w:rsidRPr="00B067E8" w:rsidRDefault="001B4E2A" w:rsidP="001B4E2A">
      <w:pPr>
        <w:tabs>
          <w:tab w:val="left" w:pos="1485"/>
        </w:tabs>
      </w:pPr>
    </w:p>
    <w:p w:rsidR="001B4E2A" w:rsidRPr="00B067E8" w:rsidRDefault="001B4E2A" w:rsidP="001B4E2A"/>
    <w:p w:rsidR="001B4E2A" w:rsidRPr="00B067E8" w:rsidRDefault="001B4E2A" w:rsidP="00A06B9B">
      <w:pPr>
        <w:jc w:val="center"/>
        <w:sectPr w:rsidR="001B4E2A" w:rsidRPr="00B067E8" w:rsidSect="00F37613">
          <w:headerReference w:type="default" r:id="rId7"/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1B4E2A" w:rsidRDefault="001B4E2A" w:rsidP="001B4E2A">
      <w:pPr>
        <w:tabs>
          <w:tab w:val="left" w:pos="13618"/>
        </w:tabs>
        <w:spacing w:before="120"/>
        <w:ind w:firstLine="6946"/>
      </w:pPr>
      <w:r>
        <w:lastRenderedPageBreak/>
        <w:t>Приложение № 1</w:t>
      </w:r>
    </w:p>
    <w:p w:rsidR="001B4E2A" w:rsidRPr="00253486" w:rsidRDefault="001B4E2A" w:rsidP="001B4E2A">
      <w:pPr>
        <w:pStyle w:val="32"/>
        <w:tabs>
          <w:tab w:val="left" w:pos="13618"/>
        </w:tabs>
        <w:spacing w:before="120"/>
        <w:ind w:left="6946"/>
        <w:rPr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</w:p>
    <w:p w:rsidR="001B4E2A" w:rsidRPr="00253486" w:rsidRDefault="001B4E2A" w:rsidP="001B4E2A">
      <w:pPr>
        <w:pStyle w:val="32"/>
        <w:tabs>
          <w:tab w:val="left" w:pos="6600"/>
          <w:tab w:val="left" w:pos="13618"/>
        </w:tabs>
        <w:spacing w:before="120"/>
        <w:ind w:left="6946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1B4E2A" w:rsidRPr="009466AC" w:rsidRDefault="001B4E2A" w:rsidP="001B4E2A">
      <w:pPr>
        <w:pStyle w:val="32"/>
        <w:tabs>
          <w:tab w:val="left" w:pos="6600"/>
          <w:tab w:val="left" w:pos="13618"/>
        </w:tabs>
        <w:spacing w:before="120"/>
        <w:ind w:firstLine="900"/>
        <w:rPr>
          <w:bCs/>
          <w:sz w:val="20"/>
          <w:szCs w:val="20"/>
        </w:rPr>
      </w:pPr>
    </w:p>
    <w:p w:rsidR="001B4E2A" w:rsidRDefault="001B4E2A" w:rsidP="001B4E2A">
      <w:pPr>
        <w:pStyle w:val="32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 №1</w:t>
      </w:r>
    </w:p>
    <w:tbl>
      <w:tblPr>
        <w:tblW w:w="10335" w:type="dxa"/>
        <w:tblInd w:w="93" w:type="dxa"/>
        <w:tblLayout w:type="fixed"/>
        <w:tblLook w:val="04A0"/>
      </w:tblPr>
      <w:tblGrid>
        <w:gridCol w:w="540"/>
        <w:gridCol w:w="1176"/>
        <w:gridCol w:w="2410"/>
        <w:gridCol w:w="851"/>
        <w:gridCol w:w="638"/>
        <w:gridCol w:w="954"/>
        <w:gridCol w:w="1271"/>
        <w:gridCol w:w="1389"/>
        <w:gridCol w:w="1106"/>
      </w:tblGrid>
      <w:tr w:rsidR="001B4E2A" w:rsidTr="00716620">
        <w:trPr>
          <w:cantSplit/>
          <w:trHeight w:val="112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B48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401B48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401B48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Обозначение чертежа     (проект  10021-26а-00-КЖ2 изм.5)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Объем ед., м3</w:t>
            </w:r>
          </w:p>
        </w:tc>
        <w:tc>
          <w:tcPr>
            <w:tcW w:w="9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Общий объем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Цена (</w:t>
            </w:r>
            <w:proofErr w:type="spellStart"/>
            <w:r w:rsidRPr="00401B48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401B48">
              <w:rPr>
                <w:color w:val="000000"/>
                <w:sz w:val="20"/>
                <w:szCs w:val="20"/>
              </w:rPr>
              <w:t>) за  м3, в т.ч. НДС 18%</w:t>
            </w:r>
          </w:p>
        </w:tc>
        <w:tc>
          <w:tcPr>
            <w:tcW w:w="1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Сумма (</w:t>
            </w:r>
            <w:proofErr w:type="spellStart"/>
            <w:r w:rsidRPr="00401B48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401B48">
              <w:rPr>
                <w:color w:val="000000"/>
                <w:sz w:val="20"/>
                <w:szCs w:val="20"/>
              </w:rPr>
              <w:t>), в т.ч. НДС 18%</w:t>
            </w:r>
          </w:p>
        </w:tc>
        <w:tc>
          <w:tcPr>
            <w:tcW w:w="11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Срок поставки</w:t>
            </w:r>
          </w:p>
        </w:tc>
      </w:tr>
      <w:tr w:rsidR="001B4E2A" w:rsidTr="005E71F0">
        <w:trPr>
          <w:cantSplit/>
          <w:trHeight w:val="421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89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B4E2A" w:rsidRPr="00FB7A2C" w:rsidRDefault="001B4E2A" w:rsidP="005E71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Сборные железобетонные колонны каркаса РДЭСО:</w:t>
            </w:r>
          </w:p>
        </w:tc>
        <w:tc>
          <w:tcPr>
            <w:tcW w:w="1106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B4E2A" w:rsidRDefault="001B4E2A" w:rsidP="00C17A9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Поставка до </w:t>
            </w:r>
            <w:r w:rsidR="00C17A9D">
              <w:rPr>
                <w:color w:val="000000"/>
                <w:sz w:val="20"/>
                <w:szCs w:val="20"/>
              </w:rPr>
              <w:t>30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C17A9D">
              <w:rPr>
                <w:color w:val="000000"/>
                <w:sz w:val="20"/>
                <w:szCs w:val="20"/>
              </w:rPr>
              <w:t xml:space="preserve">июня </w:t>
            </w:r>
            <w:r>
              <w:rPr>
                <w:color w:val="000000"/>
                <w:sz w:val="20"/>
                <w:szCs w:val="20"/>
              </w:rPr>
              <w:t>2013г.</w:t>
            </w:r>
          </w:p>
        </w:tc>
      </w:tr>
      <w:tr w:rsidR="001B4E2A" w:rsidTr="005E71F0">
        <w:trPr>
          <w:cantSplit/>
          <w:trHeight w:val="26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К13а-1-10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л.7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5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К17а-2-10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л.8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4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К17а-2-11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3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К13а-3-10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К13а-3-11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л.14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К36а-3-10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л.3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К36а--3-13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л.4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5,7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К36а-3-11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л.7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К13а-1-11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л.8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К13а-1-12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К36а-1-10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л.15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К36а-1-11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л.16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К36а-1-12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л.15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К13а-1-14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л.5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К13а-1-13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л.6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К18а-2-10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л.11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К18а-2-11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л.12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К36а-3-12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л.17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330"/>
        </w:trPr>
        <w:tc>
          <w:tcPr>
            <w:tcW w:w="17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4E2A" w:rsidRDefault="001B4E2A" w:rsidP="00EB609E">
            <w:pPr>
              <w:rPr>
                <w:color w:val="000000"/>
              </w:rPr>
            </w:pPr>
          </w:p>
        </w:tc>
        <w:tc>
          <w:tcPr>
            <w:tcW w:w="612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B4E2A" w:rsidRDefault="001B4E2A" w:rsidP="00EB609E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330"/>
        </w:trPr>
        <w:tc>
          <w:tcPr>
            <w:tcW w:w="17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4E2A" w:rsidRDefault="001B4E2A" w:rsidP="00EB609E">
            <w:pPr>
              <w:rPr>
                <w:color w:val="000000"/>
              </w:rPr>
            </w:pPr>
          </w:p>
        </w:tc>
        <w:tc>
          <w:tcPr>
            <w:tcW w:w="612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B4E2A" w:rsidRDefault="001B4E2A" w:rsidP="00EB609E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</w:tbl>
    <w:p w:rsidR="001B4E2A" w:rsidRDefault="001B4E2A" w:rsidP="001B4E2A">
      <w:pPr>
        <w:rPr>
          <w:lang w:eastAsia="ar-SA"/>
        </w:rPr>
      </w:pPr>
    </w:p>
    <w:p w:rsidR="001B4E2A" w:rsidRDefault="001B4E2A" w:rsidP="001B4E2A">
      <w:pPr>
        <w:rPr>
          <w:lang w:eastAsia="ar-SA"/>
        </w:rPr>
      </w:pPr>
    </w:p>
    <w:p w:rsidR="001B4E2A" w:rsidRDefault="001B4E2A" w:rsidP="001B4E2A">
      <w:pPr>
        <w:rPr>
          <w:lang w:eastAsia="ar-SA"/>
        </w:rPr>
      </w:pPr>
    </w:p>
    <w:p w:rsidR="001B4E2A" w:rsidRDefault="001B4E2A" w:rsidP="001B4E2A">
      <w:pPr>
        <w:rPr>
          <w:lang w:eastAsia="ar-SA"/>
        </w:rPr>
      </w:pPr>
    </w:p>
    <w:p w:rsidR="001B4E2A" w:rsidRDefault="001B4E2A" w:rsidP="001B4E2A">
      <w:pPr>
        <w:rPr>
          <w:lang w:eastAsia="ar-SA"/>
        </w:rPr>
      </w:pPr>
    </w:p>
    <w:p w:rsidR="001B4E2A" w:rsidRDefault="001B4E2A" w:rsidP="001B4E2A">
      <w:pPr>
        <w:rPr>
          <w:lang w:eastAsia="ar-SA"/>
        </w:rPr>
      </w:pPr>
    </w:p>
    <w:tbl>
      <w:tblPr>
        <w:tblpPr w:leftFromText="180" w:rightFromText="180" w:vertAnchor="page" w:horzAnchor="margin" w:tblpY="12475"/>
        <w:tblW w:w="97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1B4E2A" w:rsidTr="00EB609E">
        <w:tc>
          <w:tcPr>
            <w:tcW w:w="4890" w:type="dxa"/>
          </w:tcPr>
          <w:p w:rsidR="001B4E2A" w:rsidRPr="00527E5B" w:rsidRDefault="001B4E2A" w:rsidP="001B4E2A">
            <w:pPr>
              <w:pStyle w:val="9"/>
              <w:keepNext/>
              <w:numPr>
                <w:ilvl w:val="8"/>
                <w:numId w:val="2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1B4E2A" w:rsidRDefault="001B4E2A" w:rsidP="00EB609E">
            <w:pPr>
              <w:rPr>
                <w:lang w:eastAsia="ar-SA"/>
              </w:rPr>
            </w:pPr>
          </w:p>
          <w:p w:rsidR="001B4E2A" w:rsidRDefault="001B4E2A" w:rsidP="00EB609E">
            <w:pPr>
              <w:rPr>
                <w:lang w:eastAsia="ar-SA"/>
              </w:rPr>
            </w:pPr>
          </w:p>
          <w:p w:rsidR="001B4E2A" w:rsidRDefault="001B4E2A" w:rsidP="00EB609E">
            <w:pPr>
              <w:rPr>
                <w:lang w:eastAsia="ar-SA"/>
              </w:rPr>
            </w:pPr>
          </w:p>
          <w:p w:rsidR="001B4E2A" w:rsidRPr="007F00B2" w:rsidRDefault="001B4E2A" w:rsidP="00EB609E">
            <w:pPr>
              <w:rPr>
                <w:lang w:eastAsia="ar-SA"/>
              </w:rPr>
            </w:pPr>
          </w:p>
          <w:p w:rsidR="001B4E2A" w:rsidRPr="006F63A0" w:rsidRDefault="001B4E2A" w:rsidP="00EB609E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1B4E2A" w:rsidRDefault="001B4E2A" w:rsidP="00EB609E">
            <w:pPr>
              <w:jc w:val="both"/>
            </w:pPr>
          </w:p>
        </w:tc>
        <w:tc>
          <w:tcPr>
            <w:tcW w:w="4890" w:type="dxa"/>
          </w:tcPr>
          <w:p w:rsidR="001B4E2A" w:rsidRPr="00527E5B" w:rsidRDefault="001B4E2A" w:rsidP="00EB609E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1B4E2A" w:rsidRDefault="001B4E2A" w:rsidP="00EB609E">
            <w:pPr>
              <w:jc w:val="both"/>
            </w:pPr>
            <w:r>
              <w:t xml:space="preserve">Директор по строительству </w:t>
            </w:r>
          </w:p>
          <w:p w:rsidR="001B4E2A" w:rsidRDefault="001B4E2A" w:rsidP="00EB609E">
            <w:pPr>
              <w:jc w:val="both"/>
            </w:pPr>
            <w:r>
              <w:t>Ростовской АЭС-директор филиала</w:t>
            </w:r>
          </w:p>
          <w:p w:rsidR="001B4E2A" w:rsidRPr="00C807C8" w:rsidRDefault="001B4E2A" w:rsidP="00EB609E">
            <w:pPr>
              <w:pStyle w:val="210"/>
              <w:rPr>
                <w:szCs w:val="24"/>
              </w:rPr>
            </w:pPr>
          </w:p>
          <w:p w:rsidR="001B4E2A" w:rsidRDefault="001B4E2A" w:rsidP="005E71F0">
            <w:pPr>
              <w:pStyle w:val="210"/>
              <w:ind w:firstLine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1B4E2A" w:rsidRDefault="001B4E2A" w:rsidP="001B4E2A">
      <w:pPr>
        <w:rPr>
          <w:lang w:eastAsia="ar-SA"/>
        </w:rPr>
      </w:pPr>
    </w:p>
    <w:p w:rsidR="001B4E2A" w:rsidRDefault="001B4E2A" w:rsidP="001B4E2A">
      <w:pPr>
        <w:rPr>
          <w:lang w:eastAsia="ar-SA"/>
        </w:rPr>
      </w:pPr>
    </w:p>
    <w:p w:rsidR="001B4E2A" w:rsidRDefault="001B4E2A" w:rsidP="001B4E2A">
      <w:pPr>
        <w:rPr>
          <w:lang w:eastAsia="ar-SA"/>
        </w:rPr>
      </w:pPr>
    </w:p>
    <w:p w:rsidR="001B4E2A" w:rsidRPr="00C96C13" w:rsidRDefault="001B4E2A" w:rsidP="001B4E2A">
      <w:pPr>
        <w:sectPr w:rsidR="001B4E2A" w:rsidRPr="00C96C13" w:rsidSect="000347A7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1B4E2A" w:rsidRPr="00377000" w:rsidRDefault="001B4E2A" w:rsidP="001B4E2A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>
        <w:rPr>
          <w:bCs/>
          <w:color w:val="000000"/>
        </w:rPr>
        <w:t>2</w:t>
      </w:r>
    </w:p>
    <w:p w:rsidR="001B4E2A" w:rsidRPr="00377000" w:rsidRDefault="001B4E2A" w:rsidP="001B4E2A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1B4E2A" w:rsidRPr="00377000" w:rsidRDefault="001B4E2A" w:rsidP="001B4E2A">
      <w:pPr>
        <w:ind w:left="12049"/>
        <w:rPr>
          <w:bCs/>
          <w:color w:val="000000"/>
        </w:rPr>
      </w:pPr>
      <w:r>
        <w:rPr>
          <w:bCs/>
          <w:color w:val="000000"/>
        </w:rPr>
        <w:t>от____________2013</w:t>
      </w:r>
      <w:r w:rsidRPr="00377000">
        <w:rPr>
          <w:bCs/>
          <w:color w:val="000000"/>
        </w:rPr>
        <w:t>г.</w:t>
      </w:r>
    </w:p>
    <w:p w:rsidR="001B4E2A" w:rsidRPr="00377000" w:rsidRDefault="001B4E2A" w:rsidP="001B4E2A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ФОРМА</w:t>
      </w: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1B4E2A" w:rsidRPr="006B1080" w:rsidTr="00EB609E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E2A" w:rsidRPr="00A32222" w:rsidRDefault="001B4E2A" w:rsidP="00EB609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E2A" w:rsidRPr="00A32222" w:rsidRDefault="001B4E2A" w:rsidP="00EB609E">
            <w:pPr>
              <w:rPr>
                <w:sz w:val="12"/>
                <w:szCs w:val="12"/>
              </w:rPr>
            </w:pPr>
          </w:p>
        </w:tc>
      </w:tr>
      <w:tr w:rsidR="001B4E2A" w:rsidRPr="006B1080" w:rsidTr="00EB609E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E2A" w:rsidRPr="00A32222" w:rsidRDefault="001B4E2A" w:rsidP="00EB609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E2A" w:rsidRPr="00A32222" w:rsidRDefault="001B4E2A" w:rsidP="00EB609E">
            <w:pPr>
              <w:rPr>
                <w:sz w:val="12"/>
                <w:szCs w:val="12"/>
              </w:rPr>
            </w:pPr>
          </w:p>
        </w:tc>
      </w:tr>
      <w:tr w:rsidR="001B4E2A" w:rsidRPr="006B1080" w:rsidTr="00EB609E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B4E2A" w:rsidRPr="00A32222" w:rsidRDefault="001B4E2A" w:rsidP="00EB6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E2A" w:rsidRPr="00A32222" w:rsidRDefault="001B4E2A" w:rsidP="00EB609E">
            <w:pPr>
              <w:rPr>
                <w:sz w:val="12"/>
                <w:szCs w:val="12"/>
              </w:rPr>
            </w:pPr>
          </w:p>
        </w:tc>
      </w:tr>
      <w:tr w:rsidR="001B4E2A" w:rsidRPr="006B1080" w:rsidTr="00EB609E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1B4E2A" w:rsidRPr="006B1080" w:rsidTr="00EB609E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1B4E2A" w:rsidRPr="006B1080" w:rsidTr="00EB609E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1B4E2A" w:rsidRPr="00A32222" w:rsidRDefault="001B4E2A" w:rsidP="00EB609E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1B4E2A" w:rsidRPr="00A32222" w:rsidRDefault="001B4E2A" w:rsidP="00EB609E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B4E2A" w:rsidRPr="00A32222" w:rsidRDefault="001B4E2A" w:rsidP="00EB609E">
            <w:pPr>
              <w:rPr>
                <w:sz w:val="12"/>
                <w:szCs w:val="12"/>
              </w:rPr>
            </w:pPr>
          </w:p>
        </w:tc>
      </w:tr>
      <w:tr w:rsidR="001B4E2A" w:rsidRPr="006B1080" w:rsidTr="00EB609E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52665B" w:rsidRDefault="001B4E2A" w:rsidP="00EB609E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52665B" w:rsidRDefault="001B4E2A" w:rsidP="00EB609E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A32222" w:rsidRDefault="001B4E2A" w:rsidP="00EB609E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page" w:tblpX="4071" w:tblpY="8311"/>
        <w:tblW w:w="97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94704C" w:rsidTr="0094704C">
        <w:tc>
          <w:tcPr>
            <w:tcW w:w="4890" w:type="dxa"/>
          </w:tcPr>
          <w:p w:rsidR="0094704C" w:rsidRPr="00527E5B" w:rsidRDefault="0094704C" w:rsidP="0094704C">
            <w:pPr>
              <w:pStyle w:val="9"/>
              <w:keepNext/>
              <w:numPr>
                <w:ilvl w:val="8"/>
                <w:numId w:val="2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94704C" w:rsidRDefault="0094704C" w:rsidP="0094704C">
            <w:pPr>
              <w:rPr>
                <w:lang w:eastAsia="ar-SA"/>
              </w:rPr>
            </w:pPr>
          </w:p>
          <w:p w:rsidR="0094704C" w:rsidRDefault="0094704C" w:rsidP="0094704C">
            <w:pPr>
              <w:rPr>
                <w:lang w:eastAsia="ar-SA"/>
              </w:rPr>
            </w:pPr>
          </w:p>
          <w:p w:rsidR="0094704C" w:rsidRDefault="0094704C" w:rsidP="0094704C">
            <w:pPr>
              <w:rPr>
                <w:lang w:eastAsia="ar-SA"/>
              </w:rPr>
            </w:pPr>
          </w:p>
          <w:p w:rsidR="0094704C" w:rsidRPr="007F00B2" w:rsidRDefault="0094704C" w:rsidP="0094704C">
            <w:pPr>
              <w:rPr>
                <w:lang w:eastAsia="ar-SA"/>
              </w:rPr>
            </w:pPr>
          </w:p>
          <w:p w:rsidR="0094704C" w:rsidRPr="006F63A0" w:rsidRDefault="0094704C" w:rsidP="0094704C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94704C" w:rsidRDefault="0094704C" w:rsidP="0094704C">
            <w:pPr>
              <w:jc w:val="both"/>
            </w:pPr>
          </w:p>
        </w:tc>
        <w:tc>
          <w:tcPr>
            <w:tcW w:w="4890" w:type="dxa"/>
          </w:tcPr>
          <w:p w:rsidR="0094704C" w:rsidRPr="00527E5B" w:rsidRDefault="0094704C" w:rsidP="0094704C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94704C" w:rsidRDefault="0094704C" w:rsidP="0094704C">
            <w:pPr>
              <w:jc w:val="both"/>
            </w:pPr>
            <w:r>
              <w:t xml:space="preserve">Директор по строительству </w:t>
            </w:r>
          </w:p>
          <w:p w:rsidR="0094704C" w:rsidRDefault="0094704C" w:rsidP="0094704C">
            <w:pPr>
              <w:jc w:val="both"/>
            </w:pPr>
            <w:r>
              <w:t>Ростовской АЭС-директор филиала</w:t>
            </w:r>
          </w:p>
          <w:p w:rsidR="0094704C" w:rsidRPr="00C807C8" w:rsidRDefault="0094704C" w:rsidP="0094704C">
            <w:pPr>
              <w:pStyle w:val="210"/>
              <w:rPr>
                <w:szCs w:val="24"/>
              </w:rPr>
            </w:pPr>
          </w:p>
          <w:p w:rsidR="0094704C" w:rsidRDefault="0094704C" w:rsidP="0094704C">
            <w:pPr>
              <w:pStyle w:val="210"/>
              <w:ind w:firstLine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94704C" w:rsidRDefault="0094704C" w:rsidP="001B4E2A">
      <w:pPr>
        <w:spacing w:before="100" w:beforeAutospacing="1" w:after="100" w:afterAutospacing="1"/>
      </w:pPr>
    </w:p>
    <w:p w:rsidR="0094704C" w:rsidRDefault="0094704C" w:rsidP="001B4E2A">
      <w:pPr>
        <w:spacing w:before="100" w:beforeAutospacing="1" w:after="100" w:afterAutospacing="1"/>
      </w:pPr>
    </w:p>
    <w:p w:rsidR="0094704C" w:rsidRDefault="0094704C" w:rsidP="001B4E2A">
      <w:pPr>
        <w:spacing w:before="100" w:beforeAutospacing="1" w:after="100" w:afterAutospacing="1"/>
      </w:pPr>
    </w:p>
    <w:p w:rsidR="0094704C" w:rsidRDefault="0094704C" w:rsidP="001B4E2A">
      <w:pPr>
        <w:spacing w:before="100" w:beforeAutospacing="1" w:after="100" w:afterAutospacing="1"/>
      </w:pPr>
    </w:p>
    <w:p w:rsidR="0094704C" w:rsidRDefault="0094704C" w:rsidP="001B4E2A">
      <w:pPr>
        <w:spacing w:before="100" w:beforeAutospacing="1" w:after="100" w:afterAutospacing="1"/>
      </w:pPr>
    </w:p>
    <w:p w:rsidR="0094704C" w:rsidRDefault="0094704C" w:rsidP="001B4E2A">
      <w:pPr>
        <w:spacing w:before="100" w:beforeAutospacing="1" w:after="100" w:afterAutospacing="1"/>
      </w:pPr>
    </w:p>
    <w:p w:rsidR="0094704C" w:rsidRDefault="0094704C" w:rsidP="001B4E2A">
      <w:pPr>
        <w:spacing w:before="100" w:beforeAutospacing="1" w:after="100" w:afterAutospacing="1"/>
        <w:sectPr w:rsidR="0094704C" w:rsidSect="000347A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B60174" w:rsidRDefault="00B60174"/>
    <w:sectPr w:rsidR="00B60174" w:rsidSect="00B60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BCE" w:rsidRDefault="00C61BCE" w:rsidP="00C61BCE">
      <w:r>
        <w:separator/>
      </w:r>
    </w:p>
  </w:endnote>
  <w:endnote w:type="continuationSeparator" w:id="0">
    <w:p w:rsidR="00C61BCE" w:rsidRDefault="00C61BCE" w:rsidP="00C61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BCE" w:rsidRDefault="00C61BCE" w:rsidP="00C61BCE">
      <w:r>
        <w:separator/>
      </w:r>
    </w:p>
  </w:footnote>
  <w:footnote w:type="continuationSeparator" w:id="0">
    <w:p w:rsidR="00C61BCE" w:rsidRDefault="00C61BCE" w:rsidP="00C61B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464080"/>
      <w:docPartObj>
        <w:docPartGallery w:val="Page Numbers (Top of Page)"/>
        <w:docPartUnique/>
      </w:docPartObj>
    </w:sdtPr>
    <w:sdtContent>
      <w:p w:rsidR="008D04C8" w:rsidRDefault="009F04C7" w:rsidP="00F37613">
        <w:pPr>
          <w:pStyle w:val="a4"/>
          <w:jc w:val="center"/>
        </w:pPr>
        <w:r>
          <w:fldChar w:fldCharType="begin"/>
        </w:r>
        <w:r w:rsidR="00716620">
          <w:instrText xml:space="preserve"> PAGE   \* MERGEFORMAT </w:instrText>
        </w:r>
        <w:r>
          <w:fldChar w:fldCharType="separate"/>
        </w:r>
        <w:r w:rsidR="005B71D0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4E2A"/>
    <w:rsid w:val="00003C98"/>
    <w:rsid w:val="001B4E2A"/>
    <w:rsid w:val="00473DB8"/>
    <w:rsid w:val="005B71D0"/>
    <w:rsid w:val="005E71F0"/>
    <w:rsid w:val="006758EE"/>
    <w:rsid w:val="006D5804"/>
    <w:rsid w:val="00705FC7"/>
    <w:rsid w:val="00716620"/>
    <w:rsid w:val="0094704C"/>
    <w:rsid w:val="009F04C7"/>
    <w:rsid w:val="00A06B9B"/>
    <w:rsid w:val="00A33C09"/>
    <w:rsid w:val="00AD0CD0"/>
    <w:rsid w:val="00B2688A"/>
    <w:rsid w:val="00B60174"/>
    <w:rsid w:val="00C17A9D"/>
    <w:rsid w:val="00C61BCE"/>
    <w:rsid w:val="00E32B74"/>
    <w:rsid w:val="00EF6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4E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B4E2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B4E2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">
    <w:name w:val="heading 9"/>
    <w:basedOn w:val="a0"/>
    <w:next w:val="a0"/>
    <w:link w:val="90"/>
    <w:qFormat/>
    <w:rsid w:val="001B4E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B4E2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B4E2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90">
    <w:name w:val="Заголовок 9 Знак"/>
    <w:basedOn w:val="a1"/>
    <w:link w:val="9"/>
    <w:rsid w:val="001B4E2A"/>
    <w:rPr>
      <w:rFonts w:ascii="Arial" w:eastAsia="Times New Roman" w:hAnsi="Arial" w:cs="Arial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1B4E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1B4E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1B4E2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0"/>
    <w:link w:val="a7"/>
    <w:semiHidden/>
    <w:rsid w:val="001B4E2A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1"/>
    <w:link w:val="a6"/>
    <w:semiHidden/>
    <w:rsid w:val="001B4E2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2"/>
    <w:basedOn w:val="a0"/>
    <w:link w:val="22"/>
    <w:semiHidden/>
    <w:rsid w:val="001B4E2A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1B4E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rsid w:val="001B4E2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1B4E2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1B4E2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210">
    <w:name w:val="Основной текст с отступом 21"/>
    <w:basedOn w:val="a0"/>
    <w:rsid w:val="001B4E2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Times12">
    <w:name w:val="Times 12"/>
    <w:basedOn w:val="a0"/>
    <w:uiPriority w:val="99"/>
    <w:rsid w:val="001B4E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8">
    <w:name w:val="List Paragraph"/>
    <w:basedOn w:val="a0"/>
    <w:uiPriority w:val="34"/>
    <w:qFormat/>
    <w:rsid w:val="001B4E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1">
    <w:name w:val="Основной текст с отступом 211"/>
    <w:basedOn w:val="a0"/>
    <w:rsid w:val="001B4E2A"/>
    <w:pPr>
      <w:suppressAutoHyphens/>
      <w:ind w:left="708"/>
      <w:jc w:val="both"/>
    </w:pPr>
    <w:rPr>
      <w:szCs w:val="20"/>
      <w:lang w:eastAsia="ar-SA"/>
    </w:rPr>
  </w:style>
  <w:style w:type="paragraph" w:customStyle="1" w:styleId="32">
    <w:name w:val="Основной текст с отступом 32"/>
    <w:basedOn w:val="a0"/>
    <w:rsid w:val="001B4E2A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5070</Words>
  <Characters>28904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Колеганова</dc:creator>
  <cp:keywords/>
  <dc:description/>
  <cp:lastModifiedBy>vp0112</cp:lastModifiedBy>
  <cp:revision>5</cp:revision>
  <cp:lastPrinted>2013-03-22T09:44:00Z</cp:lastPrinted>
  <dcterms:created xsi:type="dcterms:W3CDTF">2013-03-22T09:41:00Z</dcterms:created>
  <dcterms:modified xsi:type="dcterms:W3CDTF">2013-03-22T09:44:00Z</dcterms:modified>
</cp:coreProperties>
</file>