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r w:rsidR="009F28C7">
        <w:rPr>
          <w:rFonts w:ascii="Times New Roman" w:eastAsia="Times New Roman" w:hAnsi="Times New Roman" w:cs="Times New Roman"/>
          <w:b/>
          <w:bCs/>
          <w:sz w:val="24"/>
          <w:szCs w:val="24"/>
          <w:lang w:eastAsia="ru-RU"/>
        </w:rPr>
        <w:t>/ОКАЗАНИЕ УСЛУГ</w:t>
      </w:r>
      <w:bookmarkStart w:id="1" w:name="_GoBack"/>
      <w:bookmarkEnd w:id="1"/>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363CE2" w:rsidRPr="00363CE2">
        <w:rPr>
          <w:rFonts w:ascii="Times New Roman" w:eastAsia="Times New Roman" w:hAnsi="Times New Roman" w:cs="Times New Roman"/>
          <w:sz w:val="24"/>
          <w:szCs w:val="24"/>
          <w:lang w:eastAsia="ru-RU"/>
        </w:rPr>
        <w:t>№ 1-10154 от</w:t>
      </w:r>
      <w:proofErr w:type="gramEnd"/>
      <w:r w:rsidR="00363CE2" w:rsidRPr="00363CE2">
        <w:rPr>
          <w:rFonts w:ascii="Times New Roman" w:eastAsia="Times New Roman" w:hAnsi="Times New Roman" w:cs="Times New Roman"/>
          <w:sz w:val="24"/>
          <w:szCs w:val="24"/>
          <w:lang w:eastAsia="ru-RU"/>
        </w:rPr>
        <w:t xml:space="preserve"> 18.12.2014 г</w:t>
      </w:r>
      <w:r w:rsidRPr="003413B5">
        <w:rPr>
          <w:rFonts w:ascii="Times New Roman" w:eastAsia="Times New Roman" w:hAnsi="Times New Roman" w:cs="Times New Roman"/>
          <w:sz w:val="24"/>
          <w:szCs w:val="24"/>
          <w:lang w:eastAsia="ru-RU"/>
        </w:rPr>
        <w:t>.,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003399">
        <w:rPr>
          <w:rFonts w:ascii="Times New Roman" w:eastAsia="Times New Roman" w:hAnsi="Times New Roman" w:cs="Times New Roman"/>
          <w:b/>
          <w:i/>
          <w:sz w:val="24"/>
          <w:szCs w:val="24"/>
          <w:lang w:eastAsia="ru-RU"/>
        </w:rPr>
        <w:t>«Разработка проекта (типового)</w:t>
      </w:r>
      <w:r w:rsidR="009E1FCC" w:rsidRPr="009E1FCC">
        <w:rPr>
          <w:rFonts w:ascii="Times New Roman" w:eastAsia="Times New Roman" w:hAnsi="Times New Roman" w:cs="Times New Roman"/>
          <w:b/>
          <w:i/>
          <w:sz w:val="24"/>
          <w:szCs w:val="24"/>
          <w:lang w:eastAsia="ru-RU"/>
        </w:rPr>
        <w:t xml:space="preserve"> «Комплекс зданий и сооружений пожарного депо на АЭС»»</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w:t>
      </w:r>
      <w:r w:rsidR="004B51DF">
        <w:rPr>
          <w:rFonts w:ascii="Times New Roman" w:eastAsia="Times New Roman" w:hAnsi="Times New Roman" w:cs="Times New Roman"/>
          <w:sz w:val="24"/>
          <w:szCs w:val="24"/>
          <w:lang w:eastAsia="ru-RU"/>
        </w:rPr>
        <w:t>календарных</w:t>
      </w:r>
      <w:r w:rsidRPr="003413B5">
        <w:rPr>
          <w:rFonts w:ascii="Times New Roman" w:eastAsia="Times New Roman" w:hAnsi="Times New Roman" w:cs="Times New Roman"/>
          <w:sz w:val="24"/>
          <w:szCs w:val="24"/>
          <w:lang w:eastAsia="ru-RU"/>
        </w:rPr>
        <w:t xml:space="preserve">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4.4</w:t>
      </w:r>
      <w:r w:rsidR="004B51DF">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w:t>
      </w:r>
      <w:r w:rsidR="004B51DF">
        <w:rPr>
          <w:rFonts w:ascii="Times New Roman" w:eastAsia="Times New Roman" w:hAnsi="Times New Roman" w:cs="Times New Roman"/>
          <w:sz w:val="24"/>
          <w:szCs w:val="24"/>
          <w:lang w:eastAsia="ru-RU"/>
        </w:rPr>
        <w:t>е</w:t>
      </w:r>
      <w:r w:rsidRPr="003413B5">
        <w:rPr>
          <w:rFonts w:ascii="Times New Roman" w:eastAsia="Times New Roman" w:hAnsi="Times New Roman" w:cs="Times New Roman"/>
          <w:sz w:val="24"/>
          <w:szCs w:val="24"/>
          <w:lang w:eastAsia="ru-RU"/>
        </w:rPr>
        <w:t xml:space="preserve"> 4.3</w:t>
      </w:r>
      <w:r w:rsidR="004B51DF">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 xml:space="preserve">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4.5.    </w:t>
      </w:r>
      <w:r w:rsidR="003413B5" w:rsidRPr="003413B5">
        <w:rPr>
          <w:rFonts w:ascii="Times New Roman" w:eastAsia="Times New Roman" w:hAnsi="Times New Roman" w:cs="Times New Roman"/>
          <w:sz w:val="24"/>
          <w:szCs w:val="24"/>
          <w:lang w:eastAsia="ru-RU"/>
        </w:rPr>
        <w:t xml:space="preserve">В случае досрочного выполнения работ по договору </w:t>
      </w:r>
      <w:r w:rsidR="003413B5" w:rsidRPr="003413B5">
        <w:rPr>
          <w:rFonts w:ascii="Times New Roman" w:eastAsia="Times New Roman" w:hAnsi="Times New Roman" w:cs="Times New Roman"/>
          <w:b/>
          <w:bCs/>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w:t>
      </w:r>
      <w:r w:rsidR="003413B5" w:rsidRPr="003413B5">
        <w:rPr>
          <w:rFonts w:ascii="Times New Roman" w:eastAsia="Times New Roman" w:hAnsi="Times New Roman" w:cs="Times New Roman"/>
          <w:sz w:val="24"/>
          <w:szCs w:val="24"/>
          <w:lang w:eastAsia="ru-RU"/>
        </w:rPr>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003413B5" w:rsidRPr="003413B5">
        <w:rPr>
          <w:rFonts w:ascii="Times New Roman" w:eastAsia="Times New Roman" w:hAnsi="Times New Roman" w:cs="Times New Roman"/>
          <w:b/>
          <w:bCs/>
          <w:sz w:val="24"/>
          <w:szCs w:val="24"/>
          <w:lang w:eastAsia="ru-RU"/>
        </w:rPr>
        <w:t xml:space="preserve"> </w:t>
      </w:r>
      <w:r w:rsidR="003413B5" w:rsidRPr="003413B5">
        <w:rPr>
          <w:rFonts w:ascii="Times New Roman" w:eastAsia="Times New Roman" w:hAnsi="Times New Roman" w:cs="Times New Roman"/>
          <w:sz w:val="24"/>
          <w:szCs w:val="24"/>
          <w:lang w:eastAsia="ru-RU"/>
        </w:rPr>
        <w:t>настоящим разделом.</w:t>
      </w:r>
    </w:p>
    <w:p w:rsidR="003413B5" w:rsidRPr="003413B5" w:rsidRDefault="004B51DF"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4.7.  </w:t>
      </w:r>
      <w:r w:rsidR="003413B5" w:rsidRPr="003413B5">
        <w:rPr>
          <w:rFonts w:ascii="Times New Roman" w:eastAsia="Times New Roman" w:hAnsi="Times New Roman" w:cs="Times New Roman"/>
          <w:sz w:val="24"/>
          <w:szCs w:val="24"/>
          <w:lang w:eastAsia="ru-RU"/>
        </w:rPr>
        <w:t xml:space="preserve">  Отказ </w:t>
      </w:r>
      <w:r w:rsidR="003413B5" w:rsidRPr="003413B5">
        <w:rPr>
          <w:rFonts w:ascii="Times New Roman" w:eastAsia="Times New Roman" w:hAnsi="Times New Roman" w:cs="Times New Roman"/>
          <w:b/>
          <w:bCs/>
          <w:sz w:val="24"/>
          <w:szCs w:val="24"/>
          <w:lang w:eastAsia="ru-RU"/>
        </w:rPr>
        <w:t xml:space="preserve">Заказчика </w:t>
      </w:r>
      <w:r w:rsidR="003413B5" w:rsidRPr="003413B5">
        <w:rPr>
          <w:rFonts w:ascii="Times New Roman" w:eastAsia="Times New Roman" w:hAnsi="Times New Roman" w:cs="Times New Roman"/>
          <w:sz w:val="24"/>
          <w:szCs w:val="24"/>
          <w:lang w:eastAsia="ru-RU"/>
        </w:rPr>
        <w:t>от приема выполненных работ</w:t>
      </w:r>
      <w:r w:rsidR="003413B5" w:rsidRPr="003413B5">
        <w:rPr>
          <w:rFonts w:ascii="Times New Roman" w:eastAsia="Times New Roman" w:hAnsi="Times New Roman" w:cs="Times New Roman"/>
          <w:b/>
          <w:bCs/>
          <w:sz w:val="24"/>
          <w:szCs w:val="24"/>
          <w:lang w:eastAsia="ru-RU"/>
        </w:rPr>
        <w:t xml:space="preserve"> </w:t>
      </w:r>
      <w:r w:rsidR="003413B5"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003413B5" w:rsidRPr="003413B5">
        <w:rPr>
          <w:rFonts w:ascii="Times New Roman" w:eastAsia="Times New Roman" w:hAnsi="Times New Roman" w:cs="Times New Roman"/>
          <w:b/>
          <w:bCs/>
          <w:sz w:val="24"/>
          <w:szCs w:val="24"/>
          <w:lang w:eastAsia="ru-RU"/>
        </w:rPr>
        <w:t>Исполнителя.</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4.8</w:t>
      </w:r>
      <w:r>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xml:space="preserve"> </w:t>
      </w:r>
      <w:r w:rsidR="003413B5" w:rsidRPr="003413B5">
        <w:rPr>
          <w:rFonts w:ascii="Times New Roman" w:eastAsia="Times New Roman" w:hAnsi="Times New Roman" w:cs="Times New Roman"/>
          <w:sz w:val="24"/>
          <w:szCs w:val="24"/>
          <w:lang w:eastAsia="ru-RU"/>
        </w:rPr>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003413B5" w:rsidRPr="003413B5">
        <w:rPr>
          <w:rFonts w:ascii="Times New Roman" w:eastAsia="Times New Roman" w:hAnsi="Times New Roman" w:cs="Times New Roman"/>
          <w:b/>
          <w:bCs/>
          <w:sz w:val="24"/>
          <w:szCs w:val="24"/>
          <w:lang w:eastAsia="ru-RU"/>
        </w:rPr>
        <w:t>Исполнитель</w:t>
      </w:r>
      <w:r w:rsidR="003413B5"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003413B5" w:rsidRPr="003413B5">
        <w:rPr>
          <w:rFonts w:ascii="Times New Roman" w:eastAsia="Times New Roman" w:hAnsi="Times New Roman" w:cs="Times New Roman"/>
          <w:b/>
          <w:bCs/>
          <w:sz w:val="24"/>
          <w:szCs w:val="24"/>
          <w:lang w:eastAsia="ru-RU"/>
        </w:rPr>
        <w:t xml:space="preserve">аказчика </w:t>
      </w:r>
      <w:r w:rsidR="003413B5"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w:t>
      </w:r>
      <w:r w:rsidR="003413B5" w:rsidRPr="003413B5">
        <w:rPr>
          <w:rFonts w:ascii="Times New Roman" w:eastAsia="Times New Roman" w:hAnsi="Times New Roman" w:cs="Times New Roman"/>
          <w:sz w:val="24"/>
          <w:szCs w:val="24"/>
          <w:lang w:eastAsia="ru-RU"/>
        </w:rPr>
        <w:t xml:space="preserve">Гарантийный срок на выполненные работы составляет 12 месяцев с момента подписания акта сдачи-приемки выполненных работ. </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w:t>
      </w:r>
      <w:r w:rsidR="003413B5" w:rsidRPr="003413B5">
        <w:rPr>
          <w:rFonts w:ascii="Times New Roman" w:eastAsia="Times New Roman" w:hAnsi="Times New Roman" w:cs="Times New Roman"/>
          <w:sz w:val="24"/>
          <w:szCs w:val="24"/>
          <w:lang w:eastAsia="ru-RU"/>
        </w:rPr>
        <w:t xml:space="preserve">При выявлении в период гарантийного срока дефектов (браков, неисправностей) в результатах работ, выполненных по настоящему договору, </w:t>
      </w:r>
      <w:r w:rsidR="003413B5" w:rsidRPr="003413B5">
        <w:rPr>
          <w:rFonts w:ascii="Times New Roman" w:eastAsia="Times New Roman" w:hAnsi="Times New Roman" w:cs="Times New Roman"/>
          <w:b/>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направляет </w:t>
      </w:r>
      <w:r w:rsidR="003413B5" w:rsidRPr="003413B5">
        <w:rPr>
          <w:rFonts w:ascii="Times New Roman" w:eastAsia="Times New Roman" w:hAnsi="Times New Roman" w:cs="Times New Roman"/>
          <w:b/>
          <w:sz w:val="24"/>
          <w:szCs w:val="24"/>
          <w:lang w:eastAsia="ru-RU"/>
        </w:rPr>
        <w:t xml:space="preserve">Исполнителю </w:t>
      </w:r>
      <w:r w:rsidR="003413B5"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4.11.   </w:t>
      </w:r>
      <w:r w:rsidR="003413B5" w:rsidRPr="003413B5">
        <w:rPr>
          <w:rFonts w:ascii="Times New Roman" w:eastAsia="Times New Roman" w:hAnsi="Times New Roman" w:cs="Times New Roman"/>
          <w:sz w:val="24"/>
          <w:szCs w:val="24"/>
          <w:lang w:eastAsia="ru-RU"/>
        </w:rPr>
        <w:t xml:space="preserve">В случае не явки представителя </w:t>
      </w:r>
      <w:r w:rsidR="003413B5" w:rsidRPr="003413B5">
        <w:rPr>
          <w:rFonts w:ascii="Times New Roman" w:eastAsia="Times New Roman" w:hAnsi="Times New Roman" w:cs="Times New Roman"/>
          <w:b/>
          <w:sz w:val="24"/>
          <w:szCs w:val="24"/>
          <w:lang w:eastAsia="ru-RU"/>
        </w:rPr>
        <w:t>Исполнителя</w:t>
      </w:r>
      <w:r w:rsidR="003413B5"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003413B5" w:rsidRPr="003413B5">
        <w:rPr>
          <w:rFonts w:ascii="Times New Roman" w:eastAsia="Times New Roman" w:hAnsi="Times New Roman" w:cs="Times New Roman"/>
          <w:b/>
          <w:sz w:val="24"/>
          <w:szCs w:val="24"/>
          <w:lang w:eastAsia="ru-RU"/>
        </w:rPr>
        <w:t>Заказчика</w:t>
      </w:r>
      <w:r w:rsidR="003413B5"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003413B5" w:rsidRPr="003413B5">
        <w:rPr>
          <w:rFonts w:ascii="Times New Roman" w:eastAsia="Times New Roman" w:hAnsi="Times New Roman" w:cs="Times New Roman"/>
          <w:b/>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003413B5" w:rsidRPr="003413B5">
        <w:rPr>
          <w:rFonts w:ascii="Times New Roman" w:eastAsia="Times New Roman" w:hAnsi="Times New Roman" w:cs="Times New Roman"/>
          <w:b/>
          <w:sz w:val="24"/>
          <w:szCs w:val="24"/>
          <w:lang w:eastAsia="ru-RU"/>
        </w:rPr>
        <w:t xml:space="preserve">Исполнителем </w:t>
      </w:r>
      <w:r w:rsidR="003413B5"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lastRenderedPageBreak/>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lastRenderedPageBreak/>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Default="003413B5" w:rsidP="004B51DF">
      <w:pPr>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w:t>
      </w:r>
      <w:r w:rsidR="004B51DF">
        <w:rPr>
          <w:rFonts w:ascii="Times New Roman" w:eastAsia="Times New Roman" w:hAnsi="Times New Roman" w:cs="Times New Roman"/>
          <w:bCs/>
          <w:noProof/>
          <w:sz w:val="24"/>
          <w:szCs w:val="24"/>
          <w:lang w:eastAsia="ru-RU"/>
        </w:rPr>
        <w:t>полнения сторонами обязательств, но не позднее _______________________</w:t>
      </w:r>
    </w:p>
    <w:p w:rsidR="004B51DF" w:rsidRPr="004B51DF" w:rsidRDefault="004B51DF" w:rsidP="004B51DF">
      <w:pPr>
        <w:spacing w:after="0" w:line="240" w:lineRule="auto"/>
        <w:ind w:firstLine="709"/>
        <w:jc w:val="both"/>
        <w:rPr>
          <w:rFonts w:ascii="Times New Roman" w:eastAsia="Times New Roman" w:hAnsi="Times New Roman" w:cs="Times New Roman"/>
          <w:b/>
          <w:iCs/>
          <w:noProof/>
          <w:sz w:val="16"/>
          <w:szCs w:val="24"/>
          <w:lang w:eastAsia="ru-RU"/>
        </w:rPr>
      </w:pP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t>дата по графику платежей</w:t>
      </w:r>
    </w:p>
    <w:p w:rsidR="004B51DF" w:rsidRDefault="004B51DF"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1558" w:type="dxa"/>
        <w:tblInd w:w="31" w:type="dxa"/>
        <w:tblLook w:val="0000" w:firstRow="0" w:lastRow="0" w:firstColumn="0" w:lastColumn="0" w:noHBand="0" w:noVBand="0"/>
      </w:tblPr>
      <w:tblGrid>
        <w:gridCol w:w="13"/>
        <w:gridCol w:w="260"/>
        <w:gridCol w:w="185"/>
        <w:gridCol w:w="2954"/>
        <w:gridCol w:w="1631"/>
        <w:gridCol w:w="173"/>
        <w:gridCol w:w="529"/>
        <w:gridCol w:w="255"/>
        <w:gridCol w:w="1279"/>
        <w:gridCol w:w="1363"/>
        <w:gridCol w:w="1382"/>
        <w:gridCol w:w="1448"/>
        <w:gridCol w:w="181"/>
        <w:gridCol w:w="23"/>
      </w:tblGrid>
      <w:tr w:rsidR="003413B5" w:rsidRPr="003413B5" w:rsidTr="00A3247F">
        <w:tc>
          <w:tcPr>
            <w:tcW w:w="5216" w:type="dxa"/>
            <w:gridSpan w:val="6"/>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52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5813" w:type="dxa"/>
            <w:gridSpan w:val="7"/>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A3247F">
        <w:tc>
          <w:tcPr>
            <w:tcW w:w="5216" w:type="dxa"/>
            <w:gridSpan w:val="6"/>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529"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5813" w:type="dxa"/>
            <w:gridSpan w:val="7"/>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A3247F">
        <w:tblPrEx>
          <w:jc w:val="center"/>
          <w:tblLook w:val="04A0" w:firstRow="1" w:lastRow="0" w:firstColumn="1" w:lastColumn="0" w:noHBand="0" w:noVBand="1"/>
        </w:tblPrEx>
        <w:trPr>
          <w:gridBefore w:val="2"/>
          <w:wBefore w:w="273" w:type="dxa"/>
          <w:trHeight w:val="270"/>
          <w:jc w:val="center"/>
        </w:trPr>
        <w:tc>
          <w:tcPr>
            <w:tcW w:w="11285" w:type="dxa"/>
            <w:gridSpan w:val="12"/>
            <w:noWrap/>
            <w:vAlign w:val="bottom"/>
          </w:tcPr>
          <w:p w:rsidR="004B51DF" w:rsidRDefault="004B51DF"/>
          <w:tbl>
            <w:tblPr>
              <w:tblW w:w="10781" w:type="dxa"/>
              <w:jc w:val="center"/>
              <w:tblLook w:val="0000" w:firstRow="0" w:lastRow="0" w:firstColumn="0" w:lastColumn="0" w:noHBand="0" w:noVBand="0"/>
            </w:tblPr>
            <w:tblGrid>
              <w:gridCol w:w="4334"/>
              <w:gridCol w:w="1244"/>
              <w:gridCol w:w="5203"/>
            </w:tblGrid>
            <w:tr w:rsidR="003413B5" w:rsidRPr="003413B5" w:rsidTr="00951B77">
              <w:trPr>
                <w:jc w:val="center"/>
              </w:trPr>
              <w:tc>
                <w:tcPr>
                  <w:tcW w:w="10781" w:type="dxa"/>
                  <w:gridSpan w:val="3"/>
                </w:tcPr>
                <w:p w:rsidR="000D1E0D" w:rsidRDefault="000D1E0D" w:rsidP="003413B5">
                  <w:pPr>
                    <w:spacing w:after="0" w:line="240" w:lineRule="auto"/>
                    <w:jc w:val="right"/>
                    <w:outlineLvl w:val="6"/>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2" w:name="_Toc341773044"/>
                  <w:bookmarkStart w:id="3" w:name="_Toc343855480"/>
                  <w:r w:rsidRPr="003413B5">
                    <w:rPr>
                      <w:rFonts w:ascii="Times New Roman" w:eastAsia="Times New Roman" w:hAnsi="Times New Roman" w:cs="Times New Roman"/>
                      <w:b/>
                      <w:bCs/>
                      <w:sz w:val="24"/>
                      <w:szCs w:val="24"/>
                      <w:lang w:eastAsia="ru-RU"/>
                    </w:rPr>
                    <w:t>Заказчик</w:t>
                  </w:r>
                  <w:bookmarkEnd w:id="2"/>
                  <w:bookmarkEnd w:id="3"/>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A3247F" w:rsidRDefault="00A3247F"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A3247F">
              <w:rPr>
                <w:rFonts w:ascii="Times New Roman" w:eastAsia="Times New Roman" w:hAnsi="Times New Roman" w:cs="Times New Roman"/>
                <w:kern w:val="32"/>
                <w:sz w:val="24"/>
                <w:szCs w:val="24"/>
                <w:lang w:eastAsia="x-none"/>
              </w:rPr>
              <w:t>«Разработка проекта (типового) «Комплекс зданий и сооружений пожарного депо на АЭС»»</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w:t>
            </w:r>
            <w:r w:rsidR="00D0637A">
              <w:rPr>
                <w:rFonts w:ascii="Times New Roman" w:eastAsia="Times New Roman" w:hAnsi="Times New Roman" w:cs="Times New Roman"/>
                <w:color w:val="000000"/>
                <w:sz w:val="24"/>
                <w:szCs w:val="24"/>
                <w:lang w:eastAsia="ru-RU"/>
              </w:rPr>
              <w:t>5</w:t>
            </w:r>
            <w:r w:rsidRPr="003413B5">
              <w:rPr>
                <w:rFonts w:ascii="Times New Roman" w:eastAsia="Times New Roman" w:hAnsi="Times New Roman" w:cs="Times New Roman"/>
                <w:color w:val="000000"/>
                <w:sz w:val="24"/>
                <w:szCs w:val="24"/>
                <w:lang w:eastAsia="ru-RU"/>
              </w:rPr>
              <w:t xml:space="preserve"> год,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sidR="004B51DF">
              <w:rPr>
                <w:rFonts w:ascii="Times New Roman" w:eastAsia="Times New Roman" w:hAnsi="Times New Roman" w:cs="Times New Roman"/>
                <w:sz w:val="24"/>
                <w:szCs w:val="24"/>
                <w:lang w:eastAsia="ru-RU"/>
              </w:rPr>
              <w:t>30</w:t>
            </w:r>
            <w:r w:rsidRPr="003413B5">
              <w:rPr>
                <w:rFonts w:ascii="Times New Roman" w:eastAsia="Times New Roman" w:hAnsi="Times New Roman" w:cs="Times New Roman"/>
                <w:sz w:val="24"/>
                <w:szCs w:val="24"/>
                <w:lang w:eastAsia="ru-RU"/>
              </w:rPr>
              <w:t xml:space="preserve">» </w:t>
            </w:r>
            <w:r w:rsidR="00A3247F">
              <w:rPr>
                <w:rFonts w:ascii="Times New Roman" w:eastAsia="Times New Roman" w:hAnsi="Times New Roman" w:cs="Times New Roman"/>
                <w:sz w:val="24"/>
                <w:szCs w:val="24"/>
                <w:lang w:eastAsia="ru-RU"/>
              </w:rPr>
              <w:t xml:space="preserve">июня </w:t>
            </w:r>
            <w:r w:rsidRPr="003413B5">
              <w:rPr>
                <w:rFonts w:ascii="Times New Roman" w:eastAsia="Times New Roman" w:hAnsi="Times New Roman" w:cs="Times New Roman"/>
                <w:sz w:val="24"/>
                <w:szCs w:val="24"/>
                <w:lang w:eastAsia="ru-RU"/>
              </w:rPr>
              <w:t>201</w:t>
            </w:r>
            <w:r w:rsidR="00A3247F">
              <w:rPr>
                <w:rFonts w:ascii="Times New Roman" w:eastAsia="Times New Roman" w:hAnsi="Times New Roman" w:cs="Times New Roman"/>
                <w:sz w:val="24"/>
                <w:szCs w:val="24"/>
                <w:lang w:eastAsia="ru-RU"/>
              </w:rPr>
              <w:t>6</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proofErr w:type="gramStart"/>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r>
            <w:r w:rsidR="00A3247F" w:rsidRPr="00A3247F">
              <w:rPr>
                <w:rFonts w:ascii="Times New Roman" w:eastAsia="Times New Roman" w:hAnsi="Times New Roman" w:cs="Times New Roman"/>
                <w:sz w:val="24"/>
                <w:szCs w:val="24"/>
                <w:lang w:eastAsia="ru-RU"/>
              </w:rPr>
              <w:t>Проектная документация «Комплекс зданий и сооружений пожарного депо на АЭС» разрабатывается с целью повышения  готовности и эффективности сил и средств Пожарной охраны АЭС, за счет внедрения современных технических решений, оборудования и материалов в типовых проектах (проектах многократного использования), приведения их в соответствие с требованиями действующих нормативных документов, а также снижения сроков и затрат на сооружение, проектирование и эксплуатацию объектов</w:t>
            </w:r>
            <w:proofErr w:type="gramEnd"/>
            <w:r w:rsidR="00A3247F" w:rsidRPr="00A3247F">
              <w:rPr>
                <w:rFonts w:ascii="Times New Roman" w:eastAsia="Times New Roman" w:hAnsi="Times New Roman" w:cs="Times New Roman"/>
                <w:sz w:val="24"/>
                <w:szCs w:val="24"/>
                <w:lang w:eastAsia="ru-RU"/>
              </w:rPr>
              <w:t xml:space="preserve"> Пожарного депо, путем использования типовых проектов.</w:t>
            </w:r>
          </w:p>
          <w:p w:rsidR="009E1FCC"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5.2</w:t>
            </w:r>
            <w:r w:rsidRPr="00D0637A">
              <w:rPr>
                <w:rFonts w:ascii="Times New Roman" w:eastAsia="Times New Roman" w:hAnsi="Times New Roman" w:cs="Times New Roman"/>
                <w:sz w:val="24"/>
                <w:szCs w:val="24"/>
                <w:lang w:eastAsia="ru-RU"/>
              </w:rPr>
              <w:tab/>
            </w:r>
            <w:r w:rsidR="009E1FCC">
              <w:rPr>
                <w:rFonts w:ascii="Times New Roman" w:eastAsia="Times New Roman" w:hAnsi="Times New Roman" w:cs="Times New Roman"/>
                <w:sz w:val="24"/>
                <w:szCs w:val="24"/>
                <w:lang w:eastAsia="ru-RU"/>
              </w:rPr>
              <w:t>Исходные данные содержаться в следующих документах:</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Федеральный закон № 69-ФЗ от 21.12.1994 «О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Федеральный закон № 170-ФЗ от 21.11.1995 «Об использовании атомной энергии»;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lastRenderedPageBreak/>
              <w:t>-</w:t>
            </w:r>
            <w:r w:rsidRPr="00A3247F">
              <w:rPr>
                <w:rFonts w:ascii="Times New Roman" w:eastAsia="Times New Roman" w:hAnsi="Times New Roman" w:cs="Times New Roman"/>
                <w:sz w:val="24"/>
                <w:szCs w:val="24"/>
                <w:lang w:eastAsia="ru-RU"/>
              </w:rPr>
              <w:tab/>
              <w:t>Федеральный закон № 123-ФЗ от 22.07.2008 «Технический регламент о требованиях пожарной безопасности» в редакции Федерального Закона от 23.06.2014 №160-ФЗ;</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Федеральный закон № 384-ФЗ от 30.12.2009 «Технический регламент о безопасности зданий и сооружений»;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Постановление Правительства РФ от 16.02.2008 № 87 «О составе разделов проектной документации и требованиях к их содержанию»;</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НПБ 114-2002 «Противопожарная защита атомных станций. Нормы проектирования»;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НПБ 101-95 «Нормы проектирования объектов пожарной охраны»;</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ППБ-АС-2011 «Техническая документация. Правила пожарной безопасности при эксплуатации атомных станций»;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ГОСТ 12.4.009-83 «Система стандартов безопасности труда. Пожарная техника для защиты объектов. Основные виды. Размещение и обслуживание»;</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ОПБ-88/97, НП-001-97 (ПНАЭ Г-01-011-97) «Общие положения обеспечения безопасности атомных электростанций»;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10.13130.2009 «Системы противопожарной защиты. Внутренний противопожарный водопровод. Требования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3.13130.2009 «Системы противопожарной защиты. Система оповещения и управления эвакуацией людей при пожаре. Требования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5.13130.2009 «Системы противопожарной защиты. Установки пожарной сигнализации и пожаротушения автоматические. Нормы и правила проектирования»;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6.13130.2013 «Системы противопожарной защиты. Электрооборудование. Требования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12.13130.2009 «Определение категорий помещений, зданий и наружных установок по взрывопожарной и пожарной 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13.13130.2009 «Атомные станции. Требования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ГОСТ </w:t>
            </w:r>
            <w:proofErr w:type="gramStart"/>
            <w:r w:rsidRPr="00A3247F">
              <w:rPr>
                <w:rFonts w:ascii="Times New Roman" w:eastAsia="Times New Roman" w:hAnsi="Times New Roman" w:cs="Times New Roman"/>
                <w:sz w:val="24"/>
                <w:szCs w:val="24"/>
                <w:lang w:eastAsia="ru-RU"/>
              </w:rPr>
              <w:t>Р</w:t>
            </w:r>
            <w:proofErr w:type="gramEnd"/>
            <w:r w:rsidRPr="00A3247F">
              <w:rPr>
                <w:rFonts w:ascii="Times New Roman" w:eastAsia="Times New Roman" w:hAnsi="Times New Roman" w:cs="Times New Roman"/>
                <w:sz w:val="24"/>
                <w:szCs w:val="24"/>
                <w:lang w:eastAsia="ru-RU"/>
              </w:rPr>
              <w:t xml:space="preserve"> 21.1101-2013 «Система проектной документации для строительства. Основные требования к проектной и рабочей документации»;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МЭК 62305 «Защита от молнии. Части 1-5»;</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СО 153-34.21.122-2003 «Инструкция по устройству </w:t>
            </w:r>
            <w:proofErr w:type="spellStart"/>
            <w:r w:rsidRPr="00A3247F">
              <w:rPr>
                <w:rFonts w:ascii="Times New Roman" w:eastAsia="Times New Roman" w:hAnsi="Times New Roman" w:cs="Times New Roman"/>
                <w:sz w:val="24"/>
                <w:szCs w:val="24"/>
                <w:lang w:eastAsia="ru-RU"/>
              </w:rPr>
              <w:t>молниезащиты</w:t>
            </w:r>
            <w:proofErr w:type="spellEnd"/>
            <w:r w:rsidRPr="00A3247F">
              <w:rPr>
                <w:rFonts w:ascii="Times New Roman" w:eastAsia="Times New Roman" w:hAnsi="Times New Roman" w:cs="Times New Roman"/>
                <w:sz w:val="24"/>
                <w:szCs w:val="24"/>
                <w:lang w:eastAsia="ru-RU"/>
              </w:rPr>
              <w:t xml:space="preserve"> зданий, сооружений и промышленных коммуникаций»;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60.13330.2012 «СНиП 41-01-2003 Отопление, вентиляция и кондиционирование»</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7.13130.2013 «Отопление, вентиляция и кондиционирование. Противопожарные требования»;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7.13130.2013 «Отопление, вентиляция и кондиционирование. Требования пожарной безопасности»;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18.13330.2011 «СНиП II-89-80* Генеральные планы промышленных предприятий»;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30.13330.2012 «СНиП 2.04.01-85* Внутренний водопровод и канализация зданий»;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31.13330.2012 «СНиП 2.04.02-84* Водоснабжение. Наружные сети и сооружения»;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32.13330.2012 «СНиП 2.04.03-85 Канализация. Наружные сети и сооружения»;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50.13330.2012 «СНиП 23-02-2003 Тепловая защита зданий»;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23-101-2004 «Проектирование тепловой защиты зданий»;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СП 31-110-2003 «Проектирование и монтаж электроустановок жилых и общественных </w:t>
            </w:r>
            <w:r w:rsidRPr="00A3247F">
              <w:rPr>
                <w:rFonts w:ascii="Times New Roman" w:eastAsia="Times New Roman" w:hAnsi="Times New Roman" w:cs="Times New Roman"/>
                <w:sz w:val="24"/>
                <w:szCs w:val="24"/>
                <w:lang w:eastAsia="ru-RU"/>
              </w:rPr>
              <w:lastRenderedPageBreak/>
              <w:t>зданий»;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41-101-95 «Проектирование тепловых пунктов»;</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44.131330.2011 «СНиП 2.09.04-87 Административные и бытовые здания»;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52.13330.2011 «Естественное и искусственное освещение. Актуализированная редакция СНиП 23-05-95*»;</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118.13330.2012 «СНиП 31-06-2009 Общественные здания и сооружения»;</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СП 134.13330.2012 «Системы электросвязи зданий и сооружений. </w:t>
            </w:r>
            <w:proofErr w:type="gramStart"/>
            <w:r w:rsidRPr="00A3247F">
              <w:rPr>
                <w:rFonts w:ascii="Times New Roman" w:eastAsia="Times New Roman" w:hAnsi="Times New Roman" w:cs="Times New Roman"/>
                <w:sz w:val="24"/>
                <w:szCs w:val="24"/>
                <w:lang w:eastAsia="ru-RU"/>
              </w:rPr>
              <w:t>Основные положения проектирования»);</w:t>
            </w:r>
            <w:proofErr w:type="gramEnd"/>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СП 133.13330.2012 «Сети проводного радиовещания и оповещения в зданиях и сооружениях. Нормы проектирования». </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СП 113.1330.2012 «СНиП 21-02-99 Стоянки автомобилей»;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ПУЭ, изд. 6,7 «Правила устройства электроустановок»</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ГОСТ </w:t>
            </w:r>
            <w:proofErr w:type="gramStart"/>
            <w:r w:rsidRPr="00A3247F">
              <w:rPr>
                <w:rFonts w:ascii="Times New Roman" w:eastAsia="Times New Roman" w:hAnsi="Times New Roman" w:cs="Times New Roman"/>
                <w:sz w:val="24"/>
                <w:szCs w:val="24"/>
                <w:lang w:eastAsia="ru-RU"/>
              </w:rPr>
              <w:t>Р</w:t>
            </w:r>
            <w:proofErr w:type="gramEnd"/>
            <w:r w:rsidRPr="00A3247F">
              <w:rPr>
                <w:rFonts w:ascii="Times New Roman" w:eastAsia="Times New Roman" w:hAnsi="Times New Roman" w:cs="Times New Roman"/>
                <w:sz w:val="24"/>
                <w:szCs w:val="24"/>
                <w:lang w:eastAsia="ru-RU"/>
              </w:rPr>
              <w:t xml:space="preserve"> 50571 «Электроустановки зданий», «Электроустановки низковольтные»;</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ГОСТ </w:t>
            </w:r>
            <w:proofErr w:type="gramStart"/>
            <w:r w:rsidRPr="00A3247F">
              <w:rPr>
                <w:rFonts w:ascii="Times New Roman" w:eastAsia="Times New Roman" w:hAnsi="Times New Roman" w:cs="Times New Roman"/>
                <w:sz w:val="24"/>
                <w:szCs w:val="24"/>
                <w:lang w:eastAsia="ru-RU"/>
              </w:rPr>
              <w:t>Р</w:t>
            </w:r>
            <w:proofErr w:type="gramEnd"/>
            <w:r w:rsidRPr="00A3247F">
              <w:rPr>
                <w:rFonts w:ascii="Times New Roman" w:eastAsia="Times New Roman" w:hAnsi="Times New Roman" w:cs="Times New Roman"/>
                <w:sz w:val="24"/>
                <w:szCs w:val="24"/>
                <w:lang w:eastAsia="ru-RU"/>
              </w:rPr>
              <w:t xml:space="preserve"> 50746-2000 «Совместимость технических средств электромагнитная. Технические средства для атомных станций. Требования и методы испытаний»;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ГОСТ </w:t>
            </w:r>
            <w:proofErr w:type="gramStart"/>
            <w:r w:rsidRPr="00A3247F">
              <w:rPr>
                <w:rFonts w:ascii="Times New Roman" w:eastAsia="Times New Roman" w:hAnsi="Times New Roman" w:cs="Times New Roman"/>
                <w:sz w:val="24"/>
                <w:szCs w:val="24"/>
                <w:lang w:eastAsia="ru-RU"/>
              </w:rPr>
              <w:t>Р</w:t>
            </w:r>
            <w:proofErr w:type="gramEnd"/>
            <w:r w:rsidRPr="00A3247F">
              <w:rPr>
                <w:rFonts w:ascii="Times New Roman" w:eastAsia="Times New Roman" w:hAnsi="Times New Roman" w:cs="Times New Roman"/>
                <w:sz w:val="24"/>
                <w:szCs w:val="24"/>
                <w:lang w:eastAsia="ru-RU"/>
              </w:rPr>
              <w:t xml:space="preserve"> 54149-2010 «Электрическая энергия. Совместимость технических средств электромагнитная. Нормы качества электрической энергии электроснабжения общего назначения»; </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НП-043–11 «Требования к устройству и безопасной эксплуатации грузоподъёмных кранов для объектов использования атомной энергии»;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 «Правила безопасности опасных производственных объектов, на которых используются подъемные сооружения (приказ Госгортехнадзора от 12.11.2013 № 533);</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НП-045-03 «Правила устройства и безопасной эксплуатации трубопроводов пара и горячей воды для объектов использования атомной энергии»;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ГОСТ 9.602-2005 «Сооружения подземные. Общие требования от коррозии»</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СТО 17532043-001-2005 «Нормы теплотехнического проектирования ограждающих конструкций и оценки </w:t>
            </w:r>
            <w:proofErr w:type="spellStart"/>
            <w:r w:rsidRPr="00A3247F">
              <w:rPr>
                <w:rFonts w:ascii="Times New Roman" w:eastAsia="Times New Roman" w:hAnsi="Times New Roman" w:cs="Times New Roman"/>
                <w:sz w:val="24"/>
                <w:szCs w:val="24"/>
                <w:lang w:eastAsia="ru-RU"/>
              </w:rPr>
              <w:t>энергоэффективности</w:t>
            </w:r>
            <w:proofErr w:type="spellEnd"/>
            <w:r w:rsidRPr="00A3247F">
              <w:rPr>
                <w:rFonts w:ascii="Times New Roman" w:eastAsia="Times New Roman" w:hAnsi="Times New Roman" w:cs="Times New Roman"/>
                <w:sz w:val="24"/>
                <w:szCs w:val="24"/>
                <w:lang w:eastAsia="ru-RU"/>
              </w:rPr>
              <w:t xml:space="preserve"> зданий»;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СТО 1.1.1.02.011.0821-2013 «Системы и оборудование внутренней оперативной связи атомных станций»;</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 xml:space="preserve"> СТО СРО-С 60542960 000030 2014, Приложение</w:t>
            </w:r>
            <w:proofErr w:type="gramStart"/>
            <w:r w:rsidRPr="00A3247F">
              <w:rPr>
                <w:rFonts w:ascii="Times New Roman" w:eastAsia="Times New Roman" w:hAnsi="Times New Roman" w:cs="Times New Roman"/>
                <w:sz w:val="24"/>
                <w:szCs w:val="24"/>
                <w:lang w:eastAsia="ru-RU"/>
              </w:rPr>
              <w:t xml:space="preserve"> Б</w:t>
            </w:r>
            <w:proofErr w:type="gramEnd"/>
            <w:r w:rsidRPr="00A3247F">
              <w:rPr>
                <w:rFonts w:ascii="Times New Roman" w:eastAsia="Times New Roman" w:hAnsi="Times New Roman" w:cs="Times New Roman"/>
                <w:sz w:val="24"/>
                <w:szCs w:val="24"/>
                <w:lang w:eastAsia="ru-RU"/>
              </w:rPr>
              <w:t xml:space="preserve"> «Номенклатура кабельных изделий для атомных станций»;</w:t>
            </w:r>
          </w:p>
          <w:p w:rsidR="000D1E0D"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СТО СМК-ПКФ-018 (Перечень стандартов представлен в разделе 6 «Требования к качеству выполняемых работ»).</w:t>
            </w:r>
          </w:p>
          <w:p w:rsidR="00D0637A" w:rsidRPr="00D0637A"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5.3</w:t>
            </w:r>
            <w:proofErr w:type="gramStart"/>
            <w:r w:rsidRPr="00D0637A">
              <w:rPr>
                <w:rFonts w:ascii="Times New Roman" w:eastAsia="Times New Roman" w:hAnsi="Times New Roman" w:cs="Times New Roman"/>
                <w:sz w:val="24"/>
                <w:szCs w:val="24"/>
                <w:lang w:eastAsia="ru-RU"/>
              </w:rPr>
              <w:tab/>
            </w:r>
            <w:r w:rsidR="000D1E0D" w:rsidRPr="000D1E0D">
              <w:rPr>
                <w:rFonts w:ascii="Times New Roman" w:eastAsia="Times New Roman" w:hAnsi="Times New Roman" w:cs="Times New Roman"/>
                <w:sz w:val="24"/>
                <w:szCs w:val="24"/>
                <w:lang w:eastAsia="ru-RU"/>
              </w:rPr>
              <w:t>О</w:t>
            </w:r>
            <w:proofErr w:type="gramEnd"/>
            <w:r w:rsidR="000D1E0D" w:rsidRPr="000D1E0D">
              <w:rPr>
                <w:rFonts w:ascii="Times New Roman" w:eastAsia="Times New Roman" w:hAnsi="Times New Roman" w:cs="Times New Roman"/>
                <w:sz w:val="24"/>
                <w:szCs w:val="24"/>
                <w:lang w:eastAsia="ru-RU"/>
              </w:rPr>
              <w:t>стальные требуемые для выполнения работ и не оговоренные настоящим ТЗ исходные данные, технические условия, разрешения Исполнитель получает самостоятельно</w:t>
            </w:r>
            <w:r w:rsidR="000D1E0D">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6</w:t>
            </w:r>
            <w:r w:rsidRPr="00D0637A">
              <w:rPr>
                <w:rFonts w:ascii="Times New Roman" w:eastAsia="Times New Roman" w:hAnsi="Times New Roman" w:cs="Times New Roman"/>
                <w:b/>
                <w:sz w:val="24"/>
                <w:szCs w:val="24"/>
                <w:lang w:eastAsia="ru-RU"/>
              </w:rPr>
              <w:tab/>
              <w:t>Основные требования к выполнению работ</w:t>
            </w:r>
          </w:p>
          <w:p w:rsidR="009E1FCC"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6.1</w:t>
            </w:r>
            <w:r w:rsidRPr="00D0637A">
              <w:rPr>
                <w:rFonts w:ascii="Times New Roman" w:eastAsia="Times New Roman" w:hAnsi="Times New Roman" w:cs="Times New Roman"/>
                <w:sz w:val="24"/>
                <w:szCs w:val="24"/>
                <w:lang w:eastAsia="ru-RU"/>
              </w:rPr>
              <w:tab/>
            </w:r>
            <w:r w:rsidR="009E1FCC" w:rsidRPr="009E1FCC">
              <w:rPr>
                <w:rFonts w:ascii="Times New Roman" w:eastAsia="Times New Roman" w:hAnsi="Times New Roman" w:cs="Times New Roman"/>
                <w:sz w:val="24"/>
                <w:szCs w:val="24"/>
                <w:lang w:eastAsia="ru-RU"/>
              </w:rPr>
              <w:t>Работы по проектированию «Комплекса зданий и сооружений пожарного депо на АЭС» проводятся по следующим основным этапам</w:t>
            </w:r>
            <w:r w:rsidR="009E1FCC">
              <w:rPr>
                <w:rFonts w:ascii="Times New Roman" w:eastAsia="Times New Roman" w:hAnsi="Times New Roman" w:cs="Times New Roman"/>
                <w:sz w:val="24"/>
                <w:szCs w:val="24"/>
                <w:lang w:eastAsia="ru-RU"/>
              </w:rPr>
              <w:t>:</w:t>
            </w:r>
          </w:p>
          <w:p w:rsidR="009E1FCC" w:rsidRP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 согласование исходных требований на проектирование сооружений, площадок и помещений для размещения учебного тренажерного оборудования, </w:t>
            </w:r>
          </w:p>
          <w:p w:rsid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E1FCC">
              <w:rPr>
                <w:rFonts w:ascii="Times New Roman" w:eastAsia="Times New Roman" w:hAnsi="Times New Roman" w:cs="Times New Roman"/>
                <w:sz w:val="24"/>
                <w:szCs w:val="24"/>
                <w:lang w:eastAsia="ru-RU"/>
              </w:rPr>
              <w:t>разработка и согласован</w:t>
            </w:r>
            <w:r>
              <w:rPr>
                <w:rFonts w:ascii="Times New Roman" w:eastAsia="Times New Roman" w:hAnsi="Times New Roman" w:cs="Times New Roman"/>
                <w:sz w:val="24"/>
                <w:szCs w:val="24"/>
                <w:lang w:eastAsia="ru-RU"/>
              </w:rPr>
              <w:t>ие демонстрационных материалов;</w:t>
            </w:r>
          </w:p>
          <w:p w:rsidR="009E1FCC" w:rsidRDefault="009E1FCC" w:rsidP="009E1FCC">
            <w:pPr>
              <w:tabs>
                <w:tab w:val="left" w:pos="1134"/>
              </w:tabs>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 </w:t>
            </w:r>
            <w:r w:rsidRPr="009E1FCC">
              <w:rPr>
                <w:rFonts w:ascii="Times New Roman" w:eastAsia="Times New Roman" w:hAnsi="Times New Roman" w:cs="Times New Roman"/>
                <w:sz w:val="24"/>
                <w:szCs w:val="24"/>
                <w:lang w:eastAsia="ru-RU"/>
              </w:rPr>
              <w:tab/>
              <w:t>разработка проектной документации;</w:t>
            </w:r>
          </w:p>
          <w:p w:rsidR="009E1FCC" w:rsidRPr="009E1FCC" w:rsidRDefault="009E1FCC" w:rsidP="009E1FCC">
            <w:pPr>
              <w:tabs>
                <w:tab w:val="left" w:pos="1134"/>
              </w:tabs>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w:t>
            </w:r>
            <w:r w:rsidRPr="009E1FCC">
              <w:rPr>
                <w:rFonts w:ascii="Times New Roman" w:eastAsia="Times New Roman" w:hAnsi="Times New Roman" w:cs="Times New Roman"/>
                <w:sz w:val="24"/>
                <w:szCs w:val="24"/>
                <w:lang w:eastAsia="ru-RU"/>
              </w:rPr>
              <w:tab/>
              <w:t xml:space="preserve">согласование проектной документации с заинтересованными организациями в </w:t>
            </w:r>
            <w:r w:rsidRPr="009E1FCC">
              <w:rPr>
                <w:rFonts w:ascii="Times New Roman" w:eastAsia="Times New Roman" w:hAnsi="Times New Roman" w:cs="Times New Roman"/>
                <w:sz w:val="24"/>
                <w:szCs w:val="24"/>
                <w:lang w:eastAsia="ru-RU"/>
              </w:rPr>
              <w:lastRenderedPageBreak/>
              <w:t>установленном порядке и устранение замечаний;</w:t>
            </w:r>
          </w:p>
          <w:p w:rsid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 </w:t>
            </w:r>
            <w:r w:rsidRPr="009E1FCC">
              <w:rPr>
                <w:rFonts w:ascii="Times New Roman" w:eastAsia="Times New Roman" w:hAnsi="Times New Roman" w:cs="Times New Roman"/>
                <w:sz w:val="24"/>
                <w:szCs w:val="24"/>
                <w:lang w:eastAsia="ru-RU"/>
              </w:rPr>
              <w:tab/>
              <w:t>сдача проектной документации в Технический архив проектно-конструкторского филиала ОАО «Концерн Росэнергоатом».</w:t>
            </w:r>
          </w:p>
          <w:p w:rsidR="00A3247F" w:rsidRPr="00A3247F"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 xml:space="preserve"> </w:t>
            </w:r>
            <w:r w:rsidR="009E1FCC" w:rsidRPr="00D0637A">
              <w:rPr>
                <w:rFonts w:ascii="Times New Roman" w:eastAsia="Times New Roman" w:hAnsi="Times New Roman" w:cs="Times New Roman"/>
                <w:sz w:val="24"/>
                <w:szCs w:val="24"/>
                <w:lang w:eastAsia="ru-RU"/>
              </w:rPr>
              <w:t>6.2</w:t>
            </w:r>
            <w:r w:rsidR="009E1FCC">
              <w:rPr>
                <w:rFonts w:ascii="Times New Roman" w:eastAsia="Times New Roman" w:hAnsi="Times New Roman" w:cs="Times New Roman"/>
                <w:sz w:val="24"/>
                <w:szCs w:val="24"/>
                <w:lang w:eastAsia="ru-RU"/>
              </w:rPr>
              <w:t xml:space="preserve">. </w:t>
            </w:r>
            <w:r w:rsidR="00A3247F" w:rsidRPr="00A3247F">
              <w:rPr>
                <w:rFonts w:ascii="Times New Roman" w:eastAsia="Times New Roman" w:hAnsi="Times New Roman" w:cs="Times New Roman"/>
                <w:sz w:val="24"/>
                <w:szCs w:val="24"/>
                <w:lang w:eastAsia="ru-RU"/>
              </w:rPr>
              <w:t>В ходе работ по теме «Разработка проекта (типового)  «Комплекс зданий и сооружений пожарного депо на АЭС»» должно быть выполнено:</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выполнен расчет сил и сре</w:t>
            </w:r>
            <w:proofErr w:type="gramStart"/>
            <w:r w:rsidRPr="00A3247F">
              <w:rPr>
                <w:rFonts w:ascii="Times New Roman" w:eastAsia="Times New Roman" w:hAnsi="Times New Roman" w:cs="Times New Roman"/>
                <w:sz w:val="24"/>
                <w:szCs w:val="24"/>
                <w:lang w:eastAsia="ru-RU"/>
              </w:rPr>
              <w:t>дств  пр</w:t>
            </w:r>
            <w:proofErr w:type="gramEnd"/>
            <w:r w:rsidRPr="00A3247F">
              <w:rPr>
                <w:rFonts w:ascii="Times New Roman" w:eastAsia="Times New Roman" w:hAnsi="Times New Roman" w:cs="Times New Roman"/>
                <w:sz w:val="24"/>
                <w:szCs w:val="24"/>
                <w:lang w:eastAsia="ru-RU"/>
              </w:rPr>
              <w:t>оектируемого пожарного депо;</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 xml:space="preserve">- </w:t>
            </w:r>
            <w:r w:rsidRPr="00A3247F">
              <w:rPr>
                <w:rFonts w:ascii="Times New Roman" w:eastAsia="Times New Roman" w:hAnsi="Times New Roman" w:cs="Times New Roman"/>
                <w:sz w:val="24"/>
                <w:szCs w:val="24"/>
                <w:lang w:eastAsia="ru-RU"/>
              </w:rPr>
              <w:tab/>
              <w:t>мониторинг, анализ и учет опыта в области проектирования, эксплуатации и сооружения объектов пожарной безопасности АЭС;</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t>выбор и обоснование применяемых проектных решений (архитектурных, конструктивных и объёмно-планировочных);</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 xml:space="preserve">- </w:t>
            </w:r>
            <w:r w:rsidRPr="00A3247F">
              <w:rPr>
                <w:rFonts w:ascii="Times New Roman" w:eastAsia="Times New Roman" w:hAnsi="Times New Roman" w:cs="Times New Roman"/>
                <w:sz w:val="24"/>
                <w:szCs w:val="24"/>
                <w:lang w:eastAsia="ru-RU"/>
              </w:rPr>
              <w:tab/>
              <w:t>подготовка проектной документации в соответствии с требованиями Технического задания и Задания на проектирование;</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 xml:space="preserve">- </w:t>
            </w:r>
            <w:r w:rsidRPr="00A3247F">
              <w:rPr>
                <w:rFonts w:ascii="Times New Roman" w:eastAsia="Times New Roman" w:hAnsi="Times New Roman" w:cs="Times New Roman"/>
                <w:sz w:val="24"/>
                <w:szCs w:val="24"/>
                <w:lang w:eastAsia="ru-RU"/>
              </w:rPr>
              <w:tab/>
              <w:t xml:space="preserve">согласование типового проекта «Комплекс зданий и сооружений пожарного депо на АЭС» с Академией ГПС МЧС России, СПБ ОАО «Концерн Росэнергоатом», Проектно-Конструкторским Филиалом ОАО «Концерн Росэнергоатом»; </w:t>
            </w:r>
          </w:p>
          <w:p w:rsid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 xml:space="preserve">- </w:t>
            </w:r>
            <w:r w:rsidRPr="00A3247F">
              <w:rPr>
                <w:rFonts w:ascii="Times New Roman" w:eastAsia="Times New Roman" w:hAnsi="Times New Roman" w:cs="Times New Roman"/>
                <w:sz w:val="24"/>
                <w:szCs w:val="24"/>
                <w:lang w:eastAsia="ru-RU"/>
              </w:rPr>
              <w:tab/>
              <w:t xml:space="preserve">сдача согласованной проектной документации в Технический архив </w:t>
            </w:r>
            <w:r w:rsidR="004B51DF" w:rsidRPr="00A3247F">
              <w:rPr>
                <w:rFonts w:ascii="Times New Roman" w:eastAsia="Times New Roman" w:hAnsi="Times New Roman" w:cs="Times New Roman"/>
                <w:sz w:val="24"/>
                <w:szCs w:val="24"/>
                <w:lang w:eastAsia="ru-RU"/>
              </w:rPr>
              <w:t>ОАО «Концерн Росэнергоатом»</w:t>
            </w:r>
            <w:r w:rsidR="004B51DF">
              <w:rPr>
                <w:rFonts w:ascii="Times New Roman" w:eastAsia="Times New Roman" w:hAnsi="Times New Roman" w:cs="Times New Roman"/>
                <w:sz w:val="24"/>
                <w:szCs w:val="24"/>
                <w:lang w:eastAsia="ru-RU"/>
              </w:rPr>
              <w:t xml:space="preserve"> </w:t>
            </w:r>
            <w:r w:rsidRPr="00A3247F">
              <w:rPr>
                <w:rFonts w:ascii="Times New Roman" w:eastAsia="Times New Roman" w:hAnsi="Times New Roman" w:cs="Times New Roman"/>
                <w:sz w:val="24"/>
                <w:szCs w:val="24"/>
                <w:lang w:eastAsia="ru-RU"/>
              </w:rPr>
              <w:t>Проектно-конструкторского филиала.</w:t>
            </w:r>
          </w:p>
          <w:p w:rsidR="009E1FCC" w:rsidRPr="009E1FCC" w:rsidRDefault="00D0637A"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ab/>
              <w:t>6.</w:t>
            </w:r>
            <w:r w:rsidR="009E1FCC">
              <w:rPr>
                <w:rFonts w:ascii="Times New Roman" w:eastAsia="Times New Roman" w:hAnsi="Times New Roman" w:cs="Times New Roman"/>
                <w:sz w:val="24"/>
                <w:szCs w:val="24"/>
                <w:lang w:eastAsia="ru-RU"/>
              </w:rPr>
              <w:t>3</w:t>
            </w:r>
            <w:r w:rsidRPr="00D0637A">
              <w:rPr>
                <w:rFonts w:ascii="Times New Roman" w:eastAsia="Times New Roman" w:hAnsi="Times New Roman" w:cs="Times New Roman"/>
                <w:sz w:val="24"/>
                <w:szCs w:val="24"/>
                <w:lang w:eastAsia="ru-RU"/>
              </w:rPr>
              <w:tab/>
            </w:r>
            <w:r w:rsidR="009E1FCC" w:rsidRPr="009E1FCC">
              <w:rPr>
                <w:rFonts w:ascii="Times New Roman" w:eastAsia="Times New Roman" w:hAnsi="Times New Roman" w:cs="Times New Roman"/>
                <w:sz w:val="24"/>
                <w:szCs w:val="24"/>
                <w:lang w:eastAsia="ru-RU"/>
              </w:rPr>
              <w:t xml:space="preserve">Состав и содержание документации проекта (типового) «Комплекс зданий и сооружений пожарного депо на АЭС» должно соответствовать требованиям настоящего Технического задания, Задания на проектирование, а также действующих нормативных документов и законодательных актов Российской Федерации, </w:t>
            </w:r>
            <w:proofErr w:type="spellStart"/>
            <w:r w:rsidR="009E1FCC" w:rsidRPr="009E1FCC">
              <w:rPr>
                <w:rFonts w:ascii="Times New Roman" w:eastAsia="Times New Roman" w:hAnsi="Times New Roman" w:cs="Times New Roman"/>
                <w:sz w:val="24"/>
                <w:szCs w:val="24"/>
                <w:lang w:eastAsia="ru-RU"/>
              </w:rPr>
              <w:t>Госкорпорации</w:t>
            </w:r>
            <w:proofErr w:type="spellEnd"/>
            <w:r w:rsidR="009E1FCC" w:rsidRPr="009E1FCC">
              <w:rPr>
                <w:rFonts w:ascii="Times New Roman" w:eastAsia="Times New Roman" w:hAnsi="Times New Roman" w:cs="Times New Roman"/>
                <w:sz w:val="24"/>
                <w:szCs w:val="24"/>
                <w:lang w:eastAsia="ru-RU"/>
              </w:rPr>
              <w:t xml:space="preserve"> </w:t>
            </w:r>
            <w:proofErr w:type="spellStart"/>
            <w:r w:rsidR="009E1FCC" w:rsidRPr="009E1FCC">
              <w:rPr>
                <w:rFonts w:ascii="Times New Roman" w:eastAsia="Times New Roman" w:hAnsi="Times New Roman" w:cs="Times New Roman"/>
                <w:sz w:val="24"/>
                <w:szCs w:val="24"/>
                <w:lang w:eastAsia="ru-RU"/>
              </w:rPr>
              <w:t>Росатом</w:t>
            </w:r>
            <w:proofErr w:type="spellEnd"/>
            <w:r w:rsidR="009E1FCC" w:rsidRPr="009E1FCC">
              <w:rPr>
                <w:rFonts w:ascii="Times New Roman" w:eastAsia="Times New Roman" w:hAnsi="Times New Roman" w:cs="Times New Roman"/>
                <w:sz w:val="24"/>
                <w:szCs w:val="24"/>
                <w:lang w:eastAsia="ru-RU"/>
              </w:rPr>
              <w:t xml:space="preserve"> и ОАО «Концерн Росэнергоатом», </w:t>
            </w:r>
          </w:p>
          <w:p w:rsidR="009E1FCC" w:rsidRPr="009E1FCC" w:rsidRDefault="004B51DF"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E1FCC" w:rsidRPr="009E1FCC">
              <w:rPr>
                <w:rFonts w:ascii="Times New Roman" w:eastAsia="Times New Roman" w:hAnsi="Times New Roman" w:cs="Times New Roman"/>
                <w:sz w:val="24"/>
                <w:szCs w:val="24"/>
                <w:lang w:eastAsia="ru-RU"/>
              </w:rPr>
              <w:t>Разделы и содержание технической документации должны соответствовать требованиям:</w:t>
            </w:r>
          </w:p>
          <w:p w:rsidR="009E1FCC" w:rsidRP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 Градостроительного кодекса РФ (</w:t>
            </w:r>
            <w:proofErr w:type="spellStart"/>
            <w:r w:rsidRPr="009E1FCC">
              <w:rPr>
                <w:rFonts w:ascii="Times New Roman" w:eastAsia="Times New Roman" w:hAnsi="Times New Roman" w:cs="Times New Roman"/>
                <w:sz w:val="24"/>
                <w:szCs w:val="24"/>
                <w:lang w:eastAsia="ru-RU"/>
              </w:rPr>
              <w:t>ГрК</w:t>
            </w:r>
            <w:proofErr w:type="spellEnd"/>
            <w:r w:rsidRPr="009E1FCC">
              <w:rPr>
                <w:rFonts w:ascii="Times New Roman" w:eastAsia="Times New Roman" w:hAnsi="Times New Roman" w:cs="Times New Roman"/>
                <w:sz w:val="24"/>
                <w:szCs w:val="24"/>
                <w:lang w:eastAsia="ru-RU"/>
              </w:rPr>
              <w:t xml:space="preserve"> РФ) от 29 декабря 2004 г. № 190-ФЗ (в текущей редакции), </w:t>
            </w:r>
          </w:p>
          <w:p w:rsidR="009E1FCC" w:rsidRP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Постановления Правительства РФ от 16.02.2008 № 87 (ред. от 02.08.2012) «О составе разделов проектной документации и требованиях к их содержанию», </w:t>
            </w:r>
          </w:p>
          <w:p w:rsidR="009E1FCC" w:rsidRPr="009E1FCC"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 xml:space="preserve">ГОСТ </w:t>
            </w:r>
            <w:proofErr w:type="gramStart"/>
            <w:r w:rsidRPr="009E1FCC">
              <w:rPr>
                <w:rFonts w:ascii="Times New Roman" w:eastAsia="Times New Roman" w:hAnsi="Times New Roman" w:cs="Times New Roman"/>
                <w:sz w:val="24"/>
                <w:szCs w:val="24"/>
                <w:lang w:eastAsia="ru-RU"/>
              </w:rPr>
              <w:t>Р</w:t>
            </w:r>
            <w:proofErr w:type="gramEnd"/>
            <w:r w:rsidRPr="009E1FCC">
              <w:rPr>
                <w:rFonts w:ascii="Times New Roman" w:eastAsia="Times New Roman" w:hAnsi="Times New Roman" w:cs="Times New Roman"/>
                <w:sz w:val="24"/>
                <w:szCs w:val="24"/>
                <w:lang w:eastAsia="ru-RU"/>
              </w:rPr>
              <w:t xml:space="preserve"> 21.1101-2013 «СПДС. Основные требования к проектной и рабочей документации», </w:t>
            </w:r>
          </w:p>
          <w:p w:rsidR="00D0637A" w:rsidRPr="00D0637A" w:rsidRDefault="009E1FCC" w:rsidP="009E1FCC">
            <w:pPr>
              <w:spacing w:before="120" w:after="0" w:line="240" w:lineRule="auto"/>
              <w:ind w:left="268" w:right="448" w:firstLine="709"/>
              <w:jc w:val="both"/>
              <w:rPr>
                <w:rFonts w:ascii="Times New Roman" w:eastAsia="Times New Roman" w:hAnsi="Times New Roman" w:cs="Times New Roman"/>
                <w:sz w:val="24"/>
                <w:szCs w:val="24"/>
                <w:lang w:eastAsia="ru-RU"/>
              </w:rPr>
            </w:pPr>
            <w:r w:rsidRPr="009E1FCC">
              <w:rPr>
                <w:rFonts w:ascii="Times New Roman" w:eastAsia="Times New Roman" w:hAnsi="Times New Roman" w:cs="Times New Roman"/>
                <w:sz w:val="24"/>
                <w:szCs w:val="24"/>
                <w:lang w:eastAsia="ru-RU"/>
              </w:rPr>
              <w:t>СТО 1.1.1.01.003.0668-2008. «Техническая документация. Правила построения, изложения, оформления и обозначения нормативных документов».</w:t>
            </w:r>
          </w:p>
          <w:p w:rsid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w:t>
            </w:r>
            <w:r w:rsidR="009E1FCC">
              <w:rPr>
                <w:rFonts w:ascii="Times New Roman" w:eastAsia="Times New Roman" w:hAnsi="Times New Roman" w:cs="Times New Roman"/>
                <w:sz w:val="24"/>
                <w:szCs w:val="24"/>
                <w:lang w:eastAsia="ru-RU"/>
              </w:rPr>
              <w:t>4.</w:t>
            </w:r>
            <w:r w:rsidRPr="00D0637A">
              <w:rPr>
                <w:rFonts w:ascii="Times New Roman" w:eastAsia="Times New Roman" w:hAnsi="Times New Roman" w:cs="Times New Roman"/>
                <w:sz w:val="24"/>
                <w:szCs w:val="24"/>
                <w:lang w:eastAsia="ru-RU"/>
              </w:rPr>
              <w:tab/>
              <w:t xml:space="preserve"> Допускается корректировка настоящего </w:t>
            </w:r>
            <w:r w:rsidR="004B51DF">
              <w:rPr>
                <w:rFonts w:ascii="Times New Roman" w:eastAsia="Times New Roman" w:hAnsi="Times New Roman" w:cs="Times New Roman"/>
                <w:sz w:val="24"/>
                <w:szCs w:val="24"/>
                <w:lang w:eastAsia="ru-RU"/>
              </w:rPr>
              <w:t>Т</w:t>
            </w:r>
            <w:r w:rsidRPr="00D0637A">
              <w:rPr>
                <w:rFonts w:ascii="Times New Roman" w:eastAsia="Times New Roman" w:hAnsi="Times New Roman" w:cs="Times New Roman"/>
                <w:sz w:val="24"/>
                <w:szCs w:val="24"/>
                <w:lang w:eastAsia="ru-RU"/>
              </w:rPr>
              <w:t>ехнического задания по указанию Заказчика</w:t>
            </w:r>
            <w:r w:rsidR="004B51DF">
              <w:rPr>
                <w:rFonts w:ascii="Times New Roman" w:eastAsia="Times New Roman" w:hAnsi="Times New Roman" w:cs="Times New Roman"/>
                <w:sz w:val="24"/>
                <w:szCs w:val="24"/>
                <w:lang w:eastAsia="ru-RU"/>
              </w:rPr>
              <w:t xml:space="preserve"> и создаваемой Рабочей группы</w:t>
            </w:r>
            <w:r w:rsidRPr="00D0637A">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w:t>
            </w:r>
            <w:r w:rsidR="009E1FCC">
              <w:rPr>
                <w:rFonts w:ascii="Times New Roman" w:eastAsia="Times New Roman" w:hAnsi="Times New Roman" w:cs="Times New Roman"/>
                <w:sz w:val="24"/>
                <w:szCs w:val="24"/>
                <w:lang w:eastAsia="ru-RU"/>
              </w:rPr>
              <w:t>5.</w:t>
            </w:r>
            <w:r w:rsidRPr="00D0637A">
              <w:rPr>
                <w:rFonts w:ascii="Times New Roman" w:eastAsia="Times New Roman" w:hAnsi="Times New Roman" w:cs="Times New Roman"/>
                <w:sz w:val="24"/>
                <w:szCs w:val="24"/>
                <w:lang w:eastAsia="ru-RU"/>
              </w:rPr>
              <w:tab/>
              <w:t xml:space="preserve"> Подготовка текстовых документов должна выполняться машинным способом в форматах программ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входящих в состав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Office</w:t>
            </w:r>
            <w:proofErr w:type="spellEnd"/>
            <w:r w:rsidRPr="00D0637A">
              <w:rPr>
                <w:rFonts w:ascii="Times New Roman" w:eastAsia="Times New Roman" w:hAnsi="Times New Roman" w:cs="Times New Roman"/>
                <w:sz w:val="24"/>
                <w:szCs w:val="24"/>
                <w:lang w:eastAsia="ru-RU"/>
              </w:rPr>
              <w:t xml:space="preserve"> версии 2007г.</w:t>
            </w:r>
            <w:r w:rsidR="001421CC" w:rsidRPr="00D0637A">
              <w:rPr>
                <w:rFonts w:ascii="Times New Roman" w:eastAsia="Times New Roman" w:hAnsi="Times New Roman" w:cs="Times New Roman"/>
                <w:sz w:val="24"/>
                <w:szCs w:val="24"/>
                <w:lang w:eastAsia="ru-RU"/>
              </w:rPr>
              <w:t xml:space="preserve"> </w:t>
            </w:r>
            <w:r w:rsidR="001421CC">
              <w:rPr>
                <w:rFonts w:ascii="Times New Roman" w:eastAsia="Times New Roman" w:hAnsi="Times New Roman" w:cs="Times New Roman"/>
                <w:sz w:val="24"/>
                <w:szCs w:val="24"/>
                <w:lang w:eastAsia="ru-RU"/>
              </w:rPr>
              <w:t xml:space="preserve">и </w:t>
            </w:r>
            <w:r w:rsidR="001421CC" w:rsidRPr="00D0637A">
              <w:rPr>
                <w:rFonts w:ascii="Times New Roman" w:eastAsia="Times New Roman" w:hAnsi="Times New Roman" w:cs="Times New Roman"/>
                <w:sz w:val="24"/>
                <w:szCs w:val="24"/>
                <w:lang w:eastAsia="ru-RU"/>
              </w:rPr>
              <w:t>выше</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r>
            <w:r w:rsidR="004B51DF" w:rsidRPr="004B51DF">
              <w:rPr>
                <w:rFonts w:ascii="Times New Roman" w:eastAsia="Times New Roman" w:hAnsi="Times New Roman" w:cs="Times New Roman"/>
                <w:sz w:val="24"/>
                <w:szCs w:val="24"/>
                <w:lang w:eastAsia="ru-RU"/>
              </w:rPr>
              <w:t xml:space="preserve">Разработанный проект </w:t>
            </w:r>
            <w:r w:rsidR="0048141E">
              <w:rPr>
                <w:rFonts w:ascii="Times New Roman" w:eastAsia="Times New Roman" w:hAnsi="Times New Roman" w:cs="Times New Roman"/>
                <w:sz w:val="24"/>
                <w:szCs w:val="24"/>
                <w:lang w:eastAsia="ru-RU"/>
              </w:rPr>
              <w:t xml:space="preserve">(типовой) </w:t>
            </w:r>
            <w:r w:rsidR="004B51DF" w:rsidRPr="004B51DF">
              <w:rPr>
                <w:rFonts w:ascii="Times New Roman" w:eastAsia="Times New Roman" w:hAnsi="Times New Roman" w:cs="Times New Roman"/>
                <w:sz w:val="24"/>
                <w:szCs w:val="24"/>
                <w:lang w:eastAsia="ru-RU"/>
              </w:rPr>
              <w:t>«Комплекс зданий и сооружений пожарного депо на АЭС» применяется при разработке проектной документации для строительства пожарного депо на новых АЭС, а также при модернизации и реконструкции зданий и сооружений пожарного депо действующих АЭС</w:t>
            </w:r>
            <w:r w:rsidRPr="00D0637A">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D0637A">
              <w:rPr>
                <w:rFonts w:ascii="Times New Roman" w:eastAsia="Times New Roman" w:hAnsi="Times New Roman" w:cs="Times New Roman"/>
                <w:sz w:val="24"/>
                <w:szCs w:val="24"/>
                <w:lang w:eastAsia="ru-RU"/>
              </w:rPr>
              <w:t>AutoCad</w:t>
            </w:r>
            <w:proofErr w:type="spellEnd"/>
            <w:r w:rsidRPr="00D0637A">
              <w:rPr>
                <w:rFonts w:ascii="Times New Roman" w:eastAsia="Times New Roman" w:hAnsi="Times New Roman" w:cs="Times New Roman"/>
                <w:sz w:val="24"/>
                <w:szCs w:val="24"/>
                <w:lang w:eastAsia="ru-RU"/>
              </w:rPr>
              <w:t xml:space="preserve"> (в двух экземплярах); в отсканированном виде в формате TIFF или PDF (в пяти экземплярах) в соответствии с требованиями ПКФ ОАО «Концерн </w:t>
            </w:r>
            <w:r w:rsidRPr="00D0637A">
              <w:rPr>
                <w:rFonts w:ascii="Times New Roman" w:eastAsia="Times New Roman" w:hAnsi="Times New Roman" w:cs="Times New Roman"/>
                <w:sz w:val="24"/>
                <w:szCs w:val="24"/>
                <w:lang w:eastAsia="ru-RU"/>
              </w:rPr>
              <w:lastRenderedPageBreak/>
              <w:t>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3413B5" w:rsidRPr="003413B5" w:rsidRDefault="00D0637A" w:rsidP="00D0637A">
            <w:pPr>
              <w:widowControl w:val="0"/>
              <w:tabs>
                <w:tab w:val="left" w:pos="1080"/>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proofErr w:type="gramStart"/>
            <w:r w:rsidRPr="00D0637A">
              <w:rPr>
                <w:rFonts w:ascii="Times New Roman" w:eastAsia="Times New Roman" w:hAnsi="Times New Roman" w:cs="Times New Roman"/>
                <w:sz w:val="24"/>
                <w:szCs w:val="24"/>
                <w:lang w:eastAsia="ru-RU"/>
              </w:rPr>
              <w:t>10.1</w:t>
            </w:r>
            <w:r w:rsidRPr="00D0637A">
              <w:rPr>
                <w:rFonts w:ascii="Times New Roman" w:eastAsia="Times New Roman" w:hAnsi="Times New Roman" w:cs="Times New Roman"/>
                <w:sz w:val="24"/>
                <w:szCs w:val="24"/>
                <w:lang w:eastAsia="ru-RU"/>
              </w:rPr>
              <w:tab/>
            </w:r>
            <w:r w:rsidR="004B51DF" w:rsidRPr="004B51DF">
              <w:rPr>
                <w:rFonts w:ascii="Times New Roman" w:eastAsia="Times New Roman" w:hAnsi="Times New Roman" w:cs="Times New Roman"/>
                <w:sz w:val="24"/>
                <w:szCs w:val="24"/>
                <w:lang w:eastAsia="ru-RU"/>
              </w:rPr>
              <w:t>. Разработанная проектная</w:t>
            </w:r>
            <w:r w:rsidR="004B51DF">
              <w:rPr>
                <w:rFonts w:ascii="Times New Roman" w:eastAsia="Times New Roman" w:hAnsi="Times New Roman" w:cs="Times New Roman"/>
                <w:sz w:val="24"/>
                <w:szCs w:val="24"/>
                <w:lang w:eastAsia="ru-RU"/>
              </w:rPr>
              <w:t xml:space="preserve"> (типовая)</w:t>
            </w:r>
            <w:r w:rsidR="004B51DF" w:rsidRPr="004B51DF">
              <w:rPr>
                <w:rFonts w:ascii="Times New Roman" w:eastAsia="Times New Roman" w:hAnsi="Times New Roman" w:cs="Times New Roman"/>
                <w:sz w:val="24"/>
                <w:szCs w:val="24"/>
                <w:lang w:eastAsia="ru-RU"/>
              </w:rPr>
              <w:t xml:space="preserve"> документация «Комплекс зданий и сооружений </w:t>
            </w:r>
            <w:r w:rsidR="004B51DF">
              <w:rPr>
                <w:rFonts w:ascii="Times New Roman" w:eastAsia="Times New Roman" w:hAnsi="Times New Roman" w:cs="Times New Roman"/>
                <w:sz w:val="24"/>
                <w:szCs w:val="24"/>
                <w:lang w:eastAsia="ru-RU"/>
              </w:rPr>
              <w:t xml:space="preserve">              по</w:t>
            </w:r>
            <w:r w:rsidR="004B51DF" w:rsidRPr="004B51DF">
              <w:rPr>
                <w:rFonts w:ascii="Times New Roman" w:eastAsia="Times New Roman" w:hAnsi="Times New Roman" w:cs="Times New Roman"/>
                <w:sz w:val="24"/>
                <w:szCs w:val="24"/>
                <w:lang w:eastAsia="ru-RU"/>
              </w:rPr>
              <w:t>жарного депо на АЭС» позволит обеспечить снижение затрат и сокращение сроков проектирования и строительства объектов пожарной охраны на площадках строящихся АЭС за счет повторного применения проектов (типовых), и за счет применения новых технологий, материалов и унифицированных технических решений снижение затрат при модернизации и эксплуатации действующих АЭС.</w:t>
            </w:r>
            <w:proofErr w:type="gramEnd"/>
          </w:p>
          <w:tbl>
            <w:tblPr>
              <w:tblW w:w="0" w:type="auto"/>
              <w:tblLook w:val="0000" w:firstRow="0" w:lastRow="0" w:firstColumn="0" w:lastColumn="0" w:noHBand="0" w:noVBand="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3413B5">
                  <w:pPr>
                    <w:autoSpaceDE w:val="0"/>
                    <w:autoSpaceDN w:val="0"/>
                    <w:spacing w:after="0" w:line="240" w:lineRule="auto"/>
                    <w:ind w:right="448"/>
                    <w:jc w:val="center"/>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tabs>
                <w:tab w:val="left" w:pos="426"/>
              </w:tabs>
              <w:spacing w:before="120"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ab/>
            </w: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Приложение №2</w:t>
            </w:r>
          </w:p>
          <w:p w:rsidR="003413B5" w:rsidRPr="003413B5"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A3247F">
            <w:pPr>
              <w:spacing w:after="0" w:line="240" w:lineRule="auto"/>
              <w:ind w:right="605"/>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A3247F">
            <w:pPr>
              <w:spacing w:after="0" w:line="240" w:lineRule="auto"/>
              <w:ind w:right="605"/>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A3247F">
        <w:tblPrEx>
          <w:jc w:val="center"/>
          <w:tblLook w:val="04A0" w:firstRow="1" w:lastRow="0" w:firstColumn="1" w:lastColumn="0" w:noHBand="0" w:noVBand="1"/>
        </w:tblPrEx>
        <w:trPr>
          <w:gridBefore w:val="3"/>
          <w:gridAfter w:val="1"/>
          <w:wBefore w:w="458" w:type="dxa"/>
          <w:wAfter w:w="23" w:type="dxa"/>
          <w:trHeight w:val="270"/>
          <w:jc w:val="center"/>
        </w:trPr>
        <w:tc>
          <w:tcPr>
            <w:tcW w:w="11077" w:type="dxa"/>
            <w:gridSpan w:val="10"/>
            <w:noWrap/>
            <w:vAlign w:val="bottom"/>
          </w:tcPr>
          <w:p w:rsidR="00A3247F" w:rsidRPr="00A3247F" w:rsidRDefault="00A3247F" w:rsidP="00A3247F">
            <w:pPr>
              <w:tabs>
                <w:tab w:val="left" w:pos="993"/>
              </w:tabs>
              <w:spacing w:before="60" w:after="0" w:line="240" w:lineRule="auto"/>
              <w:jc w:val="center"/>
              <w:rPr>
                <w:rFonts w:ascii="Times New Roman" w:eastAsia="Times New Roman" w:hAnsi="Times New Roman" w:cs="Times New Roman"/>
                <w:bCs/>
                <w:kern w:val="32"/>
                <w:lang w:eastAsia="x-none"/>
              </w:rPr>
            </w:pPr>
            <w:r w:rsidRPr="00A3247F">
              <w:rPr>
                <w:rFonts w:ascii="Times New Roman" w:eastAsia="Times New Roman" w:hAnsi="Times New Roman" w:cs="Times New Roman"/>
                <w:bCs/>
                <w:kern w:val="32"/>
                <w:lang w:eastAsia="x-none"/>
              </w:rPr>
              <w:lastRenderedPageBreak/>
              <w:t xml:space="preserve">«Разработка проекта (типового) «Комплекс зданий и сооружений пожарного депо на АЭС»» </w:t>
            </w:r>
          </w:p>
        </w:tc>
      </w:tr>
      <w:tr w:rsidR="00A3247F" w:rsidRPr="00A3247F" w:rsidTr="00A3247F">
        <w:tblPrEx>
          <w:jc w:val="center"/>
        </w:tblPrEx>
        <w:trPr>
          <w:gridBefore w:val="1"/>
          <w:gridAfter w:val="2"/>
          <w:wBefore w:w="13" w:type="dxa"/>
          <w:wAfter w:w="321" w:type="dxa"/>
          <w:cantSplit/>
          <w:trHeight w:val="1020"/>
          <w:tblHeader/>
          <w:jc w:val="center"/>
        </w:trPr>
        <w:tc>
          <w:tcPr>
            <w:tcW w:w="445" w:type="dxa"/>
            <w:gridSpan w:val="2"/>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proofErr w:type="gramStart"/>
            <w:r w:rsidRPr="00A3247F">
              <w:rPr>
                <w:rFonts w:ascii="Times New Roman" w:eastAsia="SimSun" w:hAnsi="Times New Roman" w:cs="Times New Roman"/>
                <w:spacing w:val="-8"/>
                <w:sz w:val="20"/>
                <w:szCs w:val="24"/>
                <w:lang w:eastAsia="zh-CN"/>
              </w:rPr>
              <w:t>Но-мер</w:t>
            </w:r>
            <w:proofErr w:type="gramEnd"/>
            <w:r w:rsidRPr="00A3247F">
              <w:rPr>
                <w:rFonts w:ascii="Times New Roman" w:eastAsia="SimSun" w:hAnsi="Times New Roman" w:cs="Times New Roman"/>
                <w:spacing w:val="-8"/>
                <w:sz w:val="20"/>
                <w:szCs w:val="24"/>
                <w:lang w:eastAsia="zh-CN"/>
              </w:rPr>
              <w:t xml:space="preserve"> этапа</w:t>
            </w:r>
          </w:p>
        </w:tc>
        <w:tc>
          <w:tcPr>
            <w:tcW w:w="2954"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Наименование услуг (работ) по договору и основных этапов его выполнения</w:t>
            </w:r>
          </w:p>
        </w:tc>
        <w:tc>
          <w:tcPr>
            <w:tcW w:w="1631"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Предприятие (организация) - исполнитель (соисполнители)</w:t>
            </w:r>
          </w:p>
        </w:tc>
        <w:tc>
          <w:tcPr>
            <w:tcW w:w="2236" w:type="dxa"/>
            <w:gridSpan w:val="4"/>
            <w:tcBorders>
              <w:top w:val="single" w:sz="8" w:space="0" w:color="auto"/>
              <w:left w:val="nil"/>
              <w:bottom w:val="single" w:sz="4"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Срок выполнения:</w:t>
            </w:r>
          </w:p>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roofErr w:type="gramStart"/>
            <w:r w:rsidRPr="00A3247F">
              <w:rPr>
                <w:rFonts w:ascii="Times New Roman" w:eastAsia="SimSun" w:hAnsi="Times New Roman" w:cs="Times New Roman"/>
                <w:spacing w:val="-8"/>
                <w:sz w:val="20"/>
                <w:szCs w:val="24"/>
                <w:lang w:eastAsia="zh-CN"/>
              </w:rPr>
              <w:t>начало, окончание</w:t>
            </w:r>
            <w:r w:rsidRPr="00A3247F">
              <w:rPr>
                <w:rFonts w:ascii="Times New Roman" w:eastAsia="SimSun" w:hAnsi="Times New Roman" w:cs="Times New Roman"/>
                <w:spacing w:val="-8"/>
                <w:sz w:val="20"/>
                <w:szCs w:val="24"/>
                <w:lang w:eastAsia="zh-CN"/>
              </w:rPr>
              <w:br/>
              <w:t xml:space="preserve"> (Число.</w:t>
            </w:r>
            <w:proofErr w:type="gramEnd"/>
            <w:r w:rsidRPr="00A3247F">
              <w:rPr>
                <w:rFonts w:ascii="Times New Roman" w:eastAsia="SimSun" w:hAnsi="Times New Roman" w:cs="Times New Roman"/>
                <w:spacing w:val="-8"/>
                <w:sz w:val="20"/>
                <w:szCs w:val="24"/>
                <w:lang w:eastAsia="zh-CN"/>
              </w:rPr>
              <w:t xml:space="preserve"> Месяц. </w:t>
            </w:r>
            <w:proofErr w:type="gramStart"/>
            <w:r w:rsidRPr="00A3247F">
              <w:rPr>
                <w:rFonts w:ascii="Times New Roman" w:eastAsia="SimSun" w:hAnsi="Times New Roman" w:cs="Times New Roman"/>
                <w:spacing w:val="-8"/>
                <w:sz w:val="20"/>
                <w:szCs w:val="24"/>
                <w:lang w:eastAsia="zh-CN"/>
              </w:rPr>
              <w:t>Год)</w:t>
            </w:r>
            <w:proofErr w:type="gramEnd"/>
          </w:p>
        </w:tc>
        <w:tc>
          <w:tcPr>
            <w:tcW w:w="1363"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Перечень документации, передаваемой Заказчику</w:t>
            </w:r>
          </w:p>
        </w:tc>
        <w:tc>
          <w:tcPr>
            <w:tcW w:w="1382" w:type="dxa"/>
            <w:tcBorders>
              <w:top w:val="single" w:sz="8" w:space="0" w:color="auto"/>
              <w:left w:val="nil"/>
              <w:bottom w:val="nil"/>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Стоимость этапа</w:t>
            </w:r>
          </w:p>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без НДС, руб.</w:t>
            </w:r>
          </w:p>
        </w:tc>
        <w:tc>
          <w:tcPr>
            <w:tcW w:w="1213" w:type="dxa"/>
            <w:tcBorders>
              <w:top w:val="single" w:sz="4" w:space="0" w:color="auto"/>
              <w:left w:val="single" w:sz="4" w:space="0" w:color="auto"/>
              <w:bottom w:val="nil"/>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Источник финансирования</w:t>
            </w:r>
          </w:p>
        </w:tc>
      </w:tr>
      <w:tr w:rsidR="00A3247F" w:rsidRPr="00A3247F" w:rsidTr="00A3247F">
        <w:tblPrEx>
          <w:jc w:val="center"/>
        </w:tblPrEx>
        <w:trPr>
          <w:gridBefore w:val="1"/>
          <w:gridAfter w:val="2"/>
          <w:wBefore w:w="13" w:type="dxa"/>
          <w:wAfter w:w="321" w:type="dxa"/>
          <w:cantSplit/>
          <w:trHeight w:val="270"/>
          <w:tblHeader/>
          <w:jc w:val="center"/>
        </w:trPr>
        <w:tc>
          <w:tcPr>
            <w:tcW w:w="445" w:type="dxa"/>
            <w:gridSpan w:val="2"/>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2954"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631"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957" w:type="dxa"/>
            <w:gridSpan w:val="3"/>
            <w:tcBorders>
              <w:top w:val="nil"/>
              <w:left w:val="nil"/>
              <w:bottom w:val="single" w:sz="8"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начало</w:t>
            </w:r>
          </w:p>
        </w:tc>
        <w:tc>
          <w:tcPr>
            <w:tcW w:w="1279" w:type="dxa"/>
            <w:tcBorders>
              <w:top w:val="nil"/>
              <w:left w:val="nil"/>
              <w:bottom w:val="single" w:sz="8" w:space="0" w:color="auto"/>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окончание</w:t>
            </w:r>
          </w:p>
        </w:tc>
        <w:tc>
          <w:tcPr>
            <w:tcW w:w="1363"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213" w:type="dxa"/>
            <w:tcBorders>
              <w:top w:val="nil"/>
              <w:left w:val="single" w:sz="4" w:space="0" w:color="auto"/>
              <w:bottom w:val="single" w:sz="8"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 </w:t>
            </w:r>
          </w:p>
        </w:tc>
      </w:tr>
      <w:tr w:rsidR="00A3247F" w:rsidRPr="00A3247F" w:rsidTr="00A3247F">
        <w:tblPrEx>
          <w:jc w:val="center"/>
        </w:tblPrEx>
        <w:trPr>
          <w:gridBefore w:val="1"/>
          <w:gridAfter w:val="2"/>
          <w:wBefore w:w="13" w:type="dxa"/>
          <w:wAfter w:w="321" w:type="dxa"/>
          <w:cantSplit/>
          <w:trHeight w:val="60"/>
          <w:tblHeader/>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1</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2</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3</w:t>
            </w: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4</w:t>
            </w: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5</w:t>
            </w: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6</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7</w:t>
            </w:r>
          </w:p>
        </w:tc>
      </w:tr>
      <w:tr w:rsidR="00A3247F" w:rsidRPr="00A3247F" w:rsidTr="00A3247F">
        <w:tblPrEx>
          <w:jc w:val="center"/>
        </w:tblPrEx>
        <w:trPr>
          <w:gridBefore w:val="1"/>
          <w:gridAfter w:val="2"/>
          <w:wBefore w:w="13" w:type="dxa"/>
          <w:wAfter w:w="321" w:type="dxa"/>
          <w:cantSplit/>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1</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0" w:firstLine="283"/>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Ра</w:t>
            </w:r>
            <w:proofErr w:type="gramStart"/>
            <w:r w:rsidRPr="00A3247F">
              <w:rPr>
                <w:rFonts w:ascii="Times New Roman" w:eastAsia="SimSun" w:hAnsi="Times New Roman" w:cs="Times New Roman"/>
                <w:spacing w:val="-8"/>
                <w:sz w:val="20"/>
                <w:szCs w:val="20"/>
                <w:lang w:val="en-US" w:eastAsia="zh-CN"/>
              </w:rPr>
              <w:t>c</w:t>
            </w:r>
            <w:proofErr w:type="gramEnd"/>
            <w:r w:rsidRPr="00A3247F">
              <w:rPr>
                <w:rFonts w:ascii="Times New Roman" w:eastAsia="SimSun" w:hAnsi="Times New Roman" w:cs="Times New Roman"/>
                <w:spacing w:val="-8"/>
                <w:sz w:val="20"/>
                <w:szCs w:val="20"/>
                <w:lang w:eastAsia="zh-CN"/>
              </w:rPr>
              <w:t>чет сил и средств пожарного депо;</w:t>
            </w:r>
          </w:p>
          <w:p w:rsidR="00A3247F" w:rsidRPr="00A3247F" w:rsidRDefault="00A3247F" w:rsidP="00A3247F">
            <w:pPr>
              <w:spacing w:after="0" w:line="240" w:lineRule="auto"/>
              <w:ind w:left="-81" w:right="-90" w:firstLine="283"/>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Согласование исходных требований (ТЗ) на проектирование сооружений, площадок и помещений для размещения учебного тренажерного оборудования.</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Предприятие, определяемое по итогам закупочной процедуры</w:t>
            </w: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С момента заключения договора</w:t>
            </w: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38"/>
              <w:jc w:val="center"/>
              <w:rPr>
                <w:rFonts w:ascii="Times New Roman" w:eastAsia="SimSun" w:hAnsi="Times New Roman" w:cs="Times New Roman"/>
                <w:spacing w:val="-8"/>
                <w:sz w:val="20"/>
                <w:szCs w:val="20"/>
                <w:lang w:val="en-US"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Отчетные материалы, акт сдачи-приёмки работ, счёт-фактура</w:t>
            </w:r>
          </w:p>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 xml:space="preserve">Рекомендуемая стоимость </w:t>
            </w:r>
          </w:p>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Pr>
                <w:rFonts w:ascii="Times New Roman" w:eastAsia="SimSun" w:hAnsi="Times New Roman" w:cs="Times New Roman"/>
                <w:i/>
                <w:spacing w:val="-8"/>
                <w:sz w:val="18"/>
                <w:szCs w:val="18"/>
                <w:lang w:eastAsia="zh-CN"/>
              </w:rPr>
              <w:t>1</w:t>
            </w:r>
            <w:r w:rsidRPr="00A3247F">
              <w:rPr>
                <w:rFonts w:ascii="Times New Roman" w:eastAsia="SimSun" w:hAnsi="Times New Roman" w:cs="Times New Roman"/>
                <w:i/>
                <w:spacing w:val="-8"/>
                <w:sz w:val="18"/>
                <w:szCs w:val="18"/>
                <w:lang w:eastAsia="zh-CN"/>
              </w:rPr>
              <w:t xml:space="preserve">0 % от стоимости договора </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2</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0" w:firstLine="283"/>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Разработка и согласование демонстрационных материалов.</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right="-179"/>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32"/>
              <w:jc w:val="center"/>
              <w:rPr>
                <w:rFonts w:ascii="Times New Roman" w:eastAsia="SimSun" w:hAnsi="Times New Roman" w:cs="Times New Roman"/>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Pr>
                <w:rFonts w:ascii="Times New Roman" w:eastAsia="SimSun" w:hAnsi="Times New Roman" w:cs="Times New Roman"/>
                <w:i/>
                <w:spacing w:val="-8"/>
                <w:sz w:val="18"/>
                <w:szCs w:val="18"/>
                <w:lang w:eastAsia="zh-CN"/>
              </w:rPr>
              <w:t>10%</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3</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0" w:firstLine="283"/>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Разработка проектной документации по разделам:</w:t>
            </w:r>
          </w:p>
          <w:p w:rsidR="00A3247F" w:rsidRPr="00A3247F" w:rsidRDefault="00A3247F" w:rsidP="00A3247F">
            <w:pPr>
              <w:spacing w:after="0" w:line="240" w:lineRule="auto"/>
              <w:ind w:left="-81" w:right="-90" w:firstLine="283"/>
              <w:rPr>
                <w:rFonts w:ascii="Times New Roman" w:eastAsia="Times New Roman" w:hAnsi="Times New Roman" w:cs="Times New Roman"/>
                <w:kern w:val="32"/>
                <w:sz w:val="20"/>
                <w:szCs w:val="20"/>
                <w:lang w:eastAsia="ru-RU"/>
              </w:rPr>
            </w:pPr>
            <w:r w:rsidRPr="00A3247F">
              <w:rPr>
                <w:rFonts w:ascii="Times New Roman" w:eastAsia="SimSun" w:hAnsi="Times New Roman" w:cs="Times New Roman"/>
                <w:spacing w:val="-8"/>
                <w:sz w:val="20"/>
                <w:szCs w:val="20"/>
                <w:lang w:eastAsia="zh-CN"/>
              </w:rPr>
              <w:t>- Раздел</w:t>
            </w:r>
            <w:r w:rsidRPr="00A3247F">
              <w:rPr>
                <w:rFonts w:ascii="Times New Roman" w:eastAsia="Times New Roman" w:hAnsi="Times New Roman" w:cs="Times New Roman"/>
                <w:kern w:val="32"/>
                <w:sz w:val="20"/>
                <w:szCs w:val="20"/>
                <w:lang w:eastAsia="ru-RU"/>
              </w:rPr>
              <w:t xml:space="preserve"> 2 </w:t>
            </w:r>
            <w:r w:rsidRPr="00A3247F">
              <w:rPr>
                <w:rFonts w:ascii="Times New Roman" w:eastAsia="SimSun" w:hAnsi="Times New Roman" w:cs="Times New Roman"/>
                <w:spacing w:val="-8"/>
                <w:sz w:val="20"/>
                <w:szCs w:val="20"/>
                <w:lang w:eastAsia="zh-CN"/>
              </w:rPr>
              <w:t>«</w:t>
            </w:r>
            <w:r w:rsidRPr="00A3247F">
              <w:rPr>
                <w:rFonts w:ascii="Times New Roman" w:eastAsia="Times New Roman" w:hAnsi="Times New Roman" w:cs="Times New Roman"/>
                <w:kern w:val="32"/>
                <w:sz w:val="20"/>
                <w:szCs w:val="20"/>
                <w:lang w:eastAsia="ru-RU"/>
              </w:rPr>
              <w:t>Схема планировочной организации земельного участка</w:t>
            </w:r>
            <w:r w:rsidRPr="00A3247F">
              <w:rPr>
                <w:rFonts w:ascii="Times New Roman" w:eastAsia="SimSun" w:hAnsi="Times New Roman" w:cs="Times New Roman"/>
                <w:spacing w:val="-8"/>
                <w:lang w:eastAsia="zh-CN"/>
              </w:rPr>
              <w:t>»;</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kern w:val="32"/>
                <w:sz w:val="20"/>
                <w:szCs w:val="20"/>
                <w:lang w:eastAsia="ru-RU"/>
              </w:rPr>
              <w:t xml:space="preserve">- </w:t>
            </w:r>
            <w:r w:rsidRPr="00A3247F">
              <w:rPr>
                <w:rFonts w:ascii="Times New Roman" w:eastAsia="SimSun" w:hAnsi="Times New Roman" w:cs="Times New Roman"/>
                <w:spacing w:val="-8"/>
                <w:sz w:val="20"/>
                <w:szCs w:val="20"/>
                <w:lang w:eastAsia="zh-CN"/>
              </w:rPr>
              <w:t>Раздел 3 «Архитектурные решения»;</w:t>
            </w:r>
          </w:p>
          <w:p w:rsidR="00A3247F" w:rsidRPr="00A3247F" w:rsidRDefault="00A3247F" w:rsidP="00A3247F">
            <w:pPr>
              <w:spacing w:after="0" w:line="240" w:lineRule="auto"/>
              <w:ind w:left="-81" w:right="-90" w:firstLine="14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xml:space="preserve">- Раздел 5 «Сведения об инженерном оборудовании, о сетях </w:t>
            </w:r>
            <w:proofErr w:type="spellStart"/>
            <w:r w:rsidRPr="00A3247F">
              <w:rPr>
                <w:rFonts w:ascii="Times New Roman" w:eastAsia="SimSun" w:hAnsi="Times New Roman" w:cs="Times New Roman"/>
                <w:spacing w:val="-8"/>
                <w:sz w:val="20"/>
                <w:szCs w:val="20"/>
                <w:lang w:eastAsia="zh-CN"/>
              </w:rPr>
              <w:t>инженерно</w:t>
            </w:r>
            <w:proofErr w:type="spellEnd"/>
            <w:r w:rsidRPr="00A3247F">
              <w:rPr>
                <w:rFonts w:ascii="Times New Roman" w:eastAsia="SimSun" w:hAnsi="Times New Roman" w:cs="Times New Roman"/>
                <w:spacing w:val="-8"/>
                <w:sz w:val="20"/>
                <w:szCs w:val="20"/>
                <w:lang w:eastAsia="zh-CN"/>
              </w:rPr>
              <w:t xml:space="preserve"> - технического обеспечения, перечень </w:t>
            </w:r>
            <w:proofErr w:type="spellStart"/>
            <w:r w:rsidRPr="00A3247F">
              <w:rPr>
                <w:rFonts w:ascii="Times New Roman" w:eastAsia="SimSun" w:hAnsi="Times New Roman" w:cs="Times New Roman"/>
                <w:spacing w:val="-8"/>
                <w:sz w:val="20"/>
                <w:szCs w:val="20"/>
                <w:lang w:eastAsia="zh-CN"/>
              </w:rPr>
              <w:t>инженерно</w:t>
            </w:r>
            <w:proofErr w:type="spellEnd"/>
            <w:r w:rsidRPr="00A3247F">
              <w:rPr>
                <w:rFonts w:ascii="Times New Roman" w:eastAsia="SimSun" w:hAnsi="Times New Roman" w:cs="Times New Roman"/>
                <w:spacing w:val="-8"/>
                <w:sz w:val="20"/>
                <w:szCs w:val="20"/>
                <w:lang w:eastAsia="zh-CN"/>
              </w:rPr>
              <w:t xml:space="preserve"> - технических мероприятий, содержание технологических решений»:</w:t>
            </w:r>
          </w:p>
          <w:p w:rsidR="00A3247F" w:rsidRPr="00A3247F" w:rsidRDefault="00A3247F" w:rsidP="00A3247F">
            <w:pPr>
              <w:spacing w:after="0" w:line="240" w:lineRule="auto"/>
              <w:ind w:left="-81" w:right="-90"/>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xml:space="preserve"> Подраздел 5.7.1 «Технологические решения».</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32"/>
              <w:jc w:val="center"/>
              <w:rPr>
                <w:rFonts w:ascii="Times New Roman" w:eastAsia="SimSun" w:hAnsi="Times New Roman" w:cs="Times New Roman"/>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20%</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4</w:t>
            </w:r>
          </w:p>
        </w:tc>
        <w:tc>
          <w:tcPr>
            <w:tcW w:w="2954" w:type="dxa"/>
            <w:tcBorders>
              <w:top w:val="nil"/>
              <w:left w:val="nil"/>
              <w:bottom w:val="single" w:sz="8" w:space="0" w:color="auto"/>
              <w:right w:val="single" w:sz="4" w:space="0" w:color="auto"/>
            </w:tcBorders>
          </w:tcPr>
          <w:p w:rsidR="00A3247F" w:rsidRPr="00A3247F" w:rsidRDefault="00A3247F" w:rsidP="00A3247F">
            <w:pPr>
              <w:suppressAutoHyphens/>
              <w:spacing w:after="0" w:line="240" w:lineRule="auto"/>
              <w:ind w:left="-81" w:right="-109" w:firstLine="141"/>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Разработка проектной документации по разделам:</w:t>
            </w:r>
          </w:p>
          <w:p w:rsidR="00A3247F" w:rsidRPr="00A3247F" w:rsidRDefault="00A3247F" w:rsidP="00A3247F">
            <w:pPr>
              <w:suppressAutoHyphens/>
              <w:spacing w:after="0" w:line="240" w:lineRule="auto"/>
              <w:ind w:left="-81" w:right="-109" w:firstLine="141"/>
              <w:rPr>
                <w:rFonts w:ascii="Times New Roman" w:eastAsia="Times New Roman" w:hAnsi="Times New Roman" w:cs="Times New Roman"/>
                <w:kern w:val="32"/>
                <w:sz w:val="20"/>
                <w:szCs w:val="20"/>
                <w:lang w:eastAsia="ru-RU"/>
              </w:rPr>
            </w:pPr>
            <w:r w:rsidRPr="00A3247F">
              <w:rPr>
                <w:rFonts w:ascii="Times New Roman" w:eastAsia="SimSun" w:hAnsi="Times New Roman" w:cs="Times New Roman"/>
                <w:spacing w:val="-8"/>
                <w:sz w:val="20"/>
                <w:szCs w:val="20"/>
                <w:lang w:eastAsia="zh-CN"/>
              </w:rPr>
              <w:t>- Раздел 4 «Конструктивные и объемно-планировочные решения»;</w:t>
            </w:r>
          </w:p>
          <w:p w:rsidR="00A3247F" w:rsidRPr="00A3247F" w:rsidRDefault="00A3247F" w:rsidP="00A3247F">
            <w:pPr>
              <w:tabs>
                <w:tab w:val="left" w:pos="411"/>
              </w:tabs>
              <w:suppressAutoHyphens/>
              <w:spacing w:after="0" w:line="240" w:lineRule="auto"/>
              <w:ind w:left="-81" w:firstLine="141"/>
              <w:rPr>
                <w:rFonts w:ascii="Times New Roman" w:eastAsia="Times New Roman" w:hAnsi="Times New Roman" w:cs="Times New Roman"/>
                <w:sz w:val="20"/>
                <w:szCs w:val="20"/>
                <w:lang w:eastAsia="ar-SA"/>
              </w:rPr>
            </w:pPr>
            <w:r w:rsidRPr="00A3247F">
              <w:rPr>
                <w:rFonts w:ascii="Times New Roman" w:eastAsia="Times New Roman" w:hAnsi="Times New Roman" w:cs="Times New Roman"/>
                <w:sz w:val="20"/>
                <w:szCs w:val="20"/>
                <w:lang w:eastAsia="ar-SA"/>
              </w:rPr>
              <w:t xml:space="preserve">Раздел 5 «Сведения об инженерном оборудовании, </w:t>
            </w:r>
          </w:p>
          <w:p w:rsidR="00A3247F" w:rsidRPr="00A3247F" w:rsidRDefault="00A3247F" w:rsidP="00A3247F">
            <w:pPr>
              <w:tabs>
                <w:tab w:val="left" w:pos="411"/>
              </w:tabs>
              <w:suppressAutoHyphens/>
              <w:spacing w:after="0" w:line="240" w:lineRule="auto"/>
              <w:ind w:left="-81"/>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sz w:val="20"/>
                <w:szCs w:val="20"/>
                <w:lang w:eastAsia="ar-SA"/>
              </w:rPr>
              <w:t xml:space="preserve">о сетях </w:t>
            </w:r>
            <w:proofErr w:type="spellStart"/>
            <w:r w:rsidRPr="00A3247F">
              <w:rPr>
                <w:rFonts w:ascii="Times New Roman" w:eastAsia="Times New Roman" w:hAnsi="Times New Roman" w:cs="Times New Roman"/>
                <w:sz w:val="20"/>
                <w:szCs w:val="20"/>
                <w:lang w:eastAsia="ar-SA"/>
              </w:rPr>
              <w:t>инженерно</w:t>
            </w:r>
            <w:proofErr w:type="spellEnd"/>
            <w:r w:rsidRPr="00A3247F">
              <w:rPr>
                <w:rFonts w:ascii="Times New Roman" w:eastAsia="Times New Roman" w:hAnsi="Times New Roman" w:cs="Times New Roman"/>
                <w:sz w:val="20"/>
                <w:szCs w:val="20"/>
                <w:lang w:eastAsia="ar-SA"/>
              </w:rPr>
              <w:t xml:space="preserve"> - технического обеспечения, перечень </w:t>
            </w:r>
            <w:proofErr w:type="spellStart"/>
            <w:r w:rsidRPr="00A3247F">
              <w:rPr>
                <w:rFonts w:ascii="Times New Roman" w:eastAsia="Times New Roman" w:hAnsi="Times New Roman" w:cs="Times New Roman"/>
                <w:sz w:val="20"/>
                <w:szCs w:val="20"/>
                <w:lang w:eastAsia="ar-SA"/>
              </w:rPr>
              <w:t>инженерно</w:t>
            </w:r>
            <w:proofErr w:type="spellEnd"/>
            <w:r w:rsidRPr="00A3247F">
              <w:rPr>
                <w:rFonts w:ascii="Times New Roman" w:eastAsia="Times New Roman" w:hAnsi="Times New Roman" w:cs="Times New Roman"/>
                <w:sz w:val="20"/>
                <w:szCs w:val="20"/>
                <w:lang w:eastAsia="ar-SA"/>
              </w:rPr>
              <w:t xml:space="preserve"> - технических мероприятий, содержание технологических решений»:</w:t>
            </w:r>
          </w:p>
          <w:p w:rsidR="00A3247F" w:rsidRPr="00A3247F" w:rsidRDefault="00A3247F" w:rsidP="00A3247F">
            <w:pPr>
              <w:numPr>
                <w:ilvl w:val="0"/>
                <w:numId w:val="20"/>
              </w:numPr>
              <w:suppressAutoHyphens/>
              <w:spacing w:after="0" w:line="240" w:lineRule="auto"/>
              <w:ind w:left="-81" w:firstLine="283"/>
              <w:jc w:val="both"/>
              <w:rPr>
                <w:rFonts w:ascii="Times New Roman" w:eastAsia="Times New Roman" w:hAnsi="Times New Roman" w:cs="Times New Roman"/>
                <w:sz w:val="20"/>
                <w:szCs w:val="20"/>
                <w:lang w:eastAsia="ar-SA"/>
              </w:rPr>
            </w:pPr>
            <w:r w:rsidRPr="00A3247F">
              <w:rPr>
                <w:rFonts w:ascii="Times New Roman" w:eastAsia="Times New Roman" w:hAnsi="Times New Roman" w:cs="Times New Roman"/>
                <w:sz w:val="20"/>
                <w:szCs w:val="20"/>
                <w:lang w:eastAsia="ar-SA"/>
              </w:rPr>
              <w:t>подраздел «Система водоснабжения»,</w:t>
            </w:r>
          </w:p>
          <w:p w:rsidR="00A3247F" w:rsidRPr="00A3247F" w:rsidRDefault="00A3247F" w:rsidP="00A3247F">
            <w:pPr>
              <w:numPr>
                <w:ilvl w:val="0"/>
                <w:numId w:val="20"/>
              </w:numPr>
              <w:suppressAutoHyphens/>
              <w:spacing w:after="0" w:line="240" w:lineRule="auto"/>
              <w:ind w:left="-81" w:firstLine="283"/>
              <w:jc w:val="both"/>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sz w:val="20"/>
                <w:szCs w:val="20"/>
                <w:lang w:eastAsia="ar-SA"/>
              </w:rPr>
              <w:t>подраздел «Система водоотведения».</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20%</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5</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0" w:firstLine="141"/>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Разработка проектной документации по разделам:</w:t>
            </w:r>
          </w:p>
          <w:p w:rsidR="00A3247F" w:rsidRPr="00A3247F" w:rsidRDefault="00A3247F" w:rsidP="00A3247F">
            <w:pPr>
              <w:tabs>
                <w:tab w:val="left" w:pos="411"/>
              </w:tabs>
              <w:suppressAutoHyphens/>
              <w:spacing w:after="0" w:line="240" w:lineRule="auto"/>
              <w:ind w:left="-81" w:firstLine="141"/>
              <w:rPr>
                <w:rFonts w:ascii="Times New Roman" w:eastAsia="Times New Roman" w:hAnsi="Times New Roman" w:cs="Times New Roman"/>
                <w:sz w:val="20"/>
                <w:szCs w:val="20"/>
                <w:lang w:eastAsia="ar-SA"/>
              </w:rPr>
            </w:pPr>
            <w:r w:rsidRPr="00A3247F">
              <w:rPr>
                <w:rFonts w:ascii="Times New Roman" w:eastAsia="Times New Roman" w:hAnsi="Times New Roman" w:cs="Times New Roman"/>
                <w:sz w:val="20"/>
                <w:szCs w:val="20"/>
                <w:lang w:eastAsia="ar-SA"/>
              </w:rPr>
              <w:t xml:space="preserve">Раздел 5 «Сведения об инженерном оборудовании, </w:t>
            </w:r>
          </w:p>
          <w:p w:rsidR="00A3247F" w:rsidRPr="00A3247F" w:rsidRDefault="00A3247F" w:rsidP="00A3247F">
            <w:pPr>
              <w:tabs>
                <w:tab w:val="left" w:pos="411"/>
              </w:tabs>
              <w:suppressAutoHyphens/>
              <w:spacing w:after="0" w:line="240" w:lineRule="auto"/>
              <w:ind w:left="-81"/>
              <w:rPr>
                <w:rFonts w:ascii="Times New Roman" w:eastAsia="Times New Roman" w:hAnsi="Times New Roman" w:cs="Times New Roman"/>
                <w:sz w:val="20"/>
                <w:szCs w:val="20"/>
                <w:lang w:eastAsia="ar-SA"/>
              </w:rPr>
            </w:pPr>
            <w:r w:rsidRPr="00A3247F">
              <w:rPr>
                <w:rFonts w:ascii="Times New Roman" w:eastAsia="Times New Roman" w:hAnsi="Times New Roman" w:cs="Times New Roman"/>
                <w:sz w:val="20"/>
                <w:szCs w:val="20"/>
                <w:lang w:eastAsia="ar-SA"/>
              </w:rPr>
              <w:t xml:space="preserve">о сетях </w:t>
            </w:r>
            <w:proofErr w:type="spellStart"/>
            <w:r w:rsidRPr="00A3247F">
              <w:rPr>
                <w:rFonts w:ascii="Times New Roman" w:eastAsia="Times New Roman" w:hAnsi="Times New Roman" w:cs="Times New Roman"/>
                <w:sz w:val="20"/>
                <w:szCs w:val="20"/>
                <w:lang w:eastAsia="ar-SA"/>
              </w:rPr>
              <w:t>инженерно</w:t>
            </w:r>
            <w:proofErr w:type="spellEnd"/>
            <w:r w:rsidRPr="00A3247F">
              <w:rPr>
                <w:rFonts w:ascii="Times New Roman" w:eastAsia="Times New Roman" w:hAnsi="Times New Roman" w:cs="Times New Roman"/>
                <w:sz w:val="20"/>
                <w:szCs w:val="20"/>
                <w:lang w:eastAsia="ar-SA"/>
              </w:rPr>
              <w:t xml:space="preserve"> - </w:t>
            </w:r>
            <w:r w:rsidRPr="00A3247F">
              <w:rPr>
                <w:rFonts w:ascii="Times New Roman" w:eastAsia="Times New Roman" w:hAnsi="Times New Roman" w:cs="Times New Roman"/>
                <w:sz w:val="20"/>
                <w:szCs w:val="20"/>
                <w:lang w:eastAsia="ar-SA"/>
              </w:rPr>
              <w:lastRenderedPageBreak/>
              <w:t xml:space="preserve">технического обеспечения, перечень </w:t>
            </w:r>
            <w:proofErr w:type="spellStart"/>
            <w:r w:rsidRPr="00A3247F">
              <w:rPr>
                <w:rFonts w:ascii="Times New Roman" w:eastAsia="Times New Roman" w:hAnsi="Times New Roman" w:cs="Times New Roman"/>
                <w:sz w:val="20"/>
                <w:szCs w:val="20"/>
                <w:lang w:eastAsia="ar-SA"/>
              </w:rPr>
              <w:t>инженерно</w:t>
            </w:r>
            <w:proofErr w:type="spellEnd"/>
            <w:r w:rsidRPr="00A3247F">
              <w:rPr>
                <w:rFonts w:ascii="Times New Roman" w:eastAsia="Times New Roman" w:hAnsi="Times New Roman" w:cs="Times New Roman"/>
                <w:sz w:val="20"/>
                <w:szCs w:val="20"/>
                <w:lang w:eastAsia="ar-SA"/>
              </w:rPr>
              <w:t xml:space="preserve"> - технических мероприятий, содержание технологических решений»:</w:t>
            </w:r>
          </w:p>
          <w:p w:rsidR="00A3247F" w:rsidRPr="00A3247F" w:rsidRDefault="00A3247F" w:rsidP="00A3247F">
            <w:pPr>
              <w:numPr>
                <w:ilvl w:val="0"/>
                <w:numId w:val="20"/>
              </w:numPr>
              <w:suppressAutoHyphens/>
              <w:spacing w:after="0" w:line="240" w:lineRule="auto"/>
              <w:ind w:left="-81" w:right="-90" w:firstLine="0"/>
              <w:jc w:val="both"/>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sz w:val="20"/>
                <w:szCs w:val="20"/>
                <w:lang w:eastAsia="ar-SA"/>
              </w:rPr>
              <w:t>подраздел «Система электроснабжения»,</w:t>
            </w:r>
          </w:p>
          <w:p w:rsidR="00A3247F" w:rsidRPr="00A3247F" w:rsidRDefault="00A3247F" w:rsidP="00A3247F">
            <w:pPr>
              <w:numPr>
                <w:ilvl w:val="0"/>
                <w:numId w:val="20"/>
              </w:numPr>
              <w:suppressAutoHyphens/>
              <w:spacing w:after="0" w:line="240" w:lineRule="auto"/>
              <w:ind w:left="-81" w:firstLine="283"/>
              <w:jc w:val="both"/>
              <w:rPr>
                <w:rFonts w:ascii="Times New Roman" w:eastAsia="Times New Roman" w:hAnsi="Times New Roman" w:cs="Times New Roman"/>
                <w:sz w:val="20"/>
                <w:szCs w:val="20"/>
                <w:lang w:eastAsia="ar-SA"/>
              </w:rPr>
            </w:pPr>
            <w:r w:rsidRPr="00A3247F">
              <w:rPr>
                <w:rFonts w:ascii="Times New Roman" w:eastAsia="Times New Roman" w:hAnsi="Times New Roman" w:cs="Times New Roman"/>
                <w:sz w:val="20"/>
                <w:szCs w:val="20"/>
                <w:lang w:eastAsia="ar-SA"/>
              </w:rPr>
              <w:t>подраздел «Отопление, вентиляция и кондиционирование,</w:t>
            </w:r>
          </w:p>
          <w:p w:rsidR="00A3247F" w:rsidRPr="00A3247F" w:rsidRDefault="00A3247F" w:rsidP="00A3247F">
            <w:pPr>
              <w:spacing w:after="0" w:line="240" w:lineRule="auto"/>
              <w:ind w:left="-81" w:right="-90" w:firstLine="141"/>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sz w:val="20"/>
                <w:szCs w:val="20"/>
                <w:lang w:eastAsia="ar-SA"/>
              </w:rPr>
              <w:t>подраздел «Сети связи»;</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8 «Перечень мероприятий по охране окружающей среды»;</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9 «Мероприятия по обеспечению пожарной безопасности».</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10(1)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11(1) «Требования к обеспечению безопасной эксплуатации объектов капитального строительства»;</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15%</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lastRenderedPageBreak/>
              <w:t>6</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4" w:firstLine="141"/>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Разработка проектной документации по разделам:</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1 «Пояснительная записка»;</w:t>
            </w:r>
          </w:p>
          <w:p w:rsidR="00A3247F" w:rsidRPr="00A3247F" w:rsidRDefault="00A3247F" w:rsidP="00A3247F">
            <w:pPr>
              <w:tabs>
                <w:tab w:val="left" w:pos="283"/>
              </w:tabs>
              <w:spacing w:after="0" w:line="240" w:lineRule="auto"/>
              <w:ind w:left="-81" w:right="-94" w:firstLine="141"/>
              <w:rPr>
                <w:rFonts w:ascii="Times New Roman" w:eastAsia="Times New Roman" w:hAnsi="Times New Roman" w:cs="Times New Roman"/>
                <w:kern w:val="32"/>
                <w:sz w:val="20"/>
                <w:szCs w:val="20"/>
                <w:lang w:eastAsia="ru-RU"/>
              </w:rPr>
            </w:pPr>
            <w:r w:rsidRPr="00A3247F">
              <w:rPr>
                <w:rFonts w:ascii="Times New Roman" w:eastAsia="SimSun" w:hAnsi="Times New Roman" w:cs="Times New Roman"/>
                <w:spacing w:val="-8"/>
                <w:sz w:val="20"/>
                <w:szCs w:val="20"/>
                <w:lang w:eastAsia="zh-CN"/>
              </w:rPr>
              <w:t>- Раздел 6 «Проект организации строительства»;</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11 «Смета на строительство объектов капитального строительства».</w:t>
            </w:r>
          </w:p>
          <w:p w:rsidR="00A3247F" w:rsidRPr="00A3247F" w:rsidRDefault="00A3247F" w:rsidP="00A3247F">
            <w:pPr>
              <w:spacing w:after="0" w:line="240" w:lineRule="auto"/>
              <w:ind w:left="-81" w:right="-90" w:firstLine="121"/>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 Раздел 12 «Иная документация в случаях, предусмотренных федеральными законами», включающий документ «Перечень мероприятий по ГО и мероприятий по предупреждению ЧС природного и техногенного характера».</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color w:val="FF0000"/>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15%</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7</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4" w:firstLine="283"/>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 xml:space="preserve">Согласование проектной документации </w:t>
            </w:r>
            <w:r w:rsidRPr="00A3247F">
              <w:rPr>
                <w:rFonts w:ascii="Times New Roman" w:eastAsia="SimSun" w:hAnsi="Times New Roman" w:cs="Times New Roman"/>
                <w:sz w:val="20"/>
                <w:szCs w:val="20"/>
                <w:lang w:eastAsia="zh-CN"/>
              </w:rPr>
              <w:t xml:space="preserve">с </w:t>
            </w:r>
            <w:r w:rsidRPr="00A3247F">
              <w:rPr>
                <w:rFonts w:ascii="Times New Roman" w:eastAsia="Times New Roman" w:hAnsi="Times New Roman" w:cs="Times New Roman"/>
                <w:color w:val="000000"/>
                <w:sz w:val="20"/>
                <w:szCs w:val="20"/>
                <w:lang w:eastAsia="ru-RU"/>
              </w:rPr>
              <w:t>Академией ГПС МЧС России</w:t>
            </w:r>
            <w:r w:rsidRPr="00A3247F">
              <w:rPr>
                <w:rFonts w:ascii="Times New Roman" w:eastAsia="SimSun" w:hAnsi="Times New Roman" w:cs="Times New Roman"/>
                <w:sz w:val="20"/>
                <w:szCs w:val="20"/>
                <w:lang w:eastAsia="zh-CN"/>
              </w:rPr>
              <w:t xml:space="preserve">, СПБ ОАО «Концерн Росэнергоатом», </w:t>
            </w:r>
            <w:r w:rsidRPr="00A3247F">
              <w:rPr>
                <w:rFonts w:ascii="Times New Roman" w:eastAsia="Times New Roman" w:hAnsi="Times New Roman" w:cs="Times New Roman"/>
                <w:sz w:val="20"/>
                <w:szCs w:val="20"/>
                <w:lang w:eastAsia="ru-RU"/>
              </w:rPr>
              <w:t>Проектно-Конструкторским Филиалом ОАО «Концерн Росэнергоатом».</w:t>
            </w:r>
          </w:p>
          <w:p w:rsidR="00A3247F" w:rsidRPr="00A3247F" w:rsidRDefault="00A3247F" w:rsidP="00A3247F">
            <w:pPr>
              <w:spacing w:after="0" w:line="240" w:lineRule="auto"/>
              <w:ind w:left="-81" w:right="-94" w:firstLine="283"/>
              <w:rPr>
                <w:rFonts w:ascii="Times New Roman" w:eastAsia="SimSun" w:hAnsi="Times New Roman" w:cs="Times New Roman"/>
                <w:spacing w:val="-8"/>
                <w:sz w:val="20"/>
                <w:szCs w:val="20"/>
                <w:lang w:eastAsia="zh-CN"/>
              </w:rPr>
            </w:pPr>
            <w:r w:rsidRPr="00A3247F">
              <w:rPr>
                <w:rFonts w:ascii="Times New Roman" w:eastAsia="Times New Roman" w:hAnsi="Times New Roman" w:cs="Times New Roman"/>
                <w:kern w:val="32"/>
                <w:sz w:val="20"/>
                <w:szCs w:val="20"/>
                <w:lang w:eastAsia="ru-RU"/>
              </w:rPr>
              <w:t>Устранение замечаний и учет предложений.</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color w:val="FF0000"/>
                <w:spacing w:val="-8"/>
                <w:sz w:val="20"/>
                <w:szCs w:val="20"/>
                <w:lang w:eastAsia="zh-CN"/>
              </w:rPr>
            </w:pP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5%</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A3247F">
        <w:tblPrEx>
          <w:jc w:val="center"/>
        </w:tblPrEx>
        <w:trPr>
          <w:gridBefore w:val="1"/>
          <w:gridAfter w:val="2"/>
          <w:wBefore w:w="13" w:type="dxa"/>
          <w:wAfter w:w="321"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8</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94" w:firstLine="283"/>
              <w:rPr>
                <w:rFonts w:ascii="Times New Roman" w:eastAsia="Times New Roman" w:hAnsi="Times New Roman" w:cs="Times New Roman"/>
                <w:kern w:val="32"/>
                <w:sz w:val="20"/>
                <w:szCs w:val="20"/>
                <w:lang w:eastAsia="ru-RU"/>
              </w:rPr>
            </w:pPr>
            <w:r w:rsidRPr="00A3247F">
              <w:rPr>
                <w:rFonts w:ascii="Times New Roman" w:eastAsia="Times New Roman" w:hAnsi="Times New Roman" w:cs="Times New Roman"/>
                <w:kern w:val="32"/>
                <w:sz w:val="20"/>
                <w:szCs w:val="20"/>
                <w:lang w:eastAsia="ru-RU"/>
              </w:rPr>
              <w:t>Передача доработанной проектной документации в Технический архив ПКФ.</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color w:val="FF0000"/>
                <w:spacing w:val="-8"/>
                <w:sz w:val="20"/>
                <w:szCs w:val="20"/>
                <w:lang w:eastAsia="zh-CN"/>
              </w:rPr>
            </w:pP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15.06.2016</w:t>
            </w: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5%</w:t>
            </w:r>
          </w:p>
        </w:tc>
        <w:tc>
          <w:tcPr>
            <w:tcW w:w="1213"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bl>
    <w:p w:rsidR="003413B5" w:rsidRPr="003413B5" w:rsidRDefault="003413B5" w:rsidP="00A3247F">
      <w:pPr>
        <w:spacing w:after="0" w:line="240" w:lineRule="auto"/>
        <w:ind w:left="-81"/>
        <w:rPr>
          <w:rFonts w:ascii="Times New Roman" w:eastAsia="Times New Roman" w:hAnsi="Times New Roman" w:cs="Times New Roman"/>
          <w:kern w:val="32"/>
          <w:sz w:val="28"/>
          <w:szCs w:val="28"/>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951B77">
        <w:trPr>
          <w:jc w:val="center"/>
        </w:trPr>
        <w:tc>
          <w:tcPr>
            <w:tcW w:w="4690" w:type="dxa"/>
            <w:gridSpan w:val="2"/>
            <w:hideMark/>
          </w:tcPr>
          <w:p w:rsidR="003413B5" w:rsidRPr="003413B5" w:rsidRDefault="003413B5" w:rsidP="00A3247F">
            <w:pPr>
              <w:spacing w:after="0" w:line="240" w:lineRule="auto"/>
              <w:ind w:left="-81"/>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sz w:val="24"/>
                <w:szCs w:val="24"/>
                <w:lang w:eastAsia="ru-RU"/>
              </w:rPr>
              <w:br w:type="page"/>
            </w:r>
            <w:r w:rsidR="00A3247F">
              <w:rPr>
                <w:rFonts w:ascii="Times New Roman" w:eastAsia="Times New Roman" w:hAnsi="Times New Roman" w:cs="Times New Roman"/>
                <w:sz w:val="24"/>
                <w:szCs w:val="24"/>
                <w:lang w:eastAsia="ru-RU"/>
              </w:rPr>
              <w:t>о</w:t>
            </w:r>
            <w:r w:rsidRPr="003413B5">
              <w:rPr>
                <w:rFonts w:ascii="Times New Roman" w:eastAsia="Times New Roman" w:hAnsi="Times New Roman" w:cs="Times New Roman"/>
                <w:bCs/>
                <w:kern w:val="32"/>
                <w:sz w:val="24"/>
                <w:szCs w:val="24"/>
                <w:lang w:eastAsia="ru-RU"/>
              </w:rPr>
              <w:t xml:space="preserve">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A3247F">
            <w:pPr>
              <w:spacing w:after="0" w:line="240" w:lineRule="auto"/>
              <w:ind w:left="-81"/>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A3247F">
            <w:pPr>
              <w:spacing w:after="0" w:line="360" w:lineRule="auto"/>
              <w:ind w:left="-81"/>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A3247F">
            <w:pPr>
              <w:spacing w:after="0" w:line="240" w:lineRule="auto"/>
              <w:ind w:left="-81"/>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A3247F">
            <w:pPr>
              <w:spacing w:after="0" w:line="240" w:lineRule="auto"/>
              <w:ind w:left="-81"/>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lastRenderedPageBreak/>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lastRenderedPageBreak/>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lastRenderedPageBreak/>
              <w:t>М.П.</w:t>
            </w:r>
          </w:p>
        </w:tc>
      </w:tr>
    </w:tbl>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lastRenderedPageBreak/>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A3247F">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_________________________          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9"/>
          <w:footerReference w:type="default" r:id="rId10"/>
          <w:footerReference w:type="first" r:id="rId11"/>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62E" w:rsidRDefault="0006062E">
      <w:pPr>
        <w:spacing w:after="0" w:line="240" w:lineRule="auto"/>
      </w:pPr>
      <w:r>
        <w:separator/>
      </w:r>
    </w:p>
  </w:endnote>
  <w:endnote w:type="continuationSeparator" w:id="0">
    <w:p w:rsidR="0006062E" w:rsidRDefault="00060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1DF" w:rsidRDefault="004B51DF"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4B51DF" w:rsidRDefault="004B51DF">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1DF" w:rsidRDefault="004B51DF">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1DF" w:rsidRDefault="004B51DF">
    <w:pPr>
      <w:pStyle w:val="af1"/>
      <w:jc w:val="center"/>
    </w:pPr>
  </w:p>
  <w:p w:rsidR="004B51DF" w:rsidRDefault="004B51D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62E" w:rsidRDefault="0006062E">
      <w:pPr>
        <w:spacing w:after="0" w:line="240" w:lineRule="auto"/>
      </w:pPr>
      <w:r>
        <w:separator/>
      </w:r>
    </w:p>
  </w:footnote>
  <w:footnote w:type="continuationSeparator" w:id="0">
    <w:p w:rsidR="0006062E" w:rsidRDefault="000606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E"/>
    <w:multiLevelType w:val="multilevel"/>
    <w:tmpl w:val="0000000E"/>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7">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2">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8"/>
  </w:num>
  <w:num w:numId="13">
    <w:abstractNumId w:val="7"/>
  </w:num>
  <w:num w:numId="14">
    <w:abstractNumId w:val="4"/>
  </w:num>
  <w:num w:numId="15">
    <w:abstractNumId w:val="11"/>
  </w:num>
  <w:num w:numId="16">
    <w:abstractNumId w:val="13"/>
  </w:num>
  <w:num w:numId="17">
    <w:abstractNumId w:val="6"/>
  </w:num>
  <w:num w:numId="18">
    <w:abstractNumId w:val="8"/>
  </w:num>
  <w:num w:numId="19">
    <w:abstractNumId w:val="12"/>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3399"/>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6062E"/>
    <w:rsid w:val="00065BAD"/>
    <w:rsid w:val="00066437"/>
    <w:rsid w:val="000736FB"/>
    <w:rsid w:val="000823E1"/>
    <w:rsid w:val="0009180A"/>
    <w:rsid w:val="000A1AB1"/>
    <w:rsid w:val="000A3E71"/>
    <w:rsid w:val="000A5ACE"/>
    <w:rsid w:val="000A6F10"/>
    <w:rsid w:val="000B27CD"/>
    <w:rsid w:val="000B7543"/>
    <w:rsid w:val="000B77F5"/>
    <w:rsid w:val="000C3624"/>
    <w:rsid w:val="000C5053"/>
    <w:rsid w:val="000C50B2"/>
    <w:rsid w:val="000C5957"/>
    <w:rsid w:val="000C609A"/>
    <w:rsid w:val="000C6321"/>
    <w:rsid w:val="000C7D27"/>
    <w:rsid w:val="000D0E43"/>
    <w:rsid w:val="000D1A74"/>
    <w:rsid w:val="000D1E0D"/>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65F8"/>
    <w:rsid w:val="0029725A"/>
    <w:rsid w:val="002977E9"/>
    <w:rsid w:val="002A7821"/>
    <w:rsid w:val="002A792E"/>
    <w:rsid w:val="002A7BD4"/>
    <w:rsid w:val="002B1809"/>
    <w:rsid w:val="002B1F5C"/>
    <w:rsid w:val="002B45A5"/>
    <w:rsid w:val="002B5949"/>
    <w:rsid w:val="002C45C5"/>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294"/>
    <w:rsid w:val="00347E10"/>
    <w:rsid w:val="00350C0C"/>
    <w:rsid w:val="00352CE1"/>
    <w:rsid w:val="003549E0"/>
    <w:rsid w:val="00356ED6"/>
    <w:rsid w:val="003570AD"/>
    <w:rsid w:val="00360373"/>
    <w:rsid w:val="0036166C"/>
    <w:rsid w:val="00363CE2"/>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1508"/>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141E"/>
    <w:rsid w:val="00482E8F"/>
    <w:rsid w:val="004846BB"/>
    <w:rsid w:val="00484CA1"/>
    <w:rsid w:val="00485D0B"/>
    <w:rsid w:val="004916AD"/>
    <w:rsid w:val="00491DB5"/>
    <w:rsid w:val="004A1755"/>
    <w:rsid w:val="004A28F5"/>
    <w:rsid w:val="004A2C79"/>
    <w:rsid w:val="004A6772"/>
    <w:rsid w:val="004A6EA9"/>
    <w:rsid w:val="004A702F"/>
    <w:rsid w:val="004B51D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205"/>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C6A98"/>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1FCC"/>
    <w:rsid w:val="009E4289"/>
    <w:rsid w:val="009E4C76"/>
    <w:rsid w:val="009F018C"/>
    <w:rsid w:val="009F24F0"/>
    <w:rsid w:val="009F28C7"/>
    <w:rsid w:val="009F447F"/>
    <w:rsid w:val="009F5EDA"/>
    <w:rsid w:val="00A00D82"/>
    <w:rsid w:val="00A02BF0"/>
    <w:rsid w:val="00A03DE6"/>
    <w:rsid w:val="00A04824"/>
    <w:rsid w:val="00A0619D"/>
    <w:rsid w:val="00A162AC"/>
    <w:rsid w:val="00A16917"/>
    <w:rsid w:val="00A24E6B"/>
    <w:rsid w:val="00A25572"/>
    <w:rsid w:val="00A27B4E"/>
    <w:rsid w:val="00A30F04"/>
    <w:rsid w:val="00A3247F"/>
    <w:rsid w:val="00A33EA2"/>
    <w:rsid w:val="00A35561"/>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81541"/>
    <w:rsid w:val="00C82EC3"/>
    <w:rsid w:val="00C85775"/>
    <w:rsid w:val="00C879FA"/>
    <w:rsid w:val="00C90146"/>
    <w:rsid w:val="00C92A1A"/>
    <w:rsid w:val="00C93383"/>
    <w:rsid w:val="00C9474C"/>
    <w:rsid w:val="00C95D22"/>
    <w:rsid w:val="00C97A1D"/>
    <w:rsid w:val="00CA2941"/>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3C2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0D949-0A67-480D-B409-AB495ED9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7534</Words>
  <Characters>42947</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9</cp:revision>
  <cp:lastPrinted>2015-04-13T10:29:00Z</cp:lastPrinted>
  <dcterms:created xsi:type="dcterms:W3CDTF">2015-03-23T13:55:00Z</dcterms:created>
  <dcterms:modified xsi:type="dcterms:W3CDTF">2015-04-13T11:53:00Z</dcterms:modified>
</cp:coreProperties>
</file>