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D91DB9" w:rsidRPr="00F6205F" w:rsidRDefault="009C4723" w:rsidP="00D91DB9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</w:p>
    <w:tbl>
      <w:tblPr>
        <w:tblW w:w="0" w:type="auto"/>
        <w:tblLook w:val="04A0"/>
      </w:tblPr>
      <w:tblGrid>
        <w:gridCol w:w="6487"/>
        <w:gridCol w:w="3083"/>
      </w:tblGrid>
      <w:tr w:rsidR="00D91DB9" w:rsidRPr="00A8409D" w:rsidTr="001E3AE0">
        <w:trPr>
          <w:trHeight w:val="85"/>
        </w:trPr>
        <w:tc>
          <w:tcPr>
            <w:tcW w:w="6487" w:type="dxa"/>
          </w:tcPr>
          <w:p w:rsidR="00D91DB9" w:rsidRPr="00F92DD2" w:rsidRDefault="00D91AF2" w:rsidP="00D91AF2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</w:t>
            </w:r>
            <w:r w:rsidR="00FD142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.20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3083" w:type="dxa"/>
          </w:tcPr>
          <w:p w:rsidR="00D91DB9" w:rsidRPr="00F92DD2" w:rsidRDefault="00D91DB9" w:rsidP="001E3AE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№193-21</w:t>
            </w:r>
            <w:r w:rsidR="00E17385">
              <w:rPr>
                <w:rFonts w:ascii="Times New Roman" w:hAnsi="Times New Roman"/>
                <w:b/>
                <w:sz w:val="24"/>
                <w:szCs w:val="24"/>
              </w:rPr>
              <w:t>.2</w:t>
            </w: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</w:tc>
      </w:tr>
    </w:tbl>
    <w:p w:rsidR="00542034" w:rsidRDefault="00542034" w:rsidP="00D91D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91DB9" w:rsidRPr="0059688B" w:rsidRDefault="00D91DB9" w:rsidP="00D91D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688B">
        <w:rPr>
          <w:rFonts w:ascii="Times New Roman" w:hAnsi="Times New Roman"/>
          <w:b/>
          <w:sz w:val="28"/>
          <w:szCs w:val="28"/>
        </w:rPr>
        <w:t>РАЗЪЯСНЕНИЕ</w:t>
      </w:r>
    </w:p>
    <w:p w:rsidR="00D91DB9" w:rsidRPr="0059688B" w:rsidRDefault="00D91DB9" w:rsidP="00715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688B">
        <w:rPr>
          <w:rFonts w:ascii="Times New Roman" w:hAnsi="Times New Roman"/>
          <w:b/>
          <w:sz w:val="28"/>
          <w:szCs w:val="28"/>
        </w:rPr>
        <w:t>ПОЛОЖЕНИЙ ДОКУМЕНТАЦИИ</w:t>
      </w:r>
    </w:p>
    <w:p w:rsidR="00D91DB9" w:rsidRPr="00FF4DEB" w:rsidRDefault="00D91DB9" w:rsidP="007154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 проведении открытого аукциона </w:t>
      </w:r>
      <w:r w:rsidR="00E17385" w:rsidRPr="00E17385">
        <w:rPr>
          <w:rFonts w:ascii="Times New Roman" w:hAnsi="Times New Roman"/>
          <w:b/>
          <w:bCs/>
          <w:sz w:val="24"/>
          <w:szCs w:val="24"/>
        </w:rPr>
        <w:t>в электронн</w:t>
      </w:r>
      <w:r w:rsidR="00E17385">
        <w:rPr>
          <w:rFonts w:ascii="Times New Roman" w:hAnsi="Times New Roman"/>
          <w:b/>
          <w:bCs/>
          <w:sz w:val="24"/>
          <w:szCs w:val="24"/>
        </w:rPr>
        <w:t xml:space="preserve">ой форме без </w:t>
      </w:r>
      <w:r w:rsidR="00E17385" w:rsidRPr="00E17385">
        <w:rPr>
          <w:rFonts w:ascii="Times New Roman" w:hAnsi="Times New Roman"/>
          <w:b/>
          <w:bCs/>
          <w:sz w:val="24"/>
          <w:szCs w:val="24"/>
        </w:rPr>
        <w:t>квалификационного отбора</w:t>
      </w:r>
      <w:r w:rsidR="00E17385" w:rsidRPr="00E1738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на право заключения Договора </w:t>
      </w:r>
      <w:r w:rsidRPr="00CA072B">
        <w:rPr>
          <w:rFonts w:ascii="Times New Roman" w:hAnsi="Times New Roman"/>
          <w:b/>
          <w:sz w:val="24"/>
          <w:szCs w:val="24"/>
        </w:rPr>
        <w:t xml:space="preserve">на </w:t>
      </w:r>
      <w:r w:rsidR="00E17385" w:rsidRPr="00E17385">
        <w:rPr>
          <w:rFonts w:ascii="Times New Roman" w:hAnsi="Times New Roman"/>
          <w:b/>
          <w:bCs/>
          <w:sz w:val="24"/>
          <w:szCs w:val="24"/>
        </w:rPr>
        <w:t>поставку</w:t>
      </w:r>
      <w:proofErr w:type="gramEnd"/>
      <w:r w:rsidR="00E17385" w:rsidRPr="00E17385">
        <w:rPr>
          <w:rFonts w:ascii="Times New Roman" w:hAnsi="Times New Roman"/>
          <w:b/>
          <w:bCs/>
          <w:sz w:val="24"/>
          <w:szCs w:val="24"/>
        </w:rPr>
        <w:t xml:space="preserve"> радиационно-стойкой системы технологического видеонаблюдения для нужд ФГУП «ПО «Маяк»</w:t>
      </w:r>
    </w:p>
    <w:p w:rsidR="00D91DB9" w:rsidRPr="00542034" w:rsidRDefault="00D91DB9" w:rsidP="00D91DB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D91DB9" w:rsidRDefault="00D91DB9" w:rsidP="00D91DB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0B33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адрес Заказчика поступил</w:t>
      </w:r>
      <w:r w:rsidRPr="00C20B33">
        <w:rPr>
          <w:rFonts w:ascii="Times New Roman" w:hAnsi="Times New Roman"/>
          <w:sz w:val="24"/>
          <w:szCs w:val="24"/>
        </w:rPr>
        <w:t xml:space="preserve"> запрос </w:t>
      </w:r>
      <w:r>
        <w:rPr>
          <w:rFonts w:ascii="Times New Roman" w:hAnsi="Times New Roman"/>
          <w:sz w:val="24"/>
          <w:szCs w:val="24"/>
        </w:rPr>
        <w:t>на</w:t>
      </w:r>
      <w:r w:rsidRPr="004363E8">
        <w:rPr>
          <w:rFonts w:ascii="Times New Roman" w:hAnsi="Times New Roman"/>
          <w:sz w:val="24"/>
          <w:szCs w:val="24"/>
        </w:rPr>
        <w:t xml:space="preserve"> разъяснени</w:t>
      </w:r>
      <w:r>
        <w:rPr>
          <w:rFonts w:ascii="Times New Roman" w:hAnsi="Times New Roman"/>
          <w:sz w:val="24"/>
          <w:szCs w:val="24"/>
        </w:rPr>
        <w:t>е</w:t>
      </w:r>
      <w:r w:rsidRPr="004363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положений </w:t>
      </w:r>
      <w:r w:rsidRPr="004363E8"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открытого аукциона:</w:t>
      </w:r>
    </w:p>
    <w:p w:rsidR="00D91DB9" w:rsidRPr="00542034" w:rsidRDefault="00D91DB9" w:rsidP="00D91DB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4671"/>
        <w:gridCol w:w="4253"/>
      </w:tblGrid>
      <w:tr w:rsidR="00E17385" w:rsidRPr="00542034" w:rsidTr="00542034">
        <w:tc>
          <w:tcPr>
            <w:tcW w:w="285" w:type="pct"/>
            <w:vAlign w:val="center"/>
          </w:tcPr>
          <w:p w:rsidR="00E17385" w:rsidRPr="00542034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203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4203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4203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54203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68" w:type="pct"/>
            <w:vAlign w:val="center"/>
          </w:tcPr>
          <w:p w:rsidR="00E17385" w:rsidRPr="00542034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2034">
              <w:rPr>
                <w:rFonts w:ascii="Times New Roman" w:hAnsi="Times New Roman"/>
                <w:sz w:val="24"/>
                <w:szCs w:val="24"/>
              </w:rPr>
              <w:t>Содержание запроса на разъяснение положений аукционной документации</w:t>
            </w:r>
          </w:p>
        </w:tc>
        <w:tc>
          <w:tcPr>
            <w:tcW w:w="2247" w:type="pct"/>
            <w:vAlign w:val="center"/>
          </w:tcPr>
          <w:p w:rsidR="00E17385" w:rsidRPr="00542034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2034">
              <w:rPr>
                <w:rFonts w:ascii="Times New Roman" w:hAnsi="Times New Roman"/>
                <w:sz w:val="24"/>
                <w:szCs w:val="24"/>
              </w:rPr>
              <w:t>Разъяснение</w:t>
            </w:r>
          </w:p>
        </w:tc>
      </w:tr>
      <w:tr w:rsidR="00E17385" w:rsidRPr="00542034" w:rsidTr="00542034">
        <w:tc>
          <w:tcPr>
            <w:tcW w:w="285" w:type="pct"/>
            <w:vAlign w:val="center"/>
          </w:tcPr>
          <w:p w:rsidR="00E17385" w:rsidRPr="00542034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20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68" w:type="pct"/>
            <w:vAlign w:val="center"/>
          </w:tcPr>
          <w:p w:rsidR="00E17385" w:rsidRPr="00542034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20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47" w:type="pct"/>
            <w:vAlign w:val="center"/>
          </w:tcPr>
          <w:p w:rsidR="00E17385" w:rsidRPr="00542034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203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F67A2" w:rsidRPr="00542034" w:rsidTr="00542034">
        <w:tc>
          <w:tcPr>
            <w:tcW w:w="285" w:type="pct"/>
            <w:vAlign w:val="center"/>
          </w:tcPr>
          <w:p w:rsidR="003F67A2" w:rsidRPr="00542034" w:rsidRDefault="003F67A2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20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68" w:type="pct"/>
            <w:vAlign w:val="center"/>
          </w:tcPr>
          <w:p w:rsidR="003F67A2" w:rsidRPr="00542034" w:rsidRDefault="00FD142B" w:rsidP="0054203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42034">
              <w:rPr>
                <w:rFonts w:ascii="Times New Roman" w:hAnsi="Times New Roman"/>
                <w:sz w:val="24"/>
                <w:szCs w:val="24"/>
              </w:rPr>
              <w:t>Система видеонаблюдения с требуемыми в аукционе параметрами является товаром двойного назначения (</w:t>
            </w:r>
            <w:r w:rsidRPr="00542034">
              <w:rPr>
                <w:rFonts w:ascii="Times New Roman" w:hAnsi="Times New Roman"/>
                <w:i/>
                <w:sz w:val="24"/>
                <w:szCs w:val="24"/>
              </w:rPr>
              <w:t xml:space="preserve">Указ Президента РФ об утверждении списка оборудования и материалов двойного назначения с соответствующих технологий, применяемых в ядерных целях, в отношении которых осуществляется экспортный контроль, Раздел 1, п.1.1.2.). </w:t>
            </w:r>
          </w:p>
          <w:p w:rsidR="00FD142B" w:rsidRPr="00542034" w:rsidRDefault="00FD142B" w:rsidP="0054203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42034">
              <w:rPr>
                <w:rFonts w:ascii="Times New Roman" w:hAnsi="Times New Roman"/>
                <w:sz w:val="24"/>
                <w:szCs w:val="24"/>
              </w:rPr>
              <w:t>В случае закупки зарубежных товаров двойного назначения производства компаний мировых государств (</w:t>
            </w:r>
            <w:r w:rsidRPr="00542034">
              <w:rPr>
                <w:rFonts w:ascii="Times New Roman" w:hAnsi="Times New Roman"/>
                <w:i/>
                <w:sz w:val="24"/>
                <w:szCs w:val="24"/>
              </w:rPr>
              <w:t xml:space="preserve">США, страны Евросоюза) </w:t>
            </w:r>
            <w:r w:rsidRPr="00542034">
              <w:rPr>
                <w:rFonts w:ascii="Times New Roman" w:hAnsi="Times New Roman"/>
                <w:sz w:val="24"/>
                <w:szCs w:val="24"/>
              </w:rPr>
              <w:t xml:space="preserve">для их экспорта из страны предприятия-изготовителя требуется представление заверений Конечного пользователя, а также ФСТЭК РФ с указанием места и цели применения поставляемых товаров, не связанной с созданием оружия или применением в ядерных военных программах </w:t>
            </w:r>
            <w:r w:rsidRPr="00542034">
              <w:rPr>
                <w:rFonts w:ascii="Times New Roman" w:hAnsi="Times New Roman"/>
                <w:i/>
                <w:sz w:val="24"/>
                <w:szCs w:val="24"/>
              </w:rPr>
              <w:t xml:space="preserve">(«Руководящие принципы ядерного экспорта» ГЯП </w:t>
            </w:r>
            <w:r w:rsidRPr="00542034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INFCIRC</w:t>
            </w:r>
            <w:r w:rsidRPr="00542034">
              <w:rPr>
                <w:rFonts w:ascii="Times New Roman" w:hAnsi="Times New Roman"/>
                <w:i/>
                <w:sz w:val="24"/>
                <w:szCs w:val="24"/>
              </w:rPr>
              <w:t>/254)</w:t>
            </w:r>
            <w:proofErr w:type="gramEnd"/>
          </w:p>
          <w:p w:rsidR="00FD142B" w:rsidRPr="00542034" w:rsidRDefault="00FD142B" w:rsidP="0054203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42034">
              <w:rPr>
                <w:rFonts w:ascii="Times New Roman" w:hAnsi="Times New Roman"/>
                <w:sz w:val="24"/>
                <w:szCs w:val="24"/>
              </w:rPr>
              <w:t xml:space="preserve">В целях предоставления единой информации всем участникам аукциона, просим Вас в соответствии с ЕОСЗ и аукционной документацией </w:t>
            </w:r>
            <w:r w:rsidRPr="00542034">
              <w:rPr>
                <w:rFonts w:ascii="Times New Roman" w:hAnsi="Times New Roman"/>
                <w:i/>
                <w:sz w:val="24"/>
                <w:szCs w:val="24"/>
              </w:rPr>
              <w:t>(п.4.2.2.)</w:t>
            </w:r>
          </w:p>
          <w:p w:rsidR="00FD142B" w:rsidRPr="00542034" w:rsidRDefault="00FD142B" w:rsidP="005420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2034">
              <w:rPr>
                <w:rFonts w:ascii="Times New Roman" w:hAnsi="Times New Roman"/>
                <w:sz w:val="24"/>
                <w:szCs w:val="24"/>
              </w:rPr>
              <w:t>сообщить о том, что будут ли предоставлены данные заверения со стороны ФГУП «ПО «Маяк» при поставке зарубежной системы видеонаблюдения в рамках указанного аукциона, а также при дальнейшей поставке основных ресурсных компонентов радиационно-стойкой системы видеонаблюдения (</w:t>
            </w:r>
            <w:r w:rsidRPr="00542034">
              <w:rPr>
                <w:rFonts w:ascii="Times New Roman" w:hAnsi="Times New Roman"/>
                <w:i/>
                <w:sz w:val="24"/>
                <w:szCs w:val="24"/>
              </w:rPr>
              <w:t xml:space="preserve">передающая телевизионная трубка, объектив) </w:t>
            </w:r>
            <w:r w:rsidRPr="00542034">
              <w:rPr>
                <w:rFonts w:ascii="Times New Roman" w:hAnsi="Times New Roman"/>
                <w:sz w:val="24"/>
                <w:szCs w:val="24"/>
              </w:rPr>
              <w:t>зарубежного производства.</w:t>
            </w:r>
          </w:p>
        </w:tc>
        <w:tc>
          <w:tcPr>
            <w:tcW w:w="2247" w:type="pct"/>
            <w:vAlign w:val="center"/>
          </w:tcPr>
          <w:p w:rsidR="003F67A2" w:rsidRPr="00542034" w:rsidRDefault="00542034" w:rsidP="0054203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2034">
              <w:rPr>
                <w:rFonts w:ascii="Times New Roman" w:hAnsi="Times New Roman"/>
                <w:sz w:val="24"/>
                <w:szCs w:val="24"/>
              </w:rPr>
              <w:t>Все действия ФГУП «ПО «Маяк» при проведении процедуры закупки, заключении и исполнении договора будут осуществляться в строгом соответствии с документацией процедуры закупки,  законодательством Российской Федерации, общепризнанными принципами и нормами международного права и международными договорами Российской Федерации.</w:t>
            </w:r>
          </w:p>
        </w:tc>
      </w:tr>
    </w:tbl>
    <w:p w:rsidR="00D91DB9" w:rsidRDefault="00D91DB9" w:rsidP="00D91DB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54F9" w:rsidRDefault="007154F9" w:rsidP="00D91DB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90"/>
        <w:gridCol w:w="3555"/>
      </w:tblGrid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D9C">
              <w:rPr>
                <w:rFonts w:ascii="Times New Roman" w:hAnsi="Times New Roman"/>
                <w:sz w:val="24"/>
                <w:szCs w:val="24"/>
              </w:rPr>
              <w:t>Клепалова</w:t>
            </w:r>
            <w:proofErr w:type="spellEnd"/>
            <w:r w:rsidRPr="003E7D9C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Лучникова Лариса Владимировна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E17385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Pr="003E7D9C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</w:tbl>
    <w:p w:rsidR="003C02C3" w:rsidRPr="007154F9" w:rsidRDefault="003C02C3">
      <w:pPr>
        <w:rPr>
          <w:sz w:val="2"/>
          <w:szCs w:val="2"/>
        </w:rPr>
      </w:pPr>
    </w:p>
    <w:sectPr w:rsidR="003C02C3" w:rsidRPr="007154F9" w:rsidSect="00542034">
      <w:pgSz w:w="11907" w:h="16840" w:code="9"/>
      <w:pgMar w:top="851" w:right="851" w:bottom="851" w:left="1701" w:header="709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91DB9"/>
    <w:rsid w:val="00337637"/>
    <w:rsid w:val="003C02C3"/>
    <w:rsid w:val="003F67A2"/>
    <w:rsid w:val="00542034"/>
    <w:rsid w:val="007154F9"/>
    <w:rsid w:val="007D2040"/>
    <w:rsid w:val="007E3680"/>
    <w:rsid w:val="007F4510"/>
    <w:rsid w:val="007F512E"/>
    <w:rsid w:val="009C4723"/>
    <w:rsid w:val="009E4738"/>
    <w:rsid w:val="00A518CA"/>
    <w:rsid w:val="00BC4FED"/>
    <w:rsid w:val="00C8795D"/>
    <w:rsid w:val="00D91AF2"/>
    <w:rsid w:val="00D91DB9"/>
    <w:rsid w:val="00E17385"/>
    <w:rsid w:val="00FD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DB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4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8</cp:revision>
  <cp:lastPrinted>2013-04-05T09:43:00Z</cp:lastPrinted>
  <dcterms:created xsi:type="dcterms:W3CDTF">2013-03-28T09:25:00Z</dcterms:created>
  <dcterms:modified xsi:type="dcterms:W3CDTF">2013-04-05T09:44:00Z</dcterms:modified>
</cp:coreProperties>
</file>