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92" w:rsidRDefault="00954192" w:rsidP="0095419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Pr="00C76176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C76176" w:rsidRPr="00C76176">
        <w:rPr>
          <w:sz w:val="28"/>
          <w:szCs w:val="28"/>
        </w:rPr>
        <w:t xml:space="preserve">запасные части к </w:t>
      </w:r>
      <w:proofErr w:type="spellStart"/>
      <w:proofErr w:type="gramStart"/>
      <w:r w:rsidR="00C76176" w:rsidRPr="00C76176">
        <w:rPr>
          <w:sz w:val="28"/>
          <w:szCs w:val="28"/>
        </w:rPr>
        <w:t>гамма-дефектоскопу</w:t>
      </w:r>
      <w:proofErr w:type="spellEnd"/>
      <w:proofErr w:type="gramEnd"/>
      <w:r w:rsidR="00C76176" w:rsidRPr="00C76176">
        <w:rPr>
          <w:sz w:val="28"/>
          <w:szCs w:val="28"/>
        </w:rPr>
        <w:t xml:space="preserve"> типа «</w:t>
      </w:r>
      <w:proofErr w:type="spellStart"/>
      <w:r w:rsidR="00C76176" w:rsidRPr="00C76176">
        <w:rPr>
          <w:sz w:val="28"/>
          <w:szCs w:val="28"/>
        </w:rPr>
        <w:t>Гаммарид</w:t>
      </w:r>
      <w:proofErr w:type="spellEnd"/>
      <w:r w:rsidR="00C76176" w:rsidRPr="00C76176">
        <w:rPr>
          <w:sz w:val="28"/>
          <w:szCs w:val="28"/>
        </w:rPr>
        <w:t xml:space="preserve"> 192/120» и вспомогательное спецоборудование, применяемое при проведении работ методом неразрушающего контроля</w:t>
      </w:r>
      <w:r w:rsidR="00C76176">
        <w:rPr>
          <w:sz w:val="28"/>
          <w:szCs w:val="28"/>
        </w:rPr>
        <w:t>.</w:t>
      </w:r>
    </w:p>
    <w:p w:rsidR="00954192" w:rsidRDefault="00954192" w:rsidP="00546781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Pr="00C76176" w:rsidRDefault="00954192" w:rsidP="00954192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76176">
        <w:rPr>
          <w:b/>
          <w:bCs/>
          <w:sz w:val="28"/>
          <w:szCs w:val="28"/>
        </w:rPr>
        <w:t xml:space="preserve">Место поставки товара: </w:t>
      </w:r>
      <w:r w:rsidRPr="00C76176">
        <w:rPr>
          <w:sz w:val="28"/>
          <w:szCs w:val="28"/>
        </w:rPr>
        <w:t xml:space="preserve">М.О., г. Старая </w:t>
      </w:r>
      <w:proofErr w:type="spellStart"/>
      <w:r w:rsidRPr="00C76176">
        <w:rPr>
          <w:sz w:val="28"/>
          <w:szCs w:val="28"/>
        </w:rPr>
        <w:t>Купавна</w:t>
      </w:r>
      <w:proofErr w:type="spellEnd"/>
      <w:r w:rsidRPr="00C76176">
        <w:rPr>
          <w:sz w:val="28"/>
          <w:szCs w:val="28"/>
        </w:rPr>
        <w:t xml:space="preserve">, ул. Советская, д. 2. 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>
        <w:rPr>
          <w:rFonts w:eastAsia="Times New Roman"/>
          <w:sz w:val="28"/>
          <w:szCs w:val="28"/>
        </w:rPr>
        <w:t xml:space="preserve"> в сети «Интернет» по адресу: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="00910F06">
        <w:rPr>
          <w:rFonts w:eastAsia="Times New Roman"/>
          <w:sz w:val="28"/>
          <w:szCs w:val="28"/>
        </w:rPr>
        <w:t xml:space="preserve">средневзвешенную </w:t>
      </w:r>
      <w:r>
        <w:rPr>
          <w:rFonts w:eastAsia="Times New Roman"/>
          <w:sz w:val="28"/>
          <w:szCs w:val="28"/>
        </w:rPr>
        <w:t xml:space="preserve">цену </w:t>
      </w:r>
      <w:r w:rsidR="00FF3720">
        <w:rPr>
          <w:rFonts w:eastAsia="Times New Roman"/>
          <w:sz w:val="28"/>
          <w:szCs w:val="28"/>
        </w:rPr>
        <w:t xml:space="preserve"> </w:t>
      </w:r>
      <w:r w:rsidR="00D16751">
        <w:rPr>
          <w:rFonts w:eastAsia="Times New Roman"/>
          <w:sz w:val="28"/>
          <w:szCs w:val="28"/>
        </w:rPr>
        <w:t>за единицу продукции</w:t>
      </w:r>
      <w:r w:rsidR="00FF3720">
        <w:rPr>
          <w:rFonts w:eastAsia="Times New Roman"/>
          <w:sz w:val="28"/>
          <w:szCs w:val="28"/>
        </w:rPr>
        <w:t>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D035EF">
        <w:rPr>
          <w:sz w:val="28"/>
          <w:szCs w:val="28"/>
        </w:rPr>
        <w:t>1</w:t>
      </w:r>
      <w:r w:rsidR="00C76176">
        <w:rPr>
          <w:sz w:val="28"/>
          <w:szCs w:val="28"/>
        </w:rPr>
        <w:t>5</w:t>
      </w:r>
      <w:r w:rsidR="00D035EF">
        <w:rPr>
          <w:sz w:val="28"/>
          <w:szCs w:val="28"/>
        </w:rPr>
        <w:t xml:space="preserve"> </w:t>
      </w:r>
      <w:r w:rsidR="001F3A8B" w:rsidRPr="001F3A8B">
        <w:rPr>
          <w:sz w:val="28"/>
          <w:szCs w:val="28"/>
        </w:rPr>
        <w:t>854</w:t>
      </w:r>
      <w:r w:rsidR="00D035EF">
        <w:rPr>
          <w:sz w:val="28"/>
          <w:szCs w:val="28"/>
        </w:rPr>
        <w:t xml:space="preserve"> </w:t>
      </w:r>
      <w:r w:rsidR="001F3A8B" w:rsidRPr="001F3A8B">
        <w:rPr>
          <w:sz w:val="28"/>
          <w:szCs w:val="28"/>
        </w:rPr>
        <w:t>695</w:t>
      </w:r>
      <w:r w:rsidR="00D035EF">
        <w:rPr>
          <w:sz w:val="28"/>
          <w:szCs w:val="28"/>
        </w:rPr>
        <w:t xml:space="preserve"> (</w:t>
      </w:r>
      <w:r w:rsidR="00C76176">
        <w:rPr>
          <w:sz w:val="28"/>
          <w:szCs w:val="28"/>
        </w:rPr>
        <w:t xml:space="preserve">Пятнадцать миллионов восемьсот </w:t>
      </w:r>
      <w:r w:rsidR="001F3A8B">
        <w:rPr>
          <w:sz w:val="28"/>
          <w:szCs w:val="28"/>
        </w:rPr>
        <w:t>пятьдесят</w:t>
      </w:r>
      <w:r w:rsidR="00C76176">
        <w:rPr>
          <w:sz w:val="28"/>
          <w:szCs w:val="28"/>
        </w:rPr>
        <w:t xml:space="preserve"> </w:t>
      </w:r>
      <w:r w:rsidR="001F3A8B">
        <w:rPr>
          <w:sz w:val="28"/>
          <w:szCs w:val="28"/>
        </w:rPr>
        <w:t>четыре</w:t>
      </w:r>
      <w:r w:rsidR="00C76176">
        <w:rPr>
          <w:sz w:val="28"/>
          <w:szCs w:val="28"/>
        </w:rPr>
        <w:t xml:space="preserve"> тысячи </w:t>
      </w:r>
      <w:r w:rsidR="001F3A8B">
        <w:rPr>
          <w:sz w:val="28"/>
          <w:szCs w:val="28"/>
        </w:rPr>
        <w:t>шестьсот</w:t>
      </w:r>
      <w:r w:rsidR="00C76176">
        <w:rPr>
          <w:sz w:val="28"/>
          <w:szCs w:val="28"/>
        </w:rPr>
        <w:t xml:space="preserve"> </w:t>
      </w:r>
      <w:r w:rsidR="001F3A8B">
        <w:rPr>
          <w:sz w:val="28"/>
          <w:szCs w:val="28"/>
        </w:rPr>
        <w:t>девяносто</w:t>
      </w:r>
      <w:r w:rsidR="00C76176">
        <w:rPr>
          <w:sz w:val="28"/>
          <w:szCs w:val="28"/>
        </w:rPr>
        <w:t xml:space="preserve"> </w:t>
      </w:r>
      <w:r w:rsidR="001F3A8B">
        <w:rPr>
          <w:sz w:val="28"/>
          <w:szCs w:val="28"/>
        </w:rPr>
        <w:t>пять</w:t>
      </w:r>
      <w:r w:rsidR="00D035EF">
        <w:rPr>
          <w:sz w:val="28"/>
          <w:szCs w:val="28"/>
        </w:rPr>
        <w:t>) рубл</w:t>
      </w:r>
      <w:r w:rsidR="001F3A8B">
        <w:rPr>
          <w:sz w:val="28"/>
          <w:szCs w:val="28"/>
        </w:rPr>
        <w:t>ей</w:t>
      </w:r>
      <w:r w:rsidR="00D035EF">
        <w:rPr>
          <w:sz w:val="28"/>
          <w:szCs w:val="28"/>
        </w:rPr>
        <w:t xml:space="preserve"> </w:t>
      </w:r>
      <w:r w:rsidR="001F3A8B" w:rsidRPr="001F3A8B">
        <w:rPr>
          <w:sz w:val="28"/>
          <w:szCs w:val="28"/>
        </w:rPr>
        <w:t>73</w:t>
      </w:r>
      <w:r w:rsidR="00D035EF">
        <w:rPr>
          <w:sz w:val="28"/>
          <w:szCs w:val="28"/>
        </w:rPr>
        <w:t xml:space="preserve"> копе</w:t>
      </w:r>
      <w:r w:rsidR="001F3A8B">
        <w:rPr>
          <w:sz w:val="28"/>
          <w:szCs w:val="28"/>
        </w:rPr>
        <w:t>йки</w:t>
      </w:r>
      <w:r w:rsidR="00D035EF">
        <w:rPr>
          <w:sz w:val="28"/>
          <w:szCs w:val="28"/>
        </w:rPr>
        <w:t>, включая НДС</w:t>
      </w:r>
      <w:r w:rsidR="001F3A8B">
        <w:rPr>
          <w:sz w:val="28"/>
          <w:szCs w:val="28"/>
        </w:rPr>
        <w:t xml:space="preserve"> </w:t>
      </w:r>
      <w:r w:rsidR="00C76176">
        <w:rPr>
          <w:sz w:val="28"/>
          <w:szCs w:val="28"/>
        </w:rPr>
        <w:t>18%</w:t>
      </w:r>
      <w:r w:rsidR="00D035EF">
        <w:rPr>
          <w:sz w:val="28"/>
          <w:szCs w:val="28"/>
        </w:rPr>
        <w:t>.</w:t>
      </w:r>
      <w:r>
        <w:rPr>
          <w:sz w:val="28"/>
          <w:szCs w:val="28"/>
        </w:rPr>
        <w:t xml:space="preserve"> Цена Договора является </w:t>
      </w:r>
      <w:r>
        <w:rPr>
          <w:sz w:val="28"/>
          <w:szCs w:val="28"/>
        </w:rPr>
        <w:lastRenderedPageBreak/>
        <w:t>фиксированной и не подлежит изменению в течение срока действия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Товара,</w:t>
      </w:r>
      <w:r w:rsidR="00D035EF">
        <w:rPr>
          <w:sz w:val="28"/>
          <w:szCs w:val="28"/>
        </w:rPr>
        <w:t xml:space="preserve"> доставки,</w:t>
      </w:r>
      <w:r>
        <w:rPr>
          <w:sz w:val="28"/>
          <w:szCs w:val="28"/>
        </w:rPr>
        <w:t xml:space="preserve">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1467FD">
        <w:rPr>
          <w:sz w:val="28"/>
          <w:szCs w:val="28"/>
        </w:rPr>
        <w:t>тельством Российской Федерации.</w:t>
      </w:r>
    </w:p>
    <w:p w:rsidR="00546781" w:rsidRDefault="00546781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46781">
        <w:rPr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Предложения участников подаются с учетом НДС и без учета НДС. </w:t>
      </w:r>
    </w:p>
    <w:p w:rsidR="00546781" w:rsidRDefault="00546781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46781">
        <w:rPr>
          <w:sz w:val="28"/>
          <w:szCs w:val="28"/>
        </w:rPr>
        <w:t>В случае если участник освобожден от уплаты НДС, указание об этом делается в заявке с приложением документа – обоснования. В соответствии со ст. 172 Налогового кодекса НДС будет принят к возмещению. При этом предложение участника о цене договора не должно превышать начальную (максимальную) цену договора без учета НДС.</w:t>
      </w:r>
    </w:p>
    <w:p w:rsidR="0031470C" w:rsidRPr="00546781" w:rsidRDefault="0031470C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954192" w:rsidRDefault="00954192" w:rsidP="00954192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>
        <w:rPr>
          <w:sz w:val="28"/>
          <w:szCs w:val="28"/>
        </w:rPr>
        <w:t xml:space="preserve">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954192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</w:t>
      </w:r>
      <w:proofErr w:type="gramStart"/>
      <w:r>
        <w:rPr>
          <w:rFonts w:eastAsia="Times New Roman"/>
          <w:sz w:val="28"/>
          <w:szCs w:val="28"/>
        </w:rPr>
        <w:t>по снижению первоначально указанной в заявке на участие в запросе цен цены</w:t>
      </w:r>
      <w:r w:rsidR="00D16751">
        <w:rPr>
          <w:rFonts w:eastAsia="Times New Roman"/>
          <w:sz w:val="28"/>
          <w:szCs w:val="28"/>
        </w:rPr>
        <w:t xml:space="preserve"> за единицу</w:t>
      </w:r>
      <w:proofErr w:type="gramEnd"/>
      <w:r w:rsidR="00D16751">
        <w:rPr>
          <w:rFonts w:eastAsia="Times New Roman"/>
          <w:sz w:val="28"/>
          <w:szCs w:val="28"/>
        </w:rPr>
        <w:t xml:space="preserve"> продукции.</w:t>
      </w:r>
      <w:r>
        <w:rPr>
          <w:rFonts w:eastAsia="Times New Roman"/>
          <w:sz w:val="28"/>
          <w:szCs w:val="28"/>
        </w:rPr>
        <w:t xml:space="preserve">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 w:rsidR="00D035EF" w:rsidRPr="00D035EF">
        <w:rPr>
          <w:rFonts w:eastAsia="Times New Roman"/>
          <w:sz w:val="28"/>
          <w:szCs w:val="28"/>
        </w:rPr>
        <w:t xml:space="preserve">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C76176">
        <w:rPr>
          <w:sz w:val="28"/>
          <w:szCs w:val="28"/>
        </w:rPr>
        <w:t>05</w:t>
      </w:r>
      <w:r>
        <w:rPr>
          <w:sz w:val="28"/>
          <w:szCs w:val="28"/>
        </w:rPr>
        <w:t xml:space="preserve">» </w:t>
      </w:r>
      <w:r w:rsidR="00C76176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D035EF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C76176">
        <w:rPr>
          <w:sz w:val="28"/>
          <w:szCs w:val="28"/>
        </w:rPr>
        <w:t>07</w:t>
      </w:r>
      <w:r>
        <w:rPr>
          <w:sz w:val="28"/>
          <w:szCs w:val="28"/>
        </w:rPr>
        <w:t xml:space="preserve">» </w:t>
      </w:r>
      <w:r w:rsidR="00C76176">
        <w:rPr>
          <w:sz w:val="28"/>
          <w:szCs w:val="28"/>
        </w:rPr>
        <w:t>марта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подведения итогов запроса цен: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C76176">
        <w:rPr>
          <w:sz w:val="28"/>
          <w:szCs w:val="28"/>
        </w:rPr>
        <w:t>11</w:t>
      </w:r>
      <w:r>
        <w:rPr>
          <w:sz w:val="28"/>
          <w:szCs w:val="28"/>
        </w:rPr>
        <w:t xml:space="preserve">» </w:t>
      </w:r>
      <w:r w:rsidR="00C76176">
        <w:rPr>
          <w:sz w:val="28"/>
          <w:szCs w:val="28"/>
        </w:rPr>
        <w:t>марта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951E77" w:rsidRDefault="00951E77" w:rsidP="00951E7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951E77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35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A8B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3A20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63B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E7E6F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2FF8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176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17</cp:revision>
  <cp:lastPrinted>2014-02-24T09:55:00Z</cp:lastPrinted>
  <dcterms:created xsi:type="dcterms:W3CDTF">2013-10-10T09:56:00Z</dcterms:created>
  <dcterms:modified xsi:type="dcterms:W3CDTF">2014-02-26T11:05:00Z</dcterms:modified>
</cp:coreProperties>
</file>