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71" w:rsidRPr="00003271" w:rsidRDefault="00003271" w:rsidP="0000327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ИЗВЕЩЕНИЕ О РЕЗУЛЬТАТАХ ОТКРЫТОГО ЗАПРОСА ПРЕДЛОЖЕНИЙ В ЭЛЕКТРОННОЙ ФОРМЕ НА ПРАВО ЗАКЛЮЧЕНИЯ ДОГОВОРА НА АРЕНДУ ТРАНСПОРТНЫХ СРЕДСТВ С ЭКИПАЖЕМ </w:t>
      </w:r>
      <w:r w:rsidRPr="00003271">
        <w:rPr>
          <w:b/>
          <w:bCs/>
          <w:sz w:val="28"/>
          <w:szCs w:val="28"/>
        </w:rPr>
        <w:t xml:space="preserve">ДЛЯ НУЖД </w:t>
      </w:r>
      <w:r>
        <w:rPr>
          <w:b/>
          <w:bCs/>
          <w:sz w:val="28"/>
          <w:szCs w:val="28"/>
        </w:rPr>
        <w:t>ЗАО «</w:t>
      </w:r>
      <w:proofErr w:type="spellStart"/>
      <w:r>
        <w:rPr>
          <w:b/>
          <w:bCs/>
          <w:sz w:val="28"/>
          <w:szCs w:val="28"/>
        </w:rPr>
        <w:t>ТЕНЕКС-Сервис</w:t>
      </w:r>
      <w:proofErr w:type="spellEnd"/>
      <w:r>
        <w:rPr>
          <w:b/>
          <w:bCs/>
          <w:sz w:val="28"/>
          <w:szCs w:val="28"/>
        </w:rPr>
        <w:t>»</w:t>
      </w:r>
    </w:p>
    <w:p w:rsid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>№ 110615/0896/008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официальном сайте 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Госкорпорации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Росатом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» </w:t>
      </w:r>
      <w:hyperlink r:id="rId6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http://zakupki.rosatom.ru/</w:t>
        </w:r>
      </w:hyperlink>
    </w:p>
    <w:p w:rsidR="0090564F" w:rsidRP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>№R000185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электронной торговой площадке  </w:t>
      </w:r>
      <w:hyperlink r:id="rId7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a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k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d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3A6" w:rsidRDefault="00D913A6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  <w:r w:rsidRPr="001A0FF7">
        <w:rPr>
          <w:sz w:val="28"/>
          <w:szCs w:val="28"/>
        </w:rPr>
        <w:t>г. Москва</w:t>
      </w:r>
      <w:r w:rsidRPr="001A0FF7">
        <w:rPr>
          <w:b/>
          <w:sz w:val="28"/>
          <w:szCs w:val="28"/>
        </w:rPr>
        <w:tab/>
      </w:r>
      <w:r w:rsidR="0090564F" w:rsidRPr="0090564F">
        <w:rPr>
          <w:sz w:val="28"/>
          <w:szCs w:val="28"/>
        </w:rPr>
        <w:t>28</w:t>
      </w:r>
      <w:r w:rsidRPr="0021582C">
        <w:rPr>
          <w:sz w:val="28"/>
          <w:szCs w:val="28"/>
        </w:rPr>
        <w:t xml:space="preserve"> </w:t>
      </w:r>
      <w:r w:rsidR="0021582C">
        <w:rPr>
          <w:sz w:val="28"/>
          <w:szCs w:val="28"/>
        </w:rPr>
        <w:t>июня</w:t>
      </w:r>
      <w:r w:rsidR="00385D31" w:rsidRPr="001A0FF7">
        <w:rPr>
          <w:sz w:val="28"/>
          <w:szCs w:val="28"/>
        </w:rPr>
        <w:t xml:space="preserve"> </w:t>
      </w:r>
      <w:r w:rsidRPr="001A0FF7">
        <w:rPr>
          <w:sz w:val="28"/>
          <w:szCs w:val="28"/>
        </w:rPr>
        <w:t>201</w:t>
      </w:r>
      <w:r w:rsidR="00F31632" w:rsidRPr="001A0FF7">
        <w:rPr>
          <w:sz w:val="28"/>
          <w:szCs w:val="28"/>
        </w:rPr>
        <w:t>1</w:t>
      </w:r>
    </w:p>
    <w:p w:rsidR="00B94644" w:rsidRDefault="00B94644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</w:p>
    <w:p w:rsidR="00B94644" w:rsidRDefault="00B94644" w:rsidP="00B9464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CA6C0A">
        <w:rPr>
          <w:color w:val="000000"/>
          <w:sz w:val="28"/>
          <w:szCs w:val="28"/>
        </w:rPr>
        <w:t xml:space="preserve"> соответствии с п</w:t>
      </w:r>
      <w:r>
        <w:rPr>
          <w:color w:val="000000"/>
          <w:sz w:val="28"/>
          <w:szCs w:val="28"/>
        </w:rPr>
        <w:t xml:space="preserve">унктом </w:t>
      </w:r>
      <w:r w:rsidRPr="00B9464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 С</w:t>
      </w:r>
      <w:r w:rsidRPr="00CA6C0A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атьи</w:t>
      </w:r>
      <w:r w:rsidRPr="00CA6C0A">
        <w:rPr>
          <w:color w:val="000000"/>
          <w:sz w:val="28"/>
          <w:szCs w:val="28"/>
        </w:rPr>
        <w:t xml:space="preserve"> 56 </w:t>
      </w:r>
      <w:r>
        <w:rPr>
          <w:color w:val="000000"/>
          <w:sz w:val="28"/>
          <w:szCs w:val="28"/>
        </w:rPr>
        <w:t>«Оценка предложений и выбор победителя» Единого отраслевого стандарта закупок ГК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 xml:space="preserve">» Заказчик принял решение: </w:t>
      </w:r>
    </w:p>
    <w:p w:rsidR="00B94644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A6C0A">
        <w:rPr>
          <w:color w:val="000000"/>
          <w:sz w:val="28"/>
          <w:szCs w:val="28"/>
        </w:rPr>
        <w:t xml:space="preserve">признать </w:t>
      </w:r>
      <w:r>
        <w:rPr>
          <w:color w:val="000000"/>
          <w:sz w:val="28"/>
          <w:szCs w:val="28"/>
        </w:rPr>
        <w:t xml:space="preserve">открытый запрос предложений не </w:t>
      </w:r>
      <w:r w:rsidRPr="00CA6C0A">
        <w:rPr>
          <w:color w:val="000000"/>
          <w:sz w:val="28"/>
          <w:szCs w:val="28"/>
        </w:rPr>
        <w:t>состоявшимся</w:t>
      </w:r>
      <w:r>
        <w:rPr>
          <w:color w:val="000000"/>
          <w:sz w:val="28"/>
          <w:szCs w:val="28"/>
        </w:rPr>
        <w:t>.</w:t>
      </w:r>
    </w:p>
    <w:p w:rsidR="00B94644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ЗАО «</w:t>
      </w:r>
      <w:proofErr w:type="spellStart"/>
      <w:r>
        <w:rPr>
          <w:color w:val="000000"/>
          <w:sz w:val="28"/>
          <w:szCs w:val="28"/>
        </w:rPr>
        <w:t>ТЕНЕКС-Сервис</w:t>
      </w:r>
      <w:proofErr w:type="spellEnd"/>
      <w:r>
        <w:rPr>
          <w:color w:val="000000"/>
          <w:sz w:val="28"/>
          <w:szCs w:val="28"/>
        </w:rPr>
        <w:t>» проведет повторно процедуру открытого запроса предложений в электронной форме.</w:t>
      </w:r>
      <w:r>
        <w:rPr>
          <w:color w:val="000000"/>
          <w:sz w:val="28"/>
          <w:szCs w:val="28"/>
        </w:rPr>
        <w:tab/>
      </w:r>
    </w:p>
    <w:p w:rsidR="00EE3968" w:rsidRPr="001A0FF7" w:rsidRDefault="00EE3968" w:rsidP="00B94644">
      <w:pPr>
        <w:tabs>
          <w:tab w:val="left" w:pos="7655"/>
        </w:tabs>
        <w:spacing w:before="120" w:after="120"/>
        <w:rPr>
          <w:sz w:val="28"/>
          <w:szCs w:val="28"/>
        </w:rPr>
      </w:pPr>
    </w:p>
    <w:sectPr w:rsidR="00EE3968" w:rsidRPr="001A0FF7" w:rsidSect="0021582C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3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711A3585"/>
    <w:multiLevelType w:val="hybridMultilevel"/>
    <w:tmpl w:val="F650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3A6"/>
    <w:rsid w:val="00003271"/>
    <w:rsid w:val="00021970"/>
    <w:rsid w:val="000A5B11"/>
    <w:rsid w:val="000C6D54"/>
    <w:rsid w:val="001077D8"/>
    <w:rsid w:val="0011761E"/>
    <w:rsid w:val="00132FD8"/>
    <w:rsid w:val="00165513"/>
    <w:rsid w:val="00167D92"/>
    <w:rsid w:val="001A0FF7"/>
    <w:rsid w:val="001B33D9"/>
    <w:rsid w:val="00201497"/>
    <w:rsid w:val="0021582C"/>
    <w:rsid w:val="0022151F"/>
    <w:rsid w:val="002236C1"/>
    <w:rsid w:val="00286F5D"/>
    <w:rsid w:val="0029331D"/>
    <w:rsid w:val="003850DA"/>
    <w:rsid w:val="00385D31"/>
    <w:rsid w:val="003A6734"/>
    <w:rsid w:val="00414479"/>
    <w:rsid w:val="00436426"/>
    <w:rsid w:val="00481669"/>
    <w:rsid w:val="00484FB8"/>
    <w:rsid w:val="004A2108"/>
    <w:rsid w:val="004B1FD4"/>
    <w:rsid w:val="004B683A"/>
    <w:rsid w:val="004B787F"/>
    <w:rsid w:val="004C56C2"/>
    <w:rsid w:val="004E08D4"/>
    <w:rsid w:val="0052365A"/>
    <w:rsid w:val="005245CE"/>
    <w:rsid w:val="00536BDC"/>
    <w:rsid w:val="0060760C"/>
    <w:rsid w:val="006D660F"/>
    <w:rsid w:val="007924B4"/>
    <w:rsid w:val="007A3024"/>
    <w:rsid w:val="007A65FB"/>
    <w:rsid w:val="007D42BD"/>
    <w:rsid w:val="007F6E4C"/>
    <w:rsid w:val="007F72FE"/>
    <w:rsid w:val="00845B94"/>
    <w:rsid w:val="00884003"/>
    <w:rsid w:val="008A2701"/>
    <w:rsid w:val="008B1B12"/>
    <w:rsid w:val="008B55B8"/>
    <w:rsid w:val="008C6D1A"/>
    <w:rsid w:val="0090564F"/>
    <w:rsid w:val="00925703"/>
    <w:rsid w:val="0094724E"/>
    <w:rsid w:val="009F4D30"/>
    <w:rsid w:val="00A02660"/>
    <w:rsid w:val="00A14B42"/>
    <w:rsid w:val="00A41039"/>
    <w:rsid w:val="00A644A1"/>
    <w:rsid w:val="00A77043"/>
    <w:rsid w:val="00AD374B"/>
    <w:rsid w:val="00B504EE"/>
    <w:rsid w:val="00B94644"/>
    <w:rsid w:val="00BE08B4"/>
    <w:rsid w:val="00BE33E8"/>
    <w:rsid w:val="00C25EED"/>
    <w:rsid w:val="00C77533"/>
    <w:rsid w:val="00C81E3C"/>
    <w:rsid w:val="00CB51EF"/>
    <w:rsid w:val="00CF132D"/>
    <w:rsid w:val="00D913A6"/>
    <w:rsid w:val="00E1772C"/>
    <w:rsid w:val="00E32ED4"/>
    <w:rsid w:val="00E42D78"/>
    <w:rsid w:val="00E62AC2"/>
    <w:rsid w:val="00EB7FCD"/>
    <w:rsid w:val="00EC07D4"/>
    <w:rsid w:val="00EE3968"/>
    <w:rsid w:val="00EF1F10"/>
    <w:rsid w:val="00EF75DD"/>
    <w:rsid w:val="00F31632"/>
    <w:rsid w:val="00F73CEA"/>
    <w:rsid w:val="00FA3529"/>
    <w:rsid w:val="00FF2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905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887E7-683D-43AD-B2C3-0DF0F13DE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ss</cp:lastModifiedBy>
  <cp:revision>4</cp:revision>
  <cp:lastPrinted>2011-06-07T12:05:00Z</cp:lastPrinted>
  <dcterms:created xsi:type="dcterms:W3CDTF">2011-06-28T11:20:00Z</dcterms:created>
  <dcterms:modified xsi:type="dcterms:W3CDTF">2011-06-28T11:32:00Z</dcterms:modified>
</cp:coreProperties>
</file>