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DE5701" w:rsidP="00CE6DAC">
            <w:pPr>
              <w:jc w:val="center"/>
              <w:rPr>
                <w:rFonts w:eastAsia="Calibri"/>
                <w:color w:val="000000"/>
              </w:rPr>
            </w:pPr>
            <w:r w:rsidRPr="00F8372A">
              <w:rPr>
                <w:b/>
              </w:rPr>
              <w:t>Проведение комплекса работ с целью подготовки сооружения № 21 к переработке накопленных РАО</w:t>
            </w:r>
            <w:r>
              <w:rPr>
                <w:b/>
              </w:rPr>
              <w:t xml:space="preserve"> СЗ </w:t>
            </w:r>
            <w:r w:rsidRPr="00AD5DD9">
              <w:rPr>
                <w:b/>
              </w:rPr>
              <w:t>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w:t>
            </w:r>
            <w:r w:rsidR="00DE5701">
              <w:rPr>
                <w:b/>
                <w:u w:val="single"/>
              </w:rPr>
              <w:t>58</w:t>
            </w:r>
            <w:r w:rsidRPr="00E75F7D">
              <w:rPr>
                <w:b/>
                <w:u w:val="single"/>
              </w:rPr>
              <w:t xml:space="preserve"> от «</w:t>
            </w:r>
            <w:r w:rsidR="00DE5701">
              <w:rPr>
                <w:b/>
                <w:u w:val="single"/>
              </w:rPr>
              <w:t>2</w:t>
            </w:r>
            <w:r w:rsidR="00776833">
              <w:rPr>
                <w:b/>
                <w:u w:val="single"/>
              </w:rPr>
              <w:t>3</w:t>
            </w:r>
            <w:r>
              <w:rPr>
                <w:b/>
                <w:u w:val="single"/>
              </w:rPr>
              <w:t xml:space="preserve">» </w:t>
            </w:r>
            <w:r w:rsidR="00F525A3">
              <w:rPr>
                <w:b/>
                <w:u w:val="single"/>
              </w:rPr>
              <w:t>сентября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DE5701">
              <w:rPr>
                <w:b/>
              </w:rPr>
              <w:t>8805</w:t>
            </w:r>
          </w:p>
          <w:p w:rsidR="000253BE" w:rsidRPr="008A7245" w:rsidRDefault="00F525A3" w:rsidP="00DE5701">
            <w:pPr>
              <w:suppressAutoHyphens/>
              <w:jc w:val="center"/>
              <w:rPr>
                <w:b/>
                <w:u w:val="single"/>
              </w:rPr>
            </w:pPr>
            <w:r>
              <w:rPr>
                <w:b/>
              </w:rPr>
              <w:t>5890</w:t>
            </w:r>
            <w:r w:rsidR="002511C4" w:rsidRPr="008A59B2">
              <w:rPr>
                <w:b/>
                <w:lang w:val="en-US"/>
              </w:rPr>
              <w:t>/</w:t>
            </w:r>
            <w:r w:rsidR="00DE5701">
              <w:rPr>
                <w:b/>
              </w:rPr>
              <w:t>1078</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E22CDA">
          <w:pPr>
            <w:pStyle w:val="14"/>
            <w:rPr>
              <w:rFonts w:asciiTheme="minorHAnsi" w:eastAsiaTheme="minorEastAsia" w:hAnsiTheme="minorHAnsi" w:cstheme="minorBidi"/>
              <w:sz w:val="22"/>
              <w:szCs w:val="22"/>
            </w:rPr>
          </w:pPr>
          <w:r w:rsidRPr="00E22CDA">
            <w:fldChar w:fldCharType="begin"/>
          </w:r>
          <w:r w:rsidR="00DC251B">
            <w:instrText xml:space="preserve"> TOC \o "1-3" \h \z \u </w:instrText>
          </w:r>
          <w:r w:rsidRPr="00E22CDA">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E22CDA">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E22CDA">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E22CDA">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E22CDA">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E22CDA">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E22CDA">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E22CDA">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E22CDA">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E22CDA">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E22CDA">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E22CDA">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E22CDA">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E22CDA">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E22CDA">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DE5701" w:rsidP="008A7245">
            <w:pPr>
              <w:pStyle w:val="22"/>
              <w:ind w:right="153" w:firstLine="0"/>
              <w:rPr>
                <w:rFonts w:eastAsia="Calibri"/>
                <w:color w:val="000000"/>
              </w:rPr>
            </w:pPr>
            <w:r w:rsidRPr="00F8372A">
              <w:rPr>
                <w:b/>
              </w:rPr>
              <w:t>Проведение комплекса работ с целью подготовки сооружения № 21 к переработке накопленных РАО</w:t>
            </w:r>
            <w:r>
              <w:rPr>
                <w:b/>
              </w:rPr>
              <w:t xml:space="preserve"> СЗ </w:t>
            </w:r>
            <w:r w:rsidRPr="00AD5DD9">
              <w:rPr>
                <w:b/>
              </w:rPr>
              <w:t>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DE5701" w:rsidRDefault="00DE5701"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DE5701" w:rsidRPr="00DE5701" w:rsidRDefault="00DE5701" w:rsidP="00DE5701">
            <w:pPr>
              <w:ind w:right="153"/>
              <w:jc w:val="both"/>
              <w:rPr>
                <w:color w:val="000000"/>
              </w:rPr>
            </w:pPr>
            <w:r w:rsidRPr="00DE5701">
              <w:rPr>
                <w:color w:val="000000"/>
              </w:rPr>
              <w:lastRenderedPageBreak/>
              <w:t>дата начала работ: не позднее 30 дней с момента подписания договора сторонами</w:t>
            </w:r>
          </w:p>
          <w:p w:rsidR="008A7245" w:rsidRDefault="00DE5701" w:rsidP="00DE5701">
            <w:pPr>
              <w:ind w:right="153"/>
              <w:jc w:val="both"/>
            </w:pPr>
            <w:r w:rsidRPr="00DE5701">
              <w:rPr>
                <w:color w:val="000000"/>
              </w:rPr>
              <w:t>дата окончание работ: в течение 5 недель с момента подписания договора сторонами</w:t>
            </w:r>
            <w:r w:rsidR="00C261DA">
              <w:rPr>
                <w:color w:val="000000"/>
              </w:rPr>
              <w:t>.</w:t>
            </w:r>
          </w:p>
          <w:p w:rsidR="008A7245" w:rsidRDefault="008A7245" w:rsidP="008A7245">
            <w:pPr>
              <w:ind w:right="153"/>
              <w:jc w:val="both"/>
            </w:pPr>
          </w:p>
          <w:p w:rsidR="004F5157" w:rsidRDefault="004F5157" w:rsidP="008A7245">
            <w:pPr>
              <w:pStyle w:val="Times12"/>
              <w:overflowPunct/>
              <w:autoSpaceDE/>
              <w:autoSpaceDN/>
              <w:adjustRightInd/>
              <w:ind w:firstLine="0"/>
            </w:pPr>
          </w:p>
          <w:p w:rsidR="008A7245" w:rsidRPr="00AE003A" w:rsidRDefault="00DE5701" w:rsidP="008A7245">
            <w:pPr>
              <w:pStyle w:val="Times12"/>
              <w:overflowPunct/>
              <w:autoSpaceDE/>
              <w:autoSpaceDN/>
              <w:adjustRightInd/>
              <w:ind w:firstLine="0"/>
              <w:rPr>
                <w:b/>
                <w:szCs w:val="24"/>
              </w:rPr>
            </w:pPr>
            <w:r w:rsidRPr="00EA7263">
              <w:rPr>
                <w:bCs w:val="0"/>
              </w:rPr>
              <w:t xml:space="preserve">636039, Томская область, г. Северск, </w:t>
            </w:r>
            <w:r>
              <w:rPr>
                <w:bCs w:val="0"/>
              </w:rPr>
              <w:t>автодорога 14/17, промышленная площадка №5 СЗ</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DE5701"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60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DE5701" w:rsidP="008A7245">
            <w:pPr>
              <w:ind w:right="153"/>
              <w:contextualSpacing/>
              <w:jc w:val="both"/>
            </w:pPr>
            <w:r>
              <w:rPr>
                <w:sz w:val="22"/>
                <w:szCs w:val="22"/>
              </w:rPr>
              <w:t>Соторов Вячеслав Васильевич, специалист по работе с договорами Отдела закупок ОАО «СХК»</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D7B54" w:rsidRDefault="00CD7B54" w:rsidP="008A7245">
            <w:pPr>
              <w:contextualSpacing/>
              <w:jc w:val="both"/>
              <w:rPr>
                <w:color w:val="000000"/>
              </w:rPr>
            </w:pPr>
            <w:r>
              <w:rPr>
                <w:color w:val="000000"/>
              </w:rPr>
              <w:t>В</w:t>
            </w:r>
            <w:r w:rsidRPr="00CD7B54">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CD7B54" w:rsidRDefault="00CD7B54"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DE5701" w:rsidP="008A7245">
            <w:pPr>
              <w:contextualSpacing/>
              <w:jc w:val="both"/>
            </w:pPr>
            <w:r w:rsidRPr="00DE5701">
              <w:rPr>
                <w:b/>
                <w:bCs/>
                <w:color w:val="000000"/>
                <w:sz w:val="22"/>
                <w:szCs w:val="22"/>
              </w:rPr>
              <w:t>4 258 435,66 (четыре миллиона двести пятьдесят восемь тысяч четыреста тридцать пять</w:t>
            </w:r>
            <w:r w:rsidR="008A7245">
              <w:t>)</w:t>
            </w:r>
            <w:r w:rsidR="008A7245" w:rsidRPr="00CB3289">
              <w:t xml:space="preserve">, </w:t>
            </w:r>
            <w:r w:rsidR="00CC2E4B" w:rsidRPr="00CB3289">
              <w:t xml:space="preserve">рублей </w:t>
            </w:r>
            <w:r>
              <w:t>66</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DE5701" w:rsidP="008A7245">
            <w:pPr>
              <w:contextualSpacing/>
              <w:jc w:val="both"/>
            </w:pPr>
            <w:r>
              <w:rPr>
                <w:b/>
                <w:bCs/>
                <w:color w:val="000000"/>
                <w:sz w:val="22"/>
                <w:szCs w:val="22"/>
              </w:rPr>
              <w:t>3 608 843,77 (три миллиона шестьсот восемь тысяч восемьсот сорок три</w:t>
            </w:r>
            <w:r w:rsidR="00CC2E4B">
              <w:t xml:space="preserve">) рубля </w:t>
            </w:r>
            <w:r>
              <w:t>77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CD7B54">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DE5701">
              <w:rPr>
                <w:bCs/>
                <w:color w:val="000000"/>
                <w:sz w:val="22"/>
                <w:szCs w:val="22"/>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CD7B54" w:rsidRDefault="00CD7B54" w:rsidP="00CD7B54">
            <w:pPr>
              <w:pStyle w:val="36"/>
              <w:tabs>
                <w:tab w:val="clear" w:pos="1307"/>
              </w:tabs>
              <w:ind w:left="0" w:right="153"/>
              <w:rPr>
                <w:szCs w:val="24"/>
              </w:rPr>
            </w:pPr>
            <w:r w:rsidRPr="00AB12B2">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CD7B54" w:rsidRDefault="00CD7B54" w:rsidP="008A7245">
            <w:pPr>
              <w:pStyle w:val="36"/>
              <w:tabs>
                <w:tab w:val="clear" w:pos="1307"/>
              </w:tabs>
              <w:ind w:left="0" w:right="153"/>
              <w:jc w:val="left"/>
              <w:rPr>
                <w:i/>
              </w:rPr>
            </w:pPr>
          </w:p>
          <w:p w:rsidR="008A7245" w:rsidRPr="00A77E69" w:rsidRDefault="008A7245" w:rsidP="00CD7B54">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lastRenderedPageBreak/>
              <w:t>предложений</w:t>
            </w:r>
          </w:p>
        </w:tc>
        <w:tc>
          <w:tcPr>
            <w:tcW w:w="10664" w:type="dxa"/>
          </w:tcPr>
          <w:p w:rsidR="00C87330" w:rsidRPr="00AF6819" w:rsidRDefault="00C87330" w:rsidP="00C87330">
            <w:pPr>
              <w:ind w:right="153"/>
            </w:pPr>
            <w:r w:rsidRPr="00AF6819">
              <w:lastRenderedPageBreak/>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212A" w:rsidRPr="00DD5EEB" w:rsidRDefault="006D212A" w:rsidP="006D212A">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w:t>
            </w:r>
            <w:r w:rsidRPr="00E312A5">
              <w:lastRenderedPageBreak/>
              <w:t xml:space="preserve">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6D212A">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6D212A">
              <w:rPr>
                <w:b/>
                <w:i/>
              </w:rPr>
              <w:t>выполнения работ /оказания услуг,</w:t>
            </w:r>
            <w:r w:rsidRPr="00DD5EEB">
              <w:t xml:space="preserve"> в том числе:</w:t>
            </w:r>
          </w:p>
          <w:p w:rsidR="006D212A" w:rsidRPr="00DD5EEB" w:rsidRDefault="006D212A" w:rsidP="006D212A">
            <w:pPr>
              <w:pStyle w:val="a0"/>
              <w:numPr>
                <w:ilvl w:val="4"/>
                <w:numId w:val="12"/>
              </w:numPr>
              <w:tabs>
                <w:tab w:val="clear" w:pos="785"/>
                <w:tab w:val="left" w:pos="0"/>
                <w:tab w:val="num" w:pos="637"/>
                <w:tab w:val="left" w:pos="1140"/>
                <w:tab w:val="num" w:pos="1211"/>
              </w:tabs>
              <w:spacing w:line="240" w:lineRule="auto"/>
              <w:ind w:left="0" w:right="153" w:firstLine="660"/>
              <w:rPr>
                <w:sz w:val="24"/>
                <w:szCs w:val="24"/>
              </w:rPr>
            </w:pPr>
            <w:r w:rsidRPr="006D212A">
              <w:rPr>
                <w:sz w:val="24"/>
                <w:szCs w:val="24"/>
              </w:rPr>
              <w:t>лицензия, выданная  Федеральной службой по экологическому, технологическому и атомному надзору  России на осуществление деятельности при эксплуатации в части выполнения работ и предоставления услуг эксплуатирующим организациям (ядерные установки)</w:t>
            </w:r>
            <w:r w:rsidRPr="00DD5EEB">
              <w:rPr>
                <w:sz w:val="24"/>
                <w:szCs w:val="24"/>
              </w:rPr>
              <w:t>;</w:t>
            </w:r>
          </w:p>
          <w:p w:rsidR="006D212A" w:rsidRPr="006D212A" w:rsidRDefault="006D212A" w:rsidP="006D212A">
            <w:pPr>
              <w:pStyle w:val="a0"/>
              <w:numPr>
                <w:ilvl w:val="4"/>
                <w:numId w:val="12"/>
              </w:numPr>
              <w:tabs>
                <w:tab w:val="clear" w:pos="785"/>
                <w:tab w:val="left" w:pos="0"/>
                <w:tab w:val="num" w:pos="637"/>
                <w:tab w:val="left" w:pos="1140"/>
                <w:tab w:val="num" w:pos="1211"/>
              </w:tabs>
              <w:spacing w:line="240" w:lineRule="auto"/>
              <w:ind w:left="0" w:right="153" w:firstLine="660"/>
            </w:pPr>
            <w:r w:rsidRPr="006D212A">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раздел </w:t>
            </w:r>
            <w:r w:rsidRPr="006D212A">
              <w:rPr>
                <w:lang w:val="en-US"/>
              </w:rPr>
              <w:t>III</w:t>
            </w:r>
            <w:r w:rsidRPr="006D212A">
              <w:t xml:space="preserve">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2.1. Разборка (демонтаж) зданий и сооружений, стен, перекрытий, лестничных маршей и иных конструктивных и связанных с ними элементов или их частей.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п. 3.1. Механизированная разработка грунта.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6.1. Опалубочные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6.2. Арматурные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6.3. Устройство монолитных бетонных и железобетонных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10.5. Монтаж, усиление и демонтаж технологических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16.1. Укладка трубопроводов водопроводных.</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16.3. Устройство водопроводных колодцев, оголовков, гасителей водосборов.</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6D212A" w:rsidRPr="006D212A" w:rsidRDefault="006D212A" w:rsidP="006D212A">
            <w:pPr>
              <w:pStyle w:val="a0"/>
              <w:numPr>
                <w:ilvl w:val="0"/>
                <w:numId w:val="0"/>
              </w:numPr>
              <w:tabs>
                <w:tab w:val="left" w:pos="0"/>
                <w:tab w:val="left" w:pos="1140"/>
                <w:tab w:val="num" w:pos="1211"/>
              </w:tabs>
              <w:spacing w:line="240" w:lineRule="auto"/>
              <w:ind w:right="153"/>
              <w:rPr>
                <w:sz w:val="24"/>
                <w:szCs w:val="24"/>
              </w:rPr>
            </w:pPr>
            <w:r w:rsidRPr="006D212A">
              <w:rPr>
                <w:sz w:val="24"/>
                <w:szCs w:val="24"/>
              </w:rPr>
              <w:t>п. 33.1.12 Объекты использования атомной энергии</w:t>
            </w:r>
            <w:r w:rsidRPr="00DD5EEB">
              <w:rPr>
                <w:sz w:val="24"/>
                <w:szCs w:val="24"/>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6D212A">
            <w:pPr>
              <w:tabs>
                <w:tab w:val="left" w:pos="778"/>
              </w:tabs>
              <w:ind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6D212A">
            <w:pPr>
              <w:tabs>
                <w:tab w:val="left" w:pos="778"/>
              </w:tabs>
              <w:ind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6D212A">
            <w:pPr>
              <w:tabs>
                <w:tab w:val="left" w:pos="778"/>
              </w:tabs>
              <w:ind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 xml:space="preserve">Требования к субподрядчикам/ соисполнителям в объеме выполняемых работ </w:t>
            </w:r>
            <w:r w:rsidRPr="00220D9C">
              <w:rPr>
                <w:b/>
              </w:rPr>
              <w:lastRenderedPageBreak/>
              <w:t>/оказываемых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6D212A" w:rsidRPr="006D212A" w:rsidRDefault="006D212A" w:rsidP="006D212A">
            <w:pPr>
              <w:numPr>
                <w:ilvl w:val="0"/>
                <w:numId w:val="42"/>
              </w:numPr>
              <w:tabs>
                <w:tab w:val="left" w:pos="778"/>
              </w:tabs>
              <w:ind w:left="0" w:right="153" w:firstLine="660"/>
              <w:jc w:val="both"/>
            </w:pPr>
            <w:r w:rsidRPr="006D212A">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6D212A">
              <w:rPr>
                <w:b/>
                <w:i/>
              </w:rPr>
              <w:t>выполняемых работ /оказываемых услуг</w:t>
            </w:r>
            <w:r w:rsidRPr="006D212A">
              <w:t xml:space="preserve"> согласно плану распределения видов и объемов </w:t>
            </w:r>
            <w:r w:rsidRPr="006D212A">
              <w:rPr>
                <w:b/>
                <w:i/>
              </w:rPr>
              <w:t>выполнения работ /оказания услуг,</w:t>
            </w:r>
            <w:r w:rsidRPr="006D212A">
              <w:t xml:space="preserve"> в том числе:</w:t>
            </w:r>
          </w:p>
          <w:p w:rsidR="006D212A" w:rsidRPr="006D212A" w:rsidRDefault="006D212A" w:rsidP="006D212A">
            <w:pPr>
              <w:tabs>
                <w:tab w:val="left" w:pos="778"/>
                <w:tab w:val="left" w:pos="1140"/>
              </w:tabs>
              <w:ind w:right="153"/>
              <w:jc w:val="both"/>
              <w:rPr>
                <w:bCs/>
              </w:rPr>
            </w:pPr>
            <w:r>
              <w:rPr>
                <w:bCs/>
              </w:rPr>
              <w:t xml:space="preserve">– </w:t>
            </w:r>
            <w:r w:rsidRPr="006D212A">
              <w:rPr>
                <w:bCs/>
              </w:rPr>
              <w:t>лицензия, выданная  Федеральной службой по экологическому, технологическому и атомному надзору  России на осуществление деятельности при эксплуатации в части выполнения работ и предоставления услуг эксплуатирующим организациям (ядерные установки);</w:t>
            </w:r>
          </w:p>
          <w:p w:rsidR="006D212A" w:rsidRPr="006D212A" w:rsidRDefault="006D212A" w:rsidP="006D212A">
            <w:pPr>
              <w:tabs>
                <w:tab w:val="left" w:pos="778"/>
                <w:tab w:val="left" w:pos="1140"/>
              </w:tabs>
              <w:ind w:right="153"/>
              <w:jc w:val="both"/>
              <w:rPr>
                <w:bCs/>
              </w:rPr>
            </w:pPr>
            <w:r>
              <w:rPr>
                <w:bCs/>
              </w:rPr>
              <w:t xml:space="preserve">– </w:t>
            </w:r>
            <w:r w:rsidRPr="006D212A">
              <w:rPr>
                <w:bCs/>
              </w:rPr>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6D212A" w:rsidRPr="006D212A" w:rsidRDefault="006D212A" w:rsidP="006D212A">
            <w:pPr>
              <w:tabs>
                <w:tab w:val="left" w:pos="778"/>
              </w:tabs>
              <w:ind w:right="153"/>
              <w:jc w:val="both"/>
              <w:rPr>
                <w:bCs/>
              </w:rPr>
            </w:pPr>
            <w:r w:rsidRPr="006D212A">
              <w:rPr>
                <w:bCs/>
              </w:rPr>
              <w:t xml:space="preserve">раздел </w:t>
            </w:r>
            <w:r w:rsidRPr="006D212A">
              <w:rPr>
                <w:bCs/>
                <w:lang w:val="en-US"/>
              </w:rPr>
              <w:t>III</w:t>
            </w:r>
            <w:r w:rsidRPr="006D212A">
              <w:rPr>
                <w:bCs/>
              </w:rPr>
              <w:t xml:space="preserve"> </w:t>
            </w:r>
          </w:p>
          <w:p w:rsidR="006D212A" w:rsidRPr="006D212A" w:rsidRDefault="006D212A" w:rsidP="006D212A">
            <w:pPr>
              <w:tabs>
                <w:tab w:val="left" w:pos="778"/>
              </w:tabs>
              <w:ind w:right="153"/>
              <w:jc w:val="both"/>
              <w:rPr>
                <w:bCs/>
              </w:rPr>
            </w:pPr>
            <w:r w:rsidRPr="006D212A">
              <w:rPr>
                <w:bCs/>
              </w:rPr>
              <w:t>п. 2.1. Разборка (демонтаж) зданий и сооружений, стен, перекрытий, лестничных маршей и иных конструктивных и связанных с ними элементов или их частей.</w:t>
            </w:r>
          </w:p>
          <w:p w:rsidR="006D212A" w:rsidRPr="006D212A" w:rsidRDefault="006D212A" w:rsidP="006D212A">
            <w:pPr>
              <w:tabs>
                <w:tab w:val="left" w:pos="778"/>
              </w:tabs>
              <w:ind w:right="153"/>
              <w:jc w:val="both"/>
              <w:rPr>
                <w:bCs/>
              </w:rPr>
            </w:pPr>
            <w:r w:rsidRPr="006D212A">
              <w:rPr>
                <w:bCs/>
              </w:rPr>
              <w:t xml:space="preserve">п. 3.1. Механизированная разработка грунта. </w:t>
            </w:r>
          </w:p>
          <w:p w:rsidR="006D212A" w:rsidRDefault="006D212A" w:rsidP="006D212A">
            <w:pPr>
              <w:tabs>
                <w:tab w:val="left" w:pos="778"/>
              </w:tabs>
              <w:ind w:right="153"/>
              <w:jc w:val="both"/>
              <w:rPr>
                <w:bCs/>
              </w:rPr>
            </w:pPr>
            <w:r w:rsidRPr="006D212A">
              <w:rPr>
                <w:bCs/>
              </w:rPr>
              <w:t>п. 6.1. Опалубочные работы.</w:t>
            </w:r>
          </w:p>
          <w:p w:rsidR="006D212A" w:rsidRPr="006D212A" w:rsidRDefault="006D212A" w:rsidP="006D212A">
            <w:pPr>
              <w:tabs>
                <w:tab w:val="left" w:pos="778"/>
              </w:tabs>
              <w:ind w:right="153"/>
              <w:jc w:val="both"/>
              <w:rPr>
                <w:bCs/>
              </w:rPr>
            </w:pPr>
            <w:r w:rsidRPr="006D212A">
              <w:rPr>
                <w:bCs/>
              </w:rPr>
              <w:t>п. 6.2. Арматурные работы.</w:t>
            </w:r>
          </w:p>
          <w:p w:rsidR="006D212A" w:rsidRPr="006D212A" w:rsidRDefault="006D212A" w:rsidP="006D212A">
            <w:pPr>
              <w:tabs>
                <w:tab w:val="left" w:pos="778"/>
              </w:tabs>
              <w:ind w:right="153"/>
              <w:jc w:val="both"/>
              <w:rPr>
                <w:bCs/>
              </w:rPr>
            </w:pPr>
            <w:r w:rsidRPr="006D212A">
              <w:rPr>
                <w:bCs/>
              </w:rPr>
              <w:t>п. 6.3. Устройство монолитных бетонных и железобетонных конструкций.</w:t>
            </w:r>
          </w:p>
          <w:p w:rsidR="006D212A" w:rsidRPr="006D212A" w:rsidRDefault="006D212A" w:rsidP="006D212A">
            <w:pPr>
              <w:tabs>
                <w:tab w:val="left" w:pos="778"/>
              </w:tabs>
              <w:ind w:right="153"/>
              <w:jc w:val="both"/>
              <w:rPr>
                <w:bCs/>
              </w:rPr>
            </w:pPr>
            <w:r w:rsidRPr="006D212A">
              <w:rPr>
                <w:bCs/>
              </w:rPr>
              <w:t>п. 10.5. Монтаж, усиление и демонтаж технологических конструкций.</w:t>
            </w:r>
          </w:p>
          <w:p w:rsidR="006D212A" w:rsidRPr="006D212A" w:rsidRDefault="006D212A" w:rsidP="006D212A">
            <w:pPr>
              <w:tabs>
                <w:tab w:val="left" w:pos="778"/>
              </w:tabs>
              <w:ind w:right="153"/>
              <w:jc w:val="both"/>
              <w:rPr>
                <w:bCs/>
              </w:rPr>
            </w:pPr>
            <w:r w:rsidRPr="006D212A">
              <w:rPr>
                <w:bCs/>
              </w:rPr>
              <w:t>п. 16.1. Укладка трубопроводов водопроводных.</w:t>
            </w:r>
          </w:p>
          <w:p w:rsidR="006D212A" w:rsidRDefault="006D212A" w:rsidP="006D212A">
            <w:pPr>
              <w:tabs>
                <w:tab w:val="left" w:pos="778"/>
              </w:tabs>
              <w:ind w:right="153"/>
              <w:jc w:val="both"/>
            </w:pPr>
            <w:r w:rsidRPr="006D212A">
              <w:rPr>
                <w:bCs/>
              </w:rPr>
              <w:t>п. 16.3. Устройство водопроводных колодцев, оголовков, гасителей водосборов.</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Pr="00AF6819" w:rsidRDefault="009A4559" w:rsidP="00FE0484">
            <w:pPr>
              <w:numPr>
                <w:ilvl w:val="0"/>
                <w:numId w:val="41"/>
              </w:numPr>
              <w:tabs>
                <w:tab w:val="left" w:pos="778"/>
              </w:tabs>
              <w:ind w:left="0" w:right="153" w:firstLine="660"/>
              <w:jc w:val="both"/>
            </w:pPr>
            <w:bookmarkStart w:id="319"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19"/>
          </w:p>
          <w:p w:rsidR="00EB68C8" w:rsidRDefault="006D212A" w:rsidP="006D212A">
            <w:pPr>
              <w:spacing w:line="310" w:lineRule="exact"/>
            </w:pPr>
            <w:r>
              <w:rPr>
                <w:bCs/>
              </w:rPr>
              <w:t xml:space="preserve">– </w:t>
            </w:r>
            <w:r w:rsidRPr="006D212A">
              <w:rPr>
                <w:bCs/>
              </w:rPr>
              <w:t>лицензия, выданная  Федеральной службой по экологическому, технологическому и атомному надзору  России на осуществление деятельности при эксплуатации в части выполнения работ и предоставления услуг эксплуатирующим организациям (ядерные установки)</w:t>
            </w:r>
            <w:r w:rsidR="00EB68C8">
              <w:t>;</w:t>
            </w:r>
          </w:p>
          <w:p w:rsidR="006D212A" w:rsidRPr="006D212A" w:rsidRDefault="006D212A" w:rsidP="006D212A">
            <w:pPr>
              <w:pStyle w:val="a0"/>
              <w:numPr>
                <w:ilvl w:val="4"/>
                <w:numId w:val="12"/>
              </w:numPr>
              <w:tabs>
                <w:tab w:val="clear" w:pos="785"/>
                <w:tab w:val="left" w:pos="0"/>
                <w:tab w:val="num" w:pos="637"/>
                <w:tab w:val="left" w:pos="1140"/>
                <w:tab w:val="num" w:pos="1211"/>
              </w:tabs>
              <w:spacing w:line="240" w:lineRule="auto"/>
              <w:ind w:left="0" w:right="153" w:firstLine="0"/>
            </w:pPr>
            <w:r w:rsidRPr="006D212A">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w:t>
            </w:r>
            <w:r w:rsidRPr="006D212A">
              <w:lastRenderedPageBreak/>
              <w:t>РФ:</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раздел </w:t>
            </w:r>
            <w:r w:rsidRPr="006D212A">
              <w:rPr>
                <w:lang w:val="en-US"/>
              </w:rPr>
              <w:t>III</w:t>
            </w:r>
            <w:r w:rsidRPr="006D212A">
              <w:t xml:space="preserve">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2.1. Разборка (демонтаж) зданий и сооружений, стен, перекрытий, лестничных маршей и иных конструктивных и связанных с ними элементов или их частей.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п. 3.1. Механизированная разработка грунта.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6.1. Опалубочные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6.2. Арматурные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6.3. Устройство монолитных бетонных и железобетонных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10.5. Монтаж, усиление и демонтаж технологических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16.1. Укладка трубопроводов водопроводных.</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16.3. Устройство водопроводных колодцев, оголовков, гасителей водосборов.</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B68C8" w:rsidRPr="00D74FD0" w:rsidRDefault="006D212A" w:rsidP="006D212A">
            <w:pPr>
              <w:tabs>
                <w:tab w:val="left" w:pos="778"/>
              </w:tabs>
              <w:ind w:right="153"/>
              <w:jc w:val="both"/>
            </w:pPr>
            <w:r w:rsidRPr="006D212A">
              <w:t>п. 33.1.12 Объекты использования атомной энергии</w:t>
            </w:r>
            <w:r w:rsidR="00EB68C8">
              <w:t>.</w:t>
            </w:r>
          </w:p>
          <w:p w:rsidR="009A4559" w:rsidRDefault="009A4559" w:rsidP="00DE2D3D">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 членом которой является участник запроса предложений;</w:t>
            </w:r>
          </w:p>
          <w:p w:rsidR="009A4559" w:rsidRPr="00017FDA" w:rsidRDefault="009A4559" w:rsidP="00DE2D3D">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9A4559" w:rsidRPr="002C1310" w:rsidRDefault="009A4559" w:rsidP="00DE2D3D">
            <w:pPr>
              <w:shd w:val="clear" w:color="auto" w:fill="FFFFFF"/>
              <w:spacing w:before="60" w:after="60"/>
              <w:ind w:firstLine="742"/>
              <w:jc w:val="both"/>
            </w:pPr>
            <w:r w:rsidRPr="008719EA">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9A4559" w:rsidRDefault="009A4559" w:rsidP="009A4559">
            <w:pPr>
              <w:widowControl w:val="0"/>
              <w:tabs>
                <w:tab w:val="left" w:pos="648"/>
              </w:tabs>
              <w:adjustRightInd w:val="0"/>
              <w:ind w:right="153" w:firstLine="660"/>
              <w:jc w:val="both"/>
              <w:textAlignment w:val="baseline"/>
            </w:pPr>
            <w:bookmarkStart w:id="320" w:name="_Ref317252351"/>
            <w:bookmarkStart w:id="321" w:name="_Ref353519901"/>
            <w:r>
              <w:t xml:space="preserve">17.2 </w:t>
            </w:r>
            <w:r w:rsidRPr="009A4559">
              <w:t>Документы, подтверждающие соответствие т</w:t>
            </w:r>
            <w:r>
              <w:t xml:space="preserve">ребованиям, предъявляемым </w:t>
            </w:r>
            <w:bookmarkEnd w:id="320"/>
            <w:bookmarkEnd w:id="321"/>
            <w:r w:rsidRPr="009A4559">
              <w:t>субподрядчикам/ соисполнителям в объеме выполняемых работ /оказываемых услуг:</w:t>
            </w:r>
            <w:bookmarkStart w:id="322"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EB68C8" w:rsidRDefault="00EB68C8" w:rsidP="00EB68C8">
            <w:pPr>
              <w:spacing w:line="310" w:lineRule="exact"/>
              <w:ind w:firstLine="305"/>
            </w:pPr>
            <w:r>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 пункты хранения ядерных материалов и радиоактивных веществ);</w:t>
            </w:r>
          </w:p>
          <w:p w:rsidR="006D212A" w:rsidRPr="006D212A" w:rsidRDefault="006D212A" w:rsidP="006D212A">
            <w:pPr>
              <w:pStyle w:val="a0"/>
              <w:numPr>
                <w:ilvl w:val="4"/>
                <w:numId w:val="12"/>
              </w:numPr>
              <w:tabs>
                <w:tab w:val="clear" w:pos="785"/>
                <w:tab w:val="left" w:pos="0"/>
                <w:tab w:val="num" w:pos="637"/>
                <w:tab w:val="left" w:pos="1140"/>
                <w:tab w:val="num" w:pos="1211"/>
              </w:tabs>
              <w:spacing w:line="240" w:lineRule="auto"/>
              <w:ind w:left="0" w:right="153" w:firstLine="660"/>
            </w:pPr>
            <w:r w:rsidRPr="006D212A">
              <w:lastRenderedPageBreak/>
              <w:t>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раздел </w:t>
            </w:r>
            <w:r w:rsidRPr="006D212A">
              <w:rPr>
                <w:lang w:val="en-US"/>
              </w:rPr>
              <w:t>III</w:t>
            </w:r>
            <w:r w:rsidRPr="006D212A">
              <w:t xml:space="preserve">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2.1. Разборка (демонтаж) зданий и сооружений, стен, перекрытий, лестничных маршей и иных конструктивных и связанных с ними элементов или их частей.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 xml:space="preserve">п. 3.1. Механизированная разработка грунта. </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6.1. Опалубочные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6.2. Арматурные работы.</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6.3. Устройство монолитных бетонных и железобетонных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10.5. Монтаж, усиление и демонтаж технологических конструкций.</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16.1. Укладка трубопроводов водопроводных.</w:t>
            </w:r>
          </w:p>
          <w:p w:rsidR="006D212A" w:rsidRPr="006D212A" w:rsidRDefault="006D212A" w:rsidP="006D212A">
            <w:pPr>
              <w:pStyle w:val="a0"/>
              <w:numPr>
                <w:ilvl w:val="0"/>
                <w:numId w:val="0"/>
              </w:numPr>
              <w:tabs>
                <w:tab w:val="left" w:pos="0"/>
                <w:tab w:val="left" w:pos="1140"/>
                <w:tab w:val="num" w:pos="1211"/>
              </w:tabs>
              <w:spacing w:line="240" w:lineRule="auto"/>
              <w:ind w:right="153"/>
            </w:pPr>
            <w:r w:rsidRPr="006D212A">
              <w:t>п. 16.3. Устройство водопроводных колодцев, оголовков, гасителей водосборов.</w:t>
            </w:r>
          </w:p>
          <w:p w:rsidR="00443290" w:rsidRDefault="00443290" w:rsidP="00443290">
            <w:pPr>
              <w:widowControl w:val="0"/>
              <w:tabs>
                <w:tab w:val="left" w:pos="636"/>
              </w:tabs>
              <w:adjustRightInd w:val="0"/>
              <w:ind w:left="102" w:firstLine="567"/>
              <w:jc w:val="both"/>
              <w:textAlignment w:val="baseline"/>
              <w:rPr>
                <w:bCs/>
              </w:rPr>
            </w:pPr>
            <w:r>
              <w:t xml:space="preserve">- </w:t>
            </w:r>
            <w:r w:rsidRPr="00017FDA">
              <w:rPr>
                <w:bCs/>
              </w:rPr>
              <w:t>выписки из реестра членов саморегулируемой организации;</w:t>
            </w:r>
          </w:p>
          <w:p w:rsidR="00443290" w:rsidRPr="00017FDA" w:rsidRDefault="00443290" w:rsidP="00443290">
            <w:pPr>
              <w:widowControl w:val="0"/>
              <w:tabs>
                <w:tab w:val="left" w:pos="636"/>
              </w:tabs>
              <w:adjustRightInd w:val="0"/>
              <w:ind w:left="102" w:firstLine="567"/>
              <w:jc w:val="both"/>
              <w:textAlignment w:val="baseline"/>
              <w:rPr>
                <w:bCs/>
              </w:rPr>
            </w:pPr>
            <w:r>
              <w:rPr>
                <w:bCs/>
              </w:rPr>
              <w:t xml:space="preserve">- </w:t>
            </w:r>
            <w:r w:rsidRPr="00BC3BE5">
              <w:rPr>
                <w:bCs/>
              </w:rPr>
              <w:t>документ, выданн</w:t>
            </w:r>
            <w:r>
              <w:rPr>
                <w:bCs/>
              </w:rPr>
              <w:t>ый</w:t>
            </w:r>
            <w:r w:rsidRPr="00BC3BE5">
              <w:rPr>
                <w:bCs/>
              </w:rPr>
              <w:t xml:space="preserve"> органом надзора за саморегулируемыми организациями,</w:t>
            </w:r>
            <w:r>
              <w:rPr>
                <w:bCs/>
              </w:rPr>
              <w:t xml:space="preserve"> </w:t>
            </w:r>
            <w:r w:rsidRPr="00BC3BE5">
              <w:rPr>
                <w:bCs/>
              </w:rPr>
              <w:t>прямо подтверждающий право саморегулируемой организации выдавать свидетельства на данные виды работ</w:t>
            </w:r>
            <w:r>
              <w:rPr>
                <w:bCs/>
              </w:rPr>
              <w:t>.</w:t>
            </w:r>
          </w:p>
          <w:p w:rsidR="00443290" w:rsidRPr="009A4559" w:rsidRDefault="00443290" w:rsidP="009A4559">
            <w:pPr>
              <w:widowControl w:val="0"/>
              <w:tabs>
                <w:tab w:val="left" w:pos="648"/>
              </w:tabs>
              <w:adjustRightInd w:val="0"/>
              <w:ind w:right="153" w:firstLine="660"/>
              <w:jc w:val="both"/>
              <w:textAlignment w:val="baseline"/>
            </w:pPr>
          </w:p>
          <w:bookmarkEnd w:id="322"/>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3" w:name="_Ref317252608"/>
          </w:p>
        </w:tc>
        <w:bookmarkEnd w:id="32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4"/>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w:t>
            </w:r>
            <w:r>
              <w:lastRenderedPageBreak/>
              <w:t>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7B0683">
              <w:rPr>
                <w:b/>
                <w:szCs w:val="24"/>
              </w:rPr>
              <w:t>строительно-монтажные работы</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w:t>
            </w:r>
            <w:r w:rsidRPr="00E8005A">
              <w:rPr>
                <w:szCs w:val="24"/>
              </w:rPr>
              <w:lastRenderedPageBreak/>
              <w:t>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5" w:name="_Ref317252128"/>
          </w:p>
        </w:tc>
        <w:bookmarkEnd w:id="325"/>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6" w:name="_Ref317254826"/>
          </w:p>
        </w:tc>
        <w:bookmarkEnd w:id="32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7" w:name="_Ref317250778"/>
          </w:p>
        </w:tc>
        <w:bookmarkEnd w:id="32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E069D3">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7B0683">
              <w:rPr>
                <w:b/>
                <w:i/>
                <w:u w:val="single"/>
              </w:rPr>
              <w:t>0</w:t>
            </w:r>
            <w:r w:rsidR="00E069D3">
              <w:rPr>
                <w:b/>
                <w:i/>
                <w:u w:val="single"/>
              </w:rPr>
              <w:t>6</w:t>
            </w:r>
            <w:r w:rsidR="002E3D75" w:rsidRPr="002E3D75">
              <w:rPr>
                <w:b/>
                <w:i/>
                <w:u w:val="single"/>
              </w:rPr>
              <w:t xml:space="preserve">» </w:t>
            </w:r>
            <w:r w:rsidR="007B0683">
              <w:rPr>
                <w:b/>
                <w:i/>
                <w:u w:val="single"/>
              </w:rPr>
              <w:t>ок</w:t>
            </w:r>
            <w:r w:rsidR="002E3D75" w:rsidRPr="002E3D75">
              <w:rPr>
                <w:b/>
                <w:i/>
                <w:u w:val="single"/>
              </w:rPr>
              <w:t xml:space="preserve">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8" w:name="_Ref317254136"/>
          </w:p>
        </w:tc>
        <w:bookmarkEnd w:id="32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7B0683">
              <w:rPr>
                <w:b/>
                <w:i/>
              </w:rPr>
              <w:t>0</w:t>
            </w:r>
            <w:r w:rsidR="00E069D3">
              <w:rPr>
                <w:b/>
                <w:i/>
              </w:rPr>
              <w:t>6</w:t>
            </w:r>
            <w:r w:rsidRPr="00822CA0">
              <w:rPr>
                <w:b/>
                <w:i/>
              </w:rPr>
              <w:t xml:space="preserve">» </w:t>
            </w:r>
            <w:r w:rsidR="007B0683">
              <w:rPr>
                <w:b/>
                <w:i/>
              </w:rPr>
              <w:t>но</w:t>
            </w:r>
            <w:r w:rsidRPr="00822CA0">
              <w:rPr>
                <w:b/>
                <w:i/>
              </w:rPr>
              <w:t>ября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E069D3">
            <w:pPr>
              <w:pStyle w:val="Times12"/>
              <w:ind w:firstLine="0"/>
              <w:rPr>
                <w:szCs w:val="24"/>
              </w:rPr>
            </w:pPr>
            <w:r>
              <w:lastRenderedPageBreak/>
              <w:t xml:space="preserve">не позднее  </w:t>
            </w:r>
            <w:r w:rsidRPr="00822CA0">
              <w:rPr>
                <w:b/>
                <w:i/>
              </w:rPr>
              <w:t>«</w:t>
            </w:r>
            <w:r w:rsidR="007B0683">
              <w:rPr>
                <w:b/>
                <w:i/>
              </w:rPr>
              <w:t>2</w:t>
            </w:r>
            <w:r w:rsidR="00E069D3">
              <w:rPr>
                <w:b/>
                <w:i/>
              </w:rPr>
              <w:t>6</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9" w:name="_Ref317255007"/>
          </w:p>
        </w:tc>
        <w:bookmarkEnd w:id="329"/>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30" w:name="_Ref317255017"/>
          </w:p>
        </w:tc>
        <w:bookmarkEnd w:id="33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1" w:name="_Ref317254659"/>
          </w:p>
        </w:tc>
        <w:bookmarkEnd w:id="33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2"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3" w:name="_Ref317256138"/>
          </w:p>
        </w:tc>
        <w:bookmarkEnd w:id="33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4" w:name="_Ref321836398"/>
          </w:p>
        </w:tc>
        <w:bookmarkEnd w:id="33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5" w:name="_Ref317252392"/>
      <w:bookmarkStart w:id="336" w:name="_Ref317252770"/>
      <w:bookmarkStart w:id="337" w:name="_Ref317258826"/>
      <w:bookmarkStart w:id="338" w:name="_Ref317258847"/>
      <w:bookmarkStart w:id="339" w:name="_Ref317258884"/>
      <w:bookmarkStart w:id="340" w:name="_Ref317259078"/>
      <w:bookmarkStart w:id="341" w:name="_Ref317259086"/>
      <w:bookmarkStart w:id="342" w:name="_Ref317259097"/>
      <w:bookmarkStart w:id="343" w:name="_Ref317259107"/>
      <w:bookmarkStart w:id="344" w:name="_Ref317259121"/>
      <w:bookmarkStart w:id="345" w:name="_Ref317259138"/>
      <w:bookmarkStart w:id="346" w:name="_Ref317259149"/>
      <w:bookmarkStart w:id="347" w:name="_Ref317259167"/>
      <w:bookmarkStart w:id="348" w:name="_Ref317259176"/>
      <w:bookmarkStart w:id="349" w:name="_Ref317259188"/>
      <w:bookmarkStart w:id="350" w:name="_Ref317259197"/>
      <w:bookmarkStart w:id="351" w:name="_Ref317259206"/>
      <w:bookmarkStart w:id="352" w:name="_Ref317259217"/>
      <w:bookmarkStart w:id="353" w:name="_Ref317259233"/>
      <w:bookmarkStart w:id="354" w:name="_Toc326685628"/>
      <w:bookmarkStart w:id="355" w:name="_Toc396380491"/>
      <w:bookmarkStart w:id="356"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7" w:name="форма1"/>
      <w:bookmarkStart w:id="358" w:name="_Toc98251753"/>
      <w:bookmarkEnd w:id="356"/>
      <w:r w:rsidRPr="00AF6819">
        <w:rPr>
          <w:bCs w:val="0"/>
          <w:szCs w:val="24"/>
        </w:rPr>
        <w:t>Форма 1.</w:t>
      </w:r>
      <w:bookmarkEnd w:id="357"/>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9" w:name="_Письмо_о_подаче"/>
      <w:bookmarkStart w:id="360" w:name="_Toc255987071"/>
      <w:bookmarkStart w:id="361" w:name="_Toc272505461"/>
      <w:bookmarkStart w:id="362" w:name="_Toc326685629"/>
      <w:bookmarkStart w:id="363" w:name="_Toc396380492"/>
      <w:bookmarkEnd w:id="359"/>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60"/>
      <w:bookmarkEnd w:id="361"/>
      <w:bookmarkEnd w:id="362"/>
      <w:bookmarkEnd w:id="363"/>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4" w:name="_Hlt440565644"/>
      <w:bookmarkEnd w:id="364"/>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8"/>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5" w:name="_Ref55335821"/>
      <w:bookmarkStart w:id="366" w:name="_Ref55336345"/>
      <w:bookmarkStart w:id="367" w:name="_Toc57314674"/>
      <w:bookmarkStart w:id="368" w:name="_Toc69728988"/>
      <w:bookmarkStart w:id="369" w:name="_Toc98251754"/>
      <w:r w:rsidRPr="00AF6819">
        <w:br w:type="page"/>
      </w:r>
      <w:bookmarkEnd w:id="365"/>
      <w:bookmarkEnd w:id="366"/>
      <w:bookmarkEnd w:id="367"/>
      <w:bookmarkEnd w:id="368"/>
      <w:bookmarkEnd w:id="369"/>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70" w:name="_Анкета_Претендента_на"/>
      <w:bookmarkStart w:id="371" w:name="_Анкета_Участника_процедуры"/>
      <w:bookmarkStart w:id="372" w:name="_Toc255987077"/>
      <w:bookmarkStart w:id="373" w:name="_Toc326685630"/>
      <w:bookmarkStart w:id="374" w:name="_Toc396380493"/>
      <w:bookmarkEnd w:id="370"/>
      <w:bookmarkEnd w:id="371"/>
      <w:r w:rsidRPr="00AF6819">
        <w:rPr>
          <w:rFonts w:ascii="Times New Roman" w:hAnsi="Times New Roman" w:cs="Times New Roman"/>
          <w:b w:val="0"/>
          <w:i w:val="0"/>
          <w:sz w:val="24"/>
          <w:szCs w:val="24"/>
        </w:rPr>
        <w:t>АНКЕТА УЧАСТНИКА ЗАПРОСА ПРЕДЛОЖЕНИЙ (Форма 2)</w:t>
      </w:r>
      <w:bookmarkEnd w:id="372"/>
      <w:bookmarkEnd w:id="373"/>
      <w:bookmarkEnd w:id="374"/>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5"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5"/>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6"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6"/>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7" w:name="_Техническое_предложение_(Форма"/>
      <w:bookmarkStart w:id="378" w:name="_Toc235439567"/>
      <w:bookmarkStart w:id="379" w:name="_Toc326685631"/>
      <w:bookmarkStart w:id="380" w:name="_Toc396380494"/>
      <w:bookmarkEnd w:id="377"/>
      <w:r w:rsidRPr="00AF6819">
        <w:rPr>
          <w:rFonts w:ascii="Times New Roman" w:hAnsi="Times New Roman" w:cs="Times New Roman"/>
          <w:b w:val="0"/>
          <w:i w:val="0"/>
          <w:sz w:val="24"/>
          <w:szCs w:val="24"/>
        </w:rPr>
        <w:t>ТЕХНИЧЕСКОЕ ПРЕДЛОЖЕНИЕ (Форма __)</w:t>
      </w:r>
      <w:bookmarkEnd w:id="378"/>
      <w:bookmarkEnd w:id="379"/>
      <w:bookmarkEnd w:id="38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1" w:name="_Сводная_таблица_стоимости"/>
      <w:bookmarkEnd w:id="381"/>
    </w:p>
    <w:p w:rsidR="00C87330" w:rsidRPr="00AF6819" w:rsidRDefault="00C87330" w:rsidP="00C87330">
      <w:pPr>
        <w:pStyle w:val="Times12"/>
        <w:ind w:left="2836" w:firstLine="709"/>
        <w:jc w:val="center"/>
        <w:rPr>
          <w:b/>
          <w:bCs w:val="0"/>
          <w:szCs w:val="24"/>
        </w:rPr>
      </w:pPr>
      <w:bookmarkStart w:id="382" w:name="_Ref55335818"/>
      <w:bookmarkStart w:id="383" w:name="_Ref55336334"/>
      <w:bookmarkStart w:id="384" w:name="_Toc57314673"/>
      <w:bookmarkStart w:id="385" w:name="_Toc69728987"/>
      <w:bookmarkStart w:id="38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7" w:name="_График_выполнения_поставок,"/>
      <w:bookmarkStart w:id="388" w:name="_Toc235439568"/>
      <w:bookmarkStart w:id="389" w:name="_Toc326685638"/>
      <w:bookmarkStart w:id="390" w:name="_Toc396380495"/>
      <w:bookmarkEnd w:id="38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8"/>
      <w:bookmarkEnd w:id="389"/>
      <w:bookmarkEnd w:id="390"/>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2"/>
    <w:bookmarkEnd w:id="383"/>
    <w:bookmarkEnd w:id="384"/>
    <w:bookmarkEnd w:id="385"/>
    <w:bookmarkEnd w:id="38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1" w:name="_Toc326685639"/>
      <w:bookmarkStart w:id="392"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1"/>
      <w:bookmarkEnd w:id="392"/>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3" w:name="_Toc326685640"/>
      <w:bookmarkStart w:id="394"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3"/>
      <w:bookmarkEnd w:id="39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5" w:name="_Toc90385114"/>
      <w:bookmarkStart w:id="396" w:name="_Toc98251759"/>
      <w:r w:rsidRPr="00AF6819">
        <w:rPr>
          <w:bCs/>
          <w:iCs/>
        </w:rPr>
        <w:t>ИНСТРУКЦИИ ПО ЗАПОЛНЕНИЮ</w:t>
      </w:r>
      <w:bookmarkEnd w:id="395"/>
      <w:bookmarkEnd w:id="39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7" w:name="_График_оплаты_выполняемых"/>
      <w:bookmarkStart w:id="398" w:name="_Toc326685641"/>
      <w:bookmarkStart w:id="399" w:name="_Toc396380498"/>
      <w:bookmarkStart w:id="400" w:name="_Toc255987075"/>
      <w:bookmarkEnd w:id="39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8"/>
      <w:bookmarkEnd w:id="399"/>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00"/>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1"/>
      <w:bookmarkStart w:id="402" w:name="_Toc396380499"/>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E22CDA">
        <w:rPr>
          <w:szCs w:val="24"/>
        </w:rPr>
        <w:fldChar w:fldCharType="begin"/>
      </w:r>
      <w:r>
        <w:rPr>
          <w:szCs w:val="24"/>
        </w:rPr>
        <w:instrText xml:space="preserve"> REF _Ref349544856 \r \h </w:instrText>
      </w:r>
      <w:r w:rsidR="00E22CDA">
        <w:rPr>
          <w:szCs w:val="24"/>
        </w:rPr>
      </w:r>
      <w:r w:rsidR="00E22CDA">
        <w:rPr>
          <w:szCs w:val="24"/>
        </w:rPr>
        <w:fldChar w:fldCharType="separate"/>
      </w:r>
      <w:r>
        <w:rPr>
          <w:szCs w:val="24"/>
        </w:rPr>
        <w:t>14.3.2</w:t>
      </w:r>
      <w:r w:rsidR="00E22CD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2"/>
      <w:bookmarkStart w:id="404" w:name="_Toc396380500"/>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5" w:name="_Toc356806833"/>
      <w:bookmarkStart w:id="406" w:name="_Toc396380501"/>
      <w:r w:rsidRPr="00C12007">
        <w:rPr>
          <w:rFonts w:ascii="Times New Roman" w:hAnsi="Times New Roman" w:cs="Times New Roman"/>
          <w:b w:val="0"/>
          <w:i w:val="0"/>
        </w:rPr>
        <w:t>СПРАВКА ОБ ОПЫТЕ ВЫПОЛНЕНИЯ ДОГОВОРОВ (Форма __)</w:t>
      </w:r>
      <w:bookmarkEnd w:id="405"/>
      <w:bookmarkEnd w:id="406"/>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7" w:name="_Справка_о_перечне"/>
      <w:bookmarkEnd w:id="407"/>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Справка_о_материально-технических_р"/>
      <w:bookmarkStart w:id="409" w:name="_Справка_о_материально-технических"/>
      <w:bookmarkStart w:id="410" w:name="_Toc255987080"/>
      <w:bookmarkStart w:id="411" w:name="_Toc326685644"/>
      <w:bookmarkStart w:id="412" w:name="_Toc396380502"/>
      <w:bookmarkEnd w:id="408"/>
      <w:bookmarkEnd w:id="409"/>
      <w:r w:rsidRPr="00AF6819">
        <w:rPr>
          <w:rFonts w:ascii="Times New Roman" w:hAnsi="Times New Roman" w:cs="Times New Roman"/>
          <w:b w:val="0"/>
          <w:i w:val="0"/>
          <w:sz w:val="24"/>
          <w:szCs w:val="24"/>
        </w:rPr>
        <w:t>СПРАВКА О МАТЕРИАЛЬНО-ТЕХНИЧЕСКИХ РЕСУРСАХ (Форма __)</w:t>
      </w:r>
      <w:bookmarkEnd w:id="410"/>
      <w:bookmarkEnd w:id="411"/>
      <w:bookmarkEnd w:id="41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Toc326685645"/>
      <w:bookmarkStart w:id="418"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7"/>
      <w:bookmarkEnd w:id="418"/>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Справка_о_кадровых_ресурсах_(Форма_"/>
      <w:bookmarkStart w:id="420" w:name="_Справка_о_кадровых"/>
      <w:bookmarkStart w:id="421" w:name="_Toc255987081"/>
      <w:bookmarkStart w:id="422" w:name="_Toc326685646"/>
      <w:bookmarkStart w:id="423" w:name="_Toc396380504"/>
      <w:bookmarkEnd w:id="419"/>
      <w:bookmarkEnd w:id="420"/>
      <w:r w:rsidRPr="00AF6819">
        <w:rPr>
          <w:rFonts w:ascii="Times New Roman" w:hAnsi="Times New Roman" w:cs="Times New Roman"/>
          <w:b w:val="0"/>
          <w:i w:val="0"/>
          <w:sz w:val="24"/>
          <w:szCs w:val="24"/>
        </w:rPr>
        <w:t>СПРАВКА О КАДРОВЫХ РЕСУРСАХ (Форма ___)</w:t>
      </w:r>
      <w:bookmarkEnd w:id="421"/>
      <w:bookmarkEnd w:id="422"/>
      <w:bookmarkEnd w:id="42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4" w:name="_Toc326685647"/>
      <w:bookmarkStart w:id="425" w:name="_Toc396380505"/>
      <w:r w:rsidRPr="00AF6819">
        <w:rPr>
          <w:rFonts w:ascii="Times New Roman" w:hAnsi="Times New Roman" w:cs="Times New Roman"/>
          <w:b w:val="0"/>
          <w:i w:val="0"/>
          <w:sz w:val="24"/>
          <w:szCs w:val="24"/>
        </w:rPr>
        <w:t>СПРАВКА О КАДРОВЫХ РЕСУРСАХ (Форма ___)</w:t>
      </w:r>
      <w:bookmarkEnd w:id="424"/>
      <w:bookmarkEnd w:id="42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6" w:name="_Справка_по_системе_управления_охран"/>
      <w:bookmarkStart w:id="427" w:name="_Справка_по_системе"/>
      <w:bookmarkStart w:id="428" w:name="форма15"/>
      <w:bookmarkEnd w:id="426"/>
      <w:bookmarkEnd w:id="427"/>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План_распределения_выполнения"/>
      <w:bookmarkStart w:id="430" w:name="_План_распределения_выполнения_объем"/>
      <w:bookmarkStart w:id="431" w:name="_Toc255987085"/>
      <w:bookmarkStart w:id="432" w:name="_Toc326685649"/>
      <w:bookmarkStart w:id="433" w:name="_Toc396380506"/>
      <w:bookmarkEnd w:id="429"/>
      <w:bookmarkEnd w:id="43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1"/>
      <w:bookmarkEnd w:id="432"/>
      <w:bookmarkEnd w:id="43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4" w:name="_План_распределения_объемов_выполнен"/>
      <w:bookmarkEnd w:id="428"/>
      <w:bookmarkEnd w:id="434"/>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5" w:name="_Свидетельство_производителя_оборудо"/>
      <w:bookmarkStart w:id="436" w:name="_Свидетельство_изготовителя_оборудов"/>
      <w:bookmarkStart w:id="437" w:name="_Toc356806840"/>
      <w:bookmarkStart w:id="438" w:name="_Toc396380507"/>
      <w:bookmarkStart w:id="439" w:name="_Ref121214513"/>
      <w:bookmarkStart w:id="440" w:name="_Ref121214543"/>
      <w:bookmarkStart w:id="441" w:name="_Toc127262922"/>
      <w:bookmarkStart w:id="442" w:name="_Toc153517580"/>
      <w:bookmarkStart w:id="443" w:name="_Toc153517828"/>
      <w:bookmarkStart w:id="444" w:name="_Toc162669282"/>
      <w:bookmarkStart w:id="445" w:name="_Toc188958839"/>
      <w:bookmarkStart w:id="446" w:name="_Toc255987087"/>
      <w:bookmarkStart w:id="447" w:name="_Toc326685650"/>
      <w:bookmarkEnd w:id="435"/>
      <w:bookmarkEnd w:id="436"/>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7"/>
      <w:bookmarkEnd w:id="43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9"/>
    <w:bookmarkEnd w:id="440"/>
    <w:bookmarkEnd w:id="441"/>
    <w:bookmarkEnd w:id="442"/>
    <w:bookmarkEnd w:id="443"/>
    <w:bookmarkEnd w:id="444"/>
    <w:bookmarkEnd w:id="445"/>
    <w:bookmarkEnd w:id="446"/>
    <w:bookmarkEnd w:id="44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E22CDA">
        <w:fldChar w:fldCharType="begin"/>
      </w:r>
      <w:r>
        <w:instrText xml:space="preserve"> REF _Ref317249938 \r \h </w:instrText>
      </w:r>
      <w:r w:rsidR="00E22CDA">
        <w:fldChar w:fldCharType="separate"/>
      </w:r>
      <w:r>
        <w:t>5</w:t>
      </w:r>
      <w:r w:rsidR="00E22CD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8" w:name="_Ref321475870"/>
      <w:bookmarkStart w:id="449" w:name="_Toc326685652"/>
      <w:bookmarkStart w:id="450"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8"/>
      <w:bookmarkEnd w:id="449"/>
      <w:bookmarkEnd w:id="450"/>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1" w:name="_Toc326685653"/>
      <w:bookmarkStart w:id="452" w:name="_Toc396380509"/>
      <w:r w:rsidRPr="00AF6819">
        <w:lastRenderedPageBreak/>
        <w:t>ЧАСТЬ 2 «ПРОЕКТ ДОГОВОРА»</w:t>
      </w:r>
      <w:bookmarkEnd w:id="451"/>
      <w:bookmarkEnd w:id="452"/>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3" w:name="_Toc396380510"/>
      <w:r w:rsidRPr="008953CC">
        <w:t>ТОМ 2 ТЕХНИЧЕСКАЯ ЧАСТЬ</w:t>
      </w:r>
      <w:bookmarkEnd w:id="453"/>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Pr="00980579">
        <w:rPr>
          <w:szCs w:val="24"/>
          <w:lang w:val="en-US"/>
        </w:rPr>
        <w:t>pdf</w:t>
      </w:r>
      <w:r w:rsidR="007B0683">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1197" w:rsidRDefault="003F1197">
      <w:r>
        <w:separator/>
      </w:r>
    </w:p>
  </w:endnote>
  <w:endnote w:type="continuationSeparator" w:id="0">
    <w:p w:rsidR="003F1197" w:rsidRDefault="003F11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01" w:rsidRDefault="00E22CDA">
    <w:pPr>
      <w:pStyle w:val="a9"/>
      <w:framePr w:wrap="around" w:vAnchor="text" w:hAnchor="margin" w:xAlign="center" w:y="1"/>
      <w:rPr>
        <w:rStyle w:val="ac"/>
      </w:rPr>
    </w:pPr>
    <w:r>
      <w:rPr>
        <w:rStyle w:val="ac"/>
      </w:rPr>
      <w:fldChar w:fldCharType="begin"/>
    </w:r>
    <w:r w:rsidR="00DE5701">
      <w:rPr>
        <w:rStyle w:val="ac"/>
      </w:rPr>
      <w:instrText xml:space="preserve">PAGE  </w:instrText>
    </w:r>
    <w:r>
      <w:rPr>
        <w:rStyle w:val="ac"/>
      </w:rPr>
      <w:fldChar w:fldCharType="end"/>
    </w:r>
  </w:p>
  <w:p w:rsidR="00DE5701" w:rsidRDefault="00DE570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01" w:rsidRPr="00FE6219" w:rsidRDefault="00DE570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1197" w:rsidRDefault="003F1197">
      <w:r>
        <w:separator/>
      </w:r>
    </w:p>
  </w:footnote>
  <w:footnote w:type="continuationSeparator" w:id="0">
    <w:p w:rsidR="003F1197" w:rsidRDefault="003F11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01" w:rsidRPr="00D97403" w:rsidRDefault="00DE5701" w:rsidP="00D97403">
    <w:pPr>
      <w:jc w:val="center"/>
      <w:rPr>
        <w:bCs/>
        <w:sz w:val="28"/>
        <w:szCs w:val="28"/>
        <w:u w:val="single"/>
      </w:rPr>
    </w:pPr>
    <w:r w:rsidRPr="00D97403">
      <w:rPr>
        <w:b/>
        <w:sz w:val="28"/>
        <w:szCs w:val="28"/>
        <w:u w:val="single"/>
      </w:rPr>
      <w:t>ОАО «Сибирский химический комбинат»</w:t>
    </w:r>
  </w:p>
  <w:p w:rsidR="00DE5701" w:rsidRPr="00D97403" w:rsidRDefault="00DE5701"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01" w:rsidRPr="00F429FC" w:rsidRDefault="00E22C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570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69D3">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3C3EA0"/>
    <w:multiLevelType w:val="hybridMultilevel"/>
    <w:tmpl w:val="92DCAA12"/>
    <w:lvl w:ilvl="0" w:tplc="AC6A14C6">
      <w:start w:val="1"/>
      <w:numFmt w:val="lowerLetter"/>
      <w:lvlText w:val="%1)"/>
      <w:lvlJc w:val="left"/>
      <w:pPr>
        <w:tabs>
          <w:tab w:val="num" w:pos="1571"/>
        </w:tabs>
        <w:ind w:left="1571" w:hanging="360"/>
      </w:pPr>
    </w:lvl>
    <w:lvl w:ilvl="1" w:tplc="72FCA14A">
      <w:start w:val="1"/>
      <w:numFmt w:val="decimal"/>
      <w:lvlText w:val="%2."/>
      <w:lvlJc w:val="left"/>
      <w:pPr>
        <w:tabs>
          <w:tab w:val="num" w:pos="1440"/>
        </w:tabs>
        <w:ind w:left="1440" w:hanging="360"/>
      </w:pPr>
    </w:lvl>
    <w:lvl w:ilvl="2" w:tplc="23EA5366">
      <w:start w:val="1"/>
      <w:numFmt w:val="decimal"/>
      <w:lvlText w:val="%3."/>
      <w:lvlJc w:val="left"/>
      <w:pPr>
        <w:tabs>
          <w:tab w:val="num" w:pos="2160"/>
        </w:tabs>
        <w:ind w:left="2160" w:hanging="360"/>
      </w:pPr>
    </w:lvl>
    <w:lvl w:ilvl="3" w:tplc="CD70E434">
      <w:start w:val="1"/>
      <w:numFmt w:val="decimal"/>
      <w:lvlText w:val="%4."/>
      <w:lvlJc w:val="left"/>
      <w:pPr>
        <w:tabs>
          <w:tab w:val="num" w:pos="2880"/>
        </w:tabs>
        <w:ind w:left="2880" w:hanging="360"/>
      </w:pPr>
    </w:lvl>
    <w:lvl w:ilvl="4" w:tplc="3E0E0DC2">
      <w:start w:val="1"/>
      <w:numFmt w:val="decimal"/>
      <w:lvlText w:val="%5."/>
      <w:lvlJc w:val="left"/>
      <w:pPr>
        <w:tabs>
          <w:tab w:val="num" w:pos="3600"/>
        </w:tabs>
        <w:ind w:left="3600" w:hanging="360"/>
      </w:pPr>
    </w:lvl>
    <w:lvl w:ilvl="5" w:tplc="20B06E1C">
      <w:start w:val="1"/>
      <w:numFmt w:val="decimal"/>
      <w:lvlText w:val="%6."/>
      <w:lvlJc w:val="left"/>
      <w:pPr>
        <w:tabs>
          <w:tab w:val="num" w:pos="4320"/>
        </w:tabs>
        <w:ind w:left="4320" w:hanging="360"/>
      </w:pPr>
    </w:lvl>
    <w:lvl w:ilvl="6" w:tplc="9CA621A2">
      <w:start w:val="1"/>
      <w:numFmt w:val="decimal"/>
      <w:lvlText w:val="%7."/>
      <w:lvlJc w:val="left"/>
      <w:pPr>
        <w:tabs>
          <w:tab w:val="num" w:pos="5040"/>
        </w:tabs>
        <w:ind w:left="5040" w:hanging="360"/>
      </w:pPr>
    </w:lvl>
    <w:lvl w:ilvl="7" w:tplc="8D0EEA16">
      <w:start w:val="1"/>
      <w:numFmt w:val="decimal"/>
      <w:lvlText w:val="%8."/>
      <w:lvlJc w:val="left"/>
      <w:pPr>
        <w:tabs>
          <w:tab w:val="num" w:pos="5760"/>
        </w:tabs>
        <w:ind w:left="5760" w:hanging="360"/>
      </w:pPr>
    </w:lvl>
    <w:lvl w:ilvl="8" w:tplc="E23804DA">
      <w:start w:val="1"/>
      <w:numFmt w:val="decimal"/>
      <w:lvlText w:val="%9."/>
      <w:lvlJc w:val="left"/>
      <w:pPr>
        <w:tabs>
          <w:tab w:val="num" w:pos="6480"/>
        </w:tabs>
        <w:ind w:left="6480" w:hanging="36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9">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2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2">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multilevel"/>
    <w:tmpl w:val="3AC89220"/>
    <w:numStyleLink w:val="1"/>
  </w:abstractNum>
  <w:abstractNum w:abstractNumId="3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7">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8">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6">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2">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5">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1"/>
  </w:num>
  <w:num w:numId="2">
    <w:abstractNumId w:val="58"/>
  </w:num>
  <w:num w:numId="3">
    <w:abstractNumId w:val="50"/>
  </w:num>
  <w:num w:numId="4">
    <w:abstractNumId w:val="1"/>
  </w:num>
  <w:num w:numId="5">
    <w:abstractNumId w:val="0"/>
  </w:num>
  <w:num w:numId="6">
    <w:abstractNumId w:val="59"/>
  </w:num>
  <w:num w:numId="7">
    <w:abstractNumId w:val="45"/>
  </w:num>
  <w:num w:numId="8">
    <w:abstractNumId w:val="3"/>
  </w:num>
  <w:num w:numId="9">
    <w:abstractNumId w:val="42"/>
  </w:num>
  <w:num w:numId="10">
    <w:abstractNumId w:val="6"/>
  </w:num>
  <w:num w:numId="11">
    <w:abstractNumId w:val="31"/>
  </w:num>
  <w:num w:numId="12">
    <w:abstractNumId w:val="29"/>
  </w:num>
  <w:num w:numId="13">
    <w:abstractNumId w:val="16"/>
  </w:num>
  <w:num w:numId="14">
    <w:abstractNumId w:val="30"/>
  </w:num>
  <w:num w:numId="15">
    <w:abstractNumId w:val="74"/>
  </w:num>
  <w:num w:numId="16">
    <w:abstractNumId w:val="32"/>
  </w:num>
  <w:num w:numId="17">
    <w:abstractNumId w:val="2"/>
  </w:num>
  <w:num w:numId="18">
    <w:abstractNumId w:val="75"/>
  </w:num>
  <w:num w:numId="19">
    <w:abstractNumId w:val="65"/>
  </w:num>
  <w:num w:numId="20">
    <w:abstractNumId w:val="43"/>
  </w:num>
  <w:num w:numId="21">
    <w:abstractNumId w:val="72"/>
  </w:num>
  <w:num w:numId="22">
    <w:abstractNumId w:val="27"/>
  </w:num>
  <w:num w:numId="23">
    <w:abstractNumId w:val="28"/>
  </w:num>
  <w:num w:numId="24">
    <w:abstractNumId w:val="18"/>
  </w:num>
  <w:num w:numId="25">
    <w:abstractNumId w:val="23"/>
  </w:num>
  <w:num w:numId="26">
    <w:abstractNumId w:val="61"/>
  </w:num>
  <w:num w:numId="27">
    <w:abstractNumId w:val="19"/>
  </w:num>
  <w:num w:numId="28">
    <w:abstractNumId w:val="22"/>
  </w:num>
  <w:num w:numId="29">
    <w:abstractNumId w:val="39"/>
  </w:num>
  <w:num w:numId="30">
    <w:abstractNumId w:val="68"/>
  </w:num>
  <w:num w:numId="31">
    <w:abstractNumId w:val="34"/>
  </w:num>
  <w:num w:numId="32">
    <w:abstractNumId w:val="70"/>
  </w:num>
  <w:num w:numId="33">
    <w:abstractNumId w:val="54"/>
  </w:num>
  <w:num w:numId="34">
    <w:abstractNumId w:val="38"/>
  </w:num>
  <w:num w:numId="35">
    <w:abstractNumId w:val="8"/>
  </w:num>
  <w:num w:numId="36">
    <w:abstractNumId w:val="67"/>
  </w:num>
  <w:num w:numId="37">
    <w:abstractNumId w:val="56"/>
  </w:num>
  <w:num w:numId="38">
    <w:abstractNumId w:val="57"/>
  </w:num>
  <w:num w:numId="39">
    <w:abstractNumId w:val="46"/>
  </w:num>
  <w:num w:numId="40">
    <w:abstractNumId w:val="11"/>
  </w:num>
  <w:num w:numId="41">
    <w:abstractNumId w:val="37"/>
  </w:num>
  <w:num w:numId="42">
    <w:abstractNumId w:val="55"/>
  </w:num>
  <w:num w:numId="43">
    <w:abstractNumId w:val="33"/>
  </w:num>
  <w:num w:numId="44">
    <w:abstractNumId w:val="48"/>
  </w:num>
  <w:num w:numId="45">
    <w:abstractNumId w:val="25"/>
  </w:num>
  <w:num w:numId="46">
    <w:abstractNumId w:val="15"/>
  </w:num>
  <w:num w:numId="47">
    <w:abstractNumId w:val="62"/>
  </w:num>
  <w:num w:numId="48">
    <w:abstractNumId w:val="47"/>
  </w:num>
  <w:num w:numId="49">
    <w:abstractNumId w:val="73"/>
  </w:num>
  <w:num w:numId="50">
    <w:abstractNumId w:val="49"/>
  </w:num>
  <w:num w:numId="51">
    <w:abstractNumId w:val="35"/>
  </w:num>
  <w:num w:numId="52">
    <w:abstractNumId w:val="52"/>
  </w:num>
  <w:num w:numId="53">
    <w:abstractNumId w:val="51"/>
  </w:num>
  <w:num w:numId="54">
    <w:abstractNumId w:val="44"/>
  </w:num>
  <w:num w:numId="55">
    <w:abstractNumId w:val="63"/>
  </w:num>
  <w:num w:numId="56">
    <w:abstractNumId w:val="53"/>
  </w:num>
  <w:num w:numId="57">
    <w:abstractNumId w:val="13"/>
  </w:num>
  <w:num w:numId="58">
    <w:abstractNumId w:val="12"/>
  </w:num>
  <w:num w:numId="59">
    <w:abstractNumId w:val="24"/>
  </w:num>
  <w:num w:numId="60">
    <w:abstractNumId w:val="26"/>
  </w:num>
  <w:num w:numId="61">
    <w:abstractNumId w:val="69"/>
  </w:num>
  <w:num w:numId="62">
    <w:abstractNumId w:val="10"/>
  </w:num>
  <w:num w:numId="63">
    <w:abstractNumId w:val="17"/>
  </w:num>
  <w:num w:numId="64">
    <w:abstractNumId w:val="4"/>
  </w:num>
  <w:num w:numId="65">
    <w:abstractNumId w:val="7"/>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20"/>
  </w:num>
  <w:num w:numId="71">
    <w:abstractNumId w:val="36"/>
  </w:num>
  <w:num w:numId="72">
    <w:abstractNumId w:val="66"/>
  </w:num>
  <w:num w:numId="73">
    <w:abstractNumId w:val="41"/>
  </w:num>
  <w:num w:numId="74">
    <w:abstractNumId w:val="64"/>
  </w:num>
  <w:num w:numId="75">
    <w:abstractNumId w:val="40"/>
  </w:num>
  <w:num w:numId="76">
    <w:abstractNumId w:val="14"/>
  </w:num>
  <w:num w:numId="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68F8"/>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1197"/>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12A"/>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84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3"/>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683"/>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D7B54"/>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966"/>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523"/>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E5701"/>
    <w:rsid w:val="00DF1A5E"/>
    <w:rsid w:val="00DF1A96"/>
    <w:rsid w:val="00DF32C7"/>
    <w:rsid w:val="00DF3F4A"/>
    <w:rsid w:val="00DF421D"/>
    <w:rsid w:val="00DF5450"/>
    <w:rsid w:val="00DF61DF"/>
    <w:rsid w:val="00DF6239"/>
    <w:rsid w:val="00DF6C13"/>
    <w:rsid w:val="00E003CD"/>
    <w:rsid w:val="00E0155B"/>
    <w:rsid w:val="00E02543"/>
    <w:rsid w:val="00E047D1"/>
    <w:rsid w:val="00E069D3"/>
    <w:rsid w:val="00E0715F"/>
    <w:rsid w:val="00E1038C"/>
    <w:rsid w:val="00E12CB6"/>
    <w:rsid w:val="00E131AB"/>
    <w:rsid w:val="00E15F63"/>
    <w:rsid w:val="00E21F20"/>
    <w:rsid w:val="00E22CDA"/>
    <w:rsid w:val="00E23AF3"/>
    <w:rsid w:val="00E23E58"/>
    <w:rsid w:val="00E25760"/>
    <w:rsid w:val="00E26346"/>
    <w:rsid w:val="00E265D3"/>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38FA2-D1EC-40DF-BC8C-0176B20F6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99</Pages>
  <Words>33542</Words>
  <Characters>191190</Characters>
  <Application>Microsoft Office Word</Application>
  <DocSecurity>0</DocSecurity>
  <Lines>1593</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224284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5</cp:revision>
  <cp:lastPrinted>2012-05-18T04:19:00Z</cp:lastPrinted>
  <dcterms:created xsi:type="dcterms:W3CDTF">2014-09-22T02:53:00Z</dcterms:created>
  <dcterms:modified xsi:type="dcterms:W3CDTF">2014-09-23T04:35:00Z</dcterms:modified>
</cp:coreProperties>
</file>